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AF46EA">
        <w:rPr>
          <w:b/>
        </w:rPr>
        <w:t>4</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AF46EA">
        <w:t>16.08</w:t>
      </w:r>
      <w:r w:rsidR="00437459" w:rsidRPr="00A65B6C">
        <w:t>.202</w:t>
      </w:r>
      <w:r w:rsidR="00F851DE">
        <w:t>1</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Mgr. Jiří Brož, Milan Rusev,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Věra Maříková, Ing. Erik Klimeš,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165A35" w:rsidRPr="00165A35">
        <w:rPr>
          <w:rFonts w:ascii="Times New Roman" w:hAnsi="Times New Roman" w:cs="Times New Roman"/>
        </w:rPr>
        <w:t>Jiří Mikuláš</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AF46EA" w:rsidRPr="00AF46EA">
        <w:rPr>
          <w:b w:val="0"/>
        </w:rPr>
        <w:t>Renata Oulehlová</w:t>
      </w:r>
      <w:r w:rsidR="0042458E" w:rsidRPr="00B54588">
        <w:rPr>
          <w:b w:val="0"/>
        </w:rPr>
        <w:t xml:space="preserve">, Lukáš Zykán, </w:t>
      </w:r>
      <w:r w:rsidR="00165A35" w:rsidRPr="00165A35">
        <w:rPr>
          <w:b w:val="0"/>
        </w:rPr>
        <w:t>Miloš Holík</w:t>
      </w:r>
    </w:p>
    <w:p w:rsidR="00E85C46" w:rsidRPr="00A65B6C" w:rsidRDefault="00E85C46" w:rsidP="007C7EF2">
      <w:pPr>
        <w:pStyle w:val="Zkladntext"/>
        <w:ind w:left="2124" w:hanging="2118"/>
        <w:jc w:val="both"/>
        <w:rPr>
          <w:bCs w:val="0"/>
          <w:u w:val="single"/>
        </w:rPr>
      </w:pPr>
      <w:bookmarkStart w:id="0" w:name="_GoBack"/>
      <w:bookmarkEnd w:id="0"/>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B54588">
        <w:rPr>
          <w:b w:val="0"/>
          <w:bCs w:val="0"/>
        </w:rPr>
        <w:t>55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A65B6C"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Pr>
          <w:b w:val="0"/>
        </w:rPr>
        <w:t>pana Ing. Petra Šťovíčka, náměstka ředitele</w:t>
      </w:r>
      <w:r w:rsidRPr="00A65B6C">
        <w:rPr>
          <w:b w:val="0"/>
        </w:rPr>
        <w:t xml:space="preserve"> za Krajskou správu a údržbu silnic Karlovarského kraje, p. o., </w:t>
      </w:r>
      <w:r>
        <w:rPr>
          <w:b w:val="0"/>
        </w:rPr>
        <w:t>Bc. Olgy Vokáčové</w:t>
      </w:r>
      <w:r w:rsidRPr="00A65B6C">
        <w:rPr>
          <w:b w:val="0"/>
        </w:rPr>
        <w:t>, vedoucí odboru správa majetku</w:t>
      </w:r>
      <w:r>
        <w:rPr>
          <w:b w:val="0"/>
        </w:rPr>
        <w:t xml:space="preserve"> a Ing. Zuzany Vaněčkové, vedoucí oddělení nakládání s majetkem odboru správa majetku</w:t>
      </w:r>
      <w:r w:rsidRPr="00A65B6C">
        <w:rPr>
          <w:b w:val="0"/>
        </w:rPr>
        <w:t xml:space="preserve">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671752">
        <w:rPr>
          <w:bCs w:val="0"/>
          <w:i/>
        </w:rPr>
        <w:t>65</w:t>
      </w:r>
      <w:r w:rsidRPr="00A65B6C">
        <w:rPr>
          <w:bCs w:val="0"/>
          <w:i/>
        </w:rPr>
        <w:t>/</w:t>
      </w:r>
      <w:r w:rsidR="00437459" w:rsidRPr="00A65B6C">
        <w:rPr>
          <w:bCs w:val="0"/>
          <w:i/>
        </w:rPr>
        <w:t>0</w:t>
      </w:r>
      <w:r w:rsidR="00671752">
        <w:rPr>
          <w:bCs w:val="0"/>
          <w:i/>
        </w:rPr>
        <w:t>8</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2A2AEB" w:rsidRPr="00A65B6C" w:rsidTr="00C3268A">
        <w:tc>
          <w:tcPr>
            <w:tcW w:w="0" w:type="auto"/>
            <w:vAlign w:val="center"/>
          </w:tcPr>
          <w:p w:rsidR="002A2AEB" w:rsidRPr="00A65B6C" w:rsidRDefault="002A2AEB" w:rsidP="00B54588">
            <w:pPr>
              <w:ind w:left="-105"/>
              <w:jc w:val="both"/>
              <w:rPr>
                <w:i/>
              </w:rPr>
            </w:pPr>
            <w:r w:rsidRPr="00A65B6C">
              <w:rPr>
                <w:i/>
              </w:rPr>
              <w:t>pro:</w:t>
            </w:r>
            <w:r w:rsidR="00853E81">
              <w:rPr>
                <w:i/>
              </w:rPr>
              <w:t xml:space="preserve"> </w:t>
            </w:r>
            <w:r w:rsidR="00B54588">
              <w:rPr>
                <w:i/>
              </w:rPr>
              <w:t>10</w:t>
            </w:r>
          </w:p>
        </w:tc>
        <w:tc>
          <w:tcPr>
            <w:tcW w:w="0" w:type="auto"/>
            <w:tcMar>
              <w:right w:w="567" w:type="dxa"/>
            </w:tcMar>
            <w:vAlign w:val="center"/>
          </w:tcPr>
          <w:p w:rsidR="002A2AEB" w:rsidRPr="001F5356" w:rsidRDefault="001F5356" w:rsidP="001F5356">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C3268A" w:rsidRPr="00A65B6C" w:rsidRDefault="00C3268A" w:rsidP="007C7EF2">
      <w:pPr>
        <w:pStyle w:val="Zkladntext"/>
        <w:jc w:val="both"/>
        <w:rPr>
          <w:b w:val="0"/>
          <w:bCs w:val="0"/>
          <w:i/>
        </w:rPr>
      </w:pPr>
    </w:p>
    <w:p w:rsidR="002A2AEB" w:rsidRDefault="00452395" w:rsidP="007C7EF2">
      <w:pPr>
        <w:pStyle w:val="Zkladntext"/>
        <w:jc w:val="both"/>
        <w:rPr>
          <w:b w:val="0"/>
          <w:bCs w:val="0"/>
          <w:i/>
        </w:rPr>
      </w:pPr>
      <w:r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211EF6" w:rsidRDefault="007C7EF2" w:rsidP="007C7EF2">
      <w:pPr>
        <w:pStyle w:val="Zkladntext"/>
        <w:jc w:val="both"/>
        <w:rPr>
          <w:b w:val="0"/>
          <w:bCs w:val="0"/>
        </w:rPr>
      </w:pPr>
      <w:r w:rsidRPr="00211EF6">
        <w:rPr>
          <w:b w:val="0"/>
          <w:bCs w:val="0"/>
        </w:rPr>
        <w:t xml:space="preserve">Členové </w:t>
      </w:r>
      <w:r w:rsidR="005D01D3" w:rsidRPr="00211EF6">
        <w:rPr>
          <w:b w:val="0"/>
          <w:bCs w:val="0"/>
        </w:rPr>
        <w:t xml:space="preserve">Výboru </w:t>
      </w:r>
      <w:r w:rsidR="00853E81" w:rsidRPr="00211EF6">
        <w:rPr>
          <w:b w:val="0"/>
          <w:bCs w:val="0"/>
        </w:rPr>
        <w:t>majetkového</w:t>
      </w:r>
      <w:r w:rsidR="00D33277" w:rsidRPr="00211EF6">
        <w:rPr>
          <w:b w:val="0"/>
        </w:rPr>
        <w:t xml:space="preserve"> </w:t>
      </w:r>
      <w:r w:rsidRPr="00211EF6">
        <w:rPr>
          <w:b w:val="0"/>
          <w:bCs w:val="0"/>
        </w:rPr>
        <w:t>schválili následující program:</w:t>
      </w:r>
      <w:r w:rsidR="00CD5EE6" w:rsidRPr="00211EF6">
        <w:rPr>
          <w:b w:val="0"/>
          <w:bCs w:val="0"/>
        </w:rPr>
        <w:t xml:space="preserve"> </w:t>
      </w:r>
    </w:p>
    <w:p w:rsidR="001E33BE" w:rsidRPr="00211EF6" w:rsidRDefault="001E33BE" w:rsidP="007C7EF2">
      <w:pPr>
        <w:pStyle w:val="Zkladntext"/>
        <w:jc w:val="both"/>
        <w:rPr>
          <w:b w:val="0"/>
          <w:bCs w:val="0"/>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Změna termínu jednání Výboru majetkového</w:t>
      </w:r>
    </w:p>
    <w:p w:rsidR="00596865" w:rsidRPr="00596865" w:rsidRDefault="00596865" w:rsidP="00596865">
      <w:pPr>
        <w:pStyle w:val="Zkladntext3"/>
        <w:ind w:left="644"/>
        <w:jc w:val="both"/>
        <w:rPr>
          <w:b/>
          <w:sz w:val="24"/>
          <w:szCs w:val="24"/>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Informace pro projednávání podkladových materiálů</w:t>
      </w:r>
    </w:p>
    <w:p w:rsidR="00596865" w:rsidRPr="00596865" w:rsidRDefault="00596865" w:rsidP="00596865">
      <w:pPr>
        <w:pStyle w:val="Zkladntext3"/>
        <w:ind w:left="644"/>
        <w:jc w:val="both"/>
        <w:rPr>
          <w:b/>
          <w:sz w:val="24"/>
          <w:szCs w:val="24"/>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nemovitých věcí z vlastnictví fyzické osoby do vlastnictví Karlovarského kraje – pozemky p.p.č. 2502/4 a 1907/3 v k.ú. Podhradí u Aše a pozemky p.p.č. 830/3, 834/2, 1746/3, 1747/3, 1921/4 a 872/12 v k.ú. Krásná</w:t>
      </w:r>
    </w:p>
    <w:p w:rsidR="00596865" w:rsidRPr="00596865" w:rsidRDefault="00596865" w:rsidP="00596865">
      <w:pPr>
        <w:pStyle w:val="Zkladntext3"/>
        <w:ind w:left="360"/>
        <w:jc w:val="both"/>
        <w:rPr>
          <w:b/>
          <w:sz w:val="24"/>
          <w:szCs w:val="24"/>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nemovité věci z vlastnictví fyzické osoby do vlastnictví Karlovarského kraje – pozemek p.p.č. 411/59 v k.ú. Brložec u Štědré</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nemovité věci z vlastnictví fyzických osob do vlastnictví Karlovarského kraje – pozemek p.p.č. 32/2 v k.ú. Radošov u Kyselky</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nemovitých věcí z vlastnictví České republiky s právem hospodaření s majetkem státu pro Vojenské lesy a statky ČR, s.p., do vlastnictví Karlovarského kraje – pozemek p.p.č.1099/3 v k.ú. Šemnice a pozemky p.č. 168/2, 169/2, 169/3, 170/2, 170/3, 170/4 a 176/2 v k.ú. Doupovské Hradiště</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pozemků p.p.č. 2885/28 a 3221/8 v k.ú. Toužim, p.p.č. 730/6, 730/7 a 708/7 v k.ú. Chyše, p.p.č. 411/60 v k.ú. Brložec u Štědré, p.p.č. 1191/5, 1219/5, 1219/6, 1219/7 a 1230/4 v k.ú. Lažany u Štědré a částí pozemků p.p.č. 708/2 a 733 v k.ú. Chyše z majetku fyzické osoby do majetku Karlovarského kraje a prodej pozemků p.p.č. 396/3 v k.ú. v k.ú. Brložec u Štědré a p.p.č. 535/2 a 535/5 v k.ú. Podštěly z majetku Karlovarského kraje do majetku fyzické osoby</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nemovité věci z vlastnictví společnosti CFARMA s.r.o., do vlastnictví Karlovarského kraje – pozemek p.p.č. 189/8 v k.ú. Stará Voda u Mariánských Lázní</w:t>
      </w:r>
    </w:p>
    <w:p w:rsidR="00596865" w:rsidRPr="00596865" w:rsidRDefault="00596865" w:rsidP="00596865">
      <w:pPr>
        <w:pStyle w:val="Zkladntext3"/>
        <w:jc w:val="both"/>
        <w:rPr>
          <w:b/>
          <w:sz w:val="24"/>
          <w:szCs w:val="24"/>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Úplatné nabytí nemovitých věcí z vlastnictví fyzických osob do vlastnictví Karlovarského kraje – části pozemků p.p.č. 673 a p.p.č. 430 v k.ú. Dolní Pelhřimov</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Prodej částí pozemku p.p.č. 438/1 v k.ú. Brtná u Dolního Žandova z majetku Karlovarského kraje do majetku fyzické osoby a úplatné nabytí částí pozemků p.p.č. 432/18 a p.p.č. 2 v k.ú. Brtná u Dolního Žandova z majetku fyzické osoby do majetku Karlovarského kraje</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Prodej nemovitých věcí v k.ú. Pšov u Žlutic z vlastnictví Karlovarského kraje do vlastnictví obce Pšov</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Prodej nemovité věci z majetku Karlovarského kraje do majetku fyzické osoby – pozemek st.p.č. 11/10 v k.ú. Tršnice</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Zrušení části usnesení č. ZK 112/04/21 ze dne 26.04.2021 – prodej nemovité věci z majetku Karlovarského kraje do majetku společnosti Pastelákovi, s.r.o. – část pozemku p.č. 127/12 v k.ú. Hory u Jenišova a schválení dle nové žádosti</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Bezúplatný převod nemovité věci z majetku Karlovarského kraje, do majetku obce Královské Poříčí - pozemek parc. č. 231/3  v k.ú. Královské Poříčí</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Bezúplatný převod nemovitých věcí z majetku Karlovarského kraje do majetku města Kraslice - pozemky p.p.č. 633/5, 694/1 a část pozemku p.p.č. 691/2 v k.ú. Zelená Hora u Kraslic</w:t>
      </w:r>
    </w:p>
    <w:p w:rsidR="00596865" w:rsidRPr="00596865" w:rsidRDefault="00596865" w:rsidP="00596865">
      <w:pPr>
        <w:pStyle w:val="Zkladntext3"/>
        <w:jc w:val="both"/>
        <w:rPr>
          <w:b/>
          <w:sz w:val="24"/>
          <w:szCs w:val="24"/>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Likvidace movitého majetku svěřeného k hospodaření příspěvkovým organizacím</w:t>
      </w:r>
    </w:p>
    <w:p w:rsidR="00596865" w:rsidRPr="00596865" w:rsidRDefault="00596865" w:rsidP="00596865">
      <w:pPr>
        <w:pStyle w:val="Odstavecseseznamem"/>
        <w:rPr>
          <w:b/>
        </w:rPr>
      </w:pPr>
    </w:p>
    <w:p w:rsidR="00596865" w:rsidRPr="00596865" w:rsidRDefault="00596865" w:rsidP="00596865">
      <w:pPr>
        <w:pStyle w:val="Zkladntext3"/>
        <w:numPr>
          <w:ilvl w:val="0"/>
          <w:numId w:val="4"/>
        </w:numPr>
        <w:spacing w:after="0"/>
        <w:ind w:left="644"/>
        <w:jc w:val="both"/>
        <w:rPr>
          <w:b/>
          <w:sz w:val="24"/>
          <w:szCs w:val="24"/>
        </w:rPr>
      </w:pPr>
      <w:r w:rsidRPr="00596865">
        <w:rPr>
          <w:sz w:val="24"/>
          <w:szCs w:val="24"/>
        </w:rPr>
        <w:t>Aktualizovaný přehled nepotřebného nemovitého majetku Karlovarského kraje k datu 06.08.2021</w:t>
      </w:r>
    </w:p>
    <w:p w:rsidR="00596865" w:rsidRPr="00596865" w:rsidRDefault="00596865" w:rsidP="00596865">
      <w:pPr>
        <w:pStyle w:val="Odstavecseseznamem"/>
        <w:rPr>
          <w:b/>
        </w:rPr>
      </w:pPr>
    </w:p>
    <w:p w:rsidR="00F400A1" w:rsidRPr="00596865" w:rsidRDefault="00596865" w:rsidP="00596865">
      <w:pPr>
        <w:pStyle w:val="Zkladntext3"/>
        <w:numPr>
          <w:ilvl w:val="0"/>
          <w:numId w:val="4"/>
        </w:numPr>
        <w:spacing w:after="0"/>
        <w:ind w:left="644"/>
        <w:jc w:val="both"/>
        <w:rPr>
          <w:b/>
          <w:sz w:val="24"/>
          <w:szCs w:val="24"/>
        </w:rPr>
      </w:pPr>
      <w:r w:rsidRPr="00596865">
        <w:rPr>
          <w:sz w:val="24"/>
          <w:szCs w:val="24"/>
        </w:rPr>
        <w:t>Různé</w:t>
      </w:r>
    </w:p>
    <w:p w:rsidR="00E03CAF" w:rsidRDefault="00E03CAF" w:rsidP="00D8593F">
      <w:pPr>
        <w:pStyle w:val="Zkladntext3"/>
        <w:spacing w:after="0"/>
        <w:ind w:left="709"/>
        <w:jc w:val="both"/>
        <w:rPr>
          <w:bCs/>
          <w:sz w:val="24"/>
          <w:szCs w:val="24"/>
        </w:rPr>
      </w:pPr>
    </w:p>
    <w:p w:rsidR="00F400A1" w:rsidRPr="00211EF6"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400A1" w:rsidRPr="00A65B6C" w:rsidTr="00D063C9">
        <w:tc>
          <w:tcPr>
            <w:tcW w:w="0" w:type="auto"/>
            <w:vAlign w:val="center"/>
          </w:tcPr>
          <w:p w:rsidR="00F400A1" w:rsidRPr="00A65B6C" w:rsidRDefault="00F400A1" w:rsidP="00B54588">
            <w:pPr>
              <w:jc w:val="both"/>
              <w:rPr>
                <w:i/>
              </w:rPr>
            </w:pPr>
            <w:r w:rsidRPr="00A65B6C">
              <w:rPr>
                <w:i/>
              </w:rPr>
              <w:t>pro:</w:t>
            </w:r>
            <w:r>
              <w:rPr>
                <w:i/>
              </w:rPr>
              <w:t xml:space="preserve"> </w:t>
            </w:r>
            <w:r w:rsidR="00B54588">
              <w:rPr>
                <w:i/>
              </w:rPr>
              <w:t>10</w:t>
            </w:r>
          </w:p>
        </w:tc>
        <w:tc>
          <w:tcPr>
            <w:tcW w:w="0" w:type="auto"/>
            <w:tcMar>
              <w:right w:w="567" w:type="dxa"/>
            </w:tcMar>
            <w:vAlign w:val="center"/>
          </w:tcPr>
          <w:p w:rsidR="00F400A1" w:rsidRPr="001F5356" w:rsidRDefault="00F400A1"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F400A1" w:rsidRPr="00A65B6C" w:rsidRDefault="00F400A1" w:rsidP="00F400A1">
      <w:pPr>
        <w:pStyle w:val="Zkladntext"/>
        <w:jc w:val="both"/>
        <w:rPr>
          <w:b w:val="0"/>
          <w:bCs w:val="0"/>
          <w:i/>
        </w:rPr>
      </w:pPr>
    </w:p>
    <w:p w:rsidR="00F400A1" w:rsidRDefault="00F400A1" w:rsidP="00F400A1">
      <w:pPr>
        <w:pStyle w:val="Zkladntext"/>
        <w:jc w:val="both"/>
        <w:rPr>
          <w:b w:val="0"/>
          <w:bCs w:val="0"/>
          <w:i/>
        </w:rPr>
      </w:pPr>
      <w:r>
        <w:rPr>
          <w:b w:val="0"/>
          <w:bCs w:val="0"/>
          <w:i/>
        </w:rPr>
        <w:t xml:space="preserve"> </w:t>
      </w:r>
      <w:r w:rsidRPr="00A65B6C">
        <w:rPr>
          <w:b w:val="0"/>
          <w:bCs w:val="0"/>
          <w:i/>
        </w:rPr>
        <w:t>Schváleno:  ANO</w:t>
      </w:r>
    </w:p>
    <w:p w:rsidR="00D74B48" w:rsidRPr="00211EF6" w:rsidRDefault="00D74B48" w:rsidP="008233A6">
      <w:pPr>
        <w:jc w:val="both"/>
        <w:rPr>
          <w:bCs/>
          <w:i/>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Default="00BE721E" w:rsidP="008233A6">
      <w:pPr>
        <w:jc w:val="both"/>
        <w:outlineLvl w:val="0"/>
        <w:rPr>
          <w:b/>
          <w:bCs/>
          <w:u w:val="single"/>
        </w:rPr>
      </w:pPr>
    </w:p>
    <w:p w:rsidR="00505BFC" w:rsidRPr="00211EF6" w:rsidRDefault="00505BFC" w:rsidP="008233A6">
      <w:pPr>
        <w:jc w:val="both"/>
        <w:outlineLvl w:val="0"/>
        <w:rPr>
          <w:b/>
          <w:bCs/>
          <w:u w:val="single"/>
        </w:rPr>
      </w:pPr>
    </w:p>
    <w:p w:rsidR="00BE721E" w:rsidRPr="00F400A1" w:rsidRDefault="00BE721E" w:rsidP="00BE721E">
      <w:pPr>
        <w:pStyle w:val="Zkladntext3"/>
        <w:spacing w:after="0"/>
        <w:jc w:val="both"/>
        <w:rPr>
          <w:b/>
          <w:bCs/>
          <w:sz w:val="24"/>
          <w:szCs w:val="24"/>
        </w:rPr>
      </w:pPr>
      <w:r w:rsidRPr="00F400A1">
        <w:rPr>
          <w:b/>
          <w:iCs/>
          <w:sz w:val="24"/>
          <w:szCs w:val="24"/>
        </w:rPr>
        <w:t xml:space="preserve">1) </w:t>
      </w:r>
      <w:r w:rsidR="000E6572" w:rsidRPr="000E6572">
        <w:rPr>
          <w:b/>
          <w:sz w:val="24"/>
          <w:szCs w:val="24"/>
        </w:rPr>
        <w:t>Změna termínu jednání Výboru majetkového</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2506D4">
        <w:rPr>
          <w:b/>
          <w:bCs/>
          <w:i/>
          <w:iCs/>
          <w:sz w:val="24"/>
          <w:szCs w:val="24"/>
        </w:rPr>
        <w:t>66</w:t>
      </w:r>
      <w:r w:rsidR="00321AC3" w:rsidRPr="00211EF6">
        <w:rPr>
          <w:b/>
          <w:bCs/>
          <w:i/>
          <w:iCs/>
          <w:sz w:val="24"/>
          <w:szCs w:val="24"/>
        </w:rPr>
        <w:t>/</w:t>
      </w:r>
      <w:r w:rsidRPr="00211EF6">
        <w:rPr>
          <w:b/>
          <w:bCs/>
          <w:i/>
          <w:iCs/>
          <w:sz w:val="24"/>
          <w:szCs w:val="24"/>
        </w:rPr>
        <w:t>0</w:t>
      </w:r>
      <w:r w:rsidR="002506D4">
        <w:rPr>
          <w:b/>
          <w:bCs/>
          <w:i/>
          <w:iCs/>
          <w:sz w:val="24"/>
          <w:szCs w:val="24"/>
        </w:rPr>
        <w:t>8</w:t>
      </w:r>
      <w:r w:rsidRPr="00211EF6">
        <w:rPr>
          <w:b/>
          <w:bCs/>
          <w:i/>
          <w:iCs/>
          <w:sz w:val="24"/>
          <w:szCs w:val="24"/>
        </w:rPr>
        <w:t>/21</w:t>
      </w:r>
    </w:p>
    <w:p w:rsidR="00BE721E" w:rsidRPr="00211EF6" w:rsidRDefault="00BE721E" w:rsidP="00BE721E">
      <w:pPr>
        <w:pStyle w:val="Zkladntext3"/>
        <w:spacing w:after="0"/>
        <w:jc w:val="both"/>
        <w:rPr>
          <w:b/>
          <w:i/>
          <w:iCs/>
          <w:sz w:val="24"/>
          <w:szCs w:val="24"/>
        </w:rPr>
      </w:pPr>
    </w:p>
    <w:p w:rsidR="00BE721E" w:rsidRDefault="00BE721E" w:rsidP="00030B83">
      <w:pPr>
        <w:widowControl w:val="0"/>
        <w:jc w:val="both"/>
        <w:rPr>
          <w:b/>
          <w:iCs/>
          <w:snapToGrid w:val="0"/>
        </w:rPr>
      </w:pPr>
      <w:r w:rsidRPr="00211EF6">
        <w:rPr>
          <w:b/>
          <w:iCs/>
          <w:snapToGrid w:val="0"/>
        </w:rPr>
        <w:t xml:space="preserve">Výbor </w:t>
      </w:r>
      <w:r w:rsidR="0014334B" w:rsidRPr="00211EF6">
        <w:rPr>
          <w:b/>
          <w:iCs/>
          <w:snapToGrid w:val="0"/>
        </w:rPr>
        <w:t>majetkový</w:t>
      </w:r>
      <w:r w:rsidRPr="00211EF6">
        <w:rPr>
          <w:b/>
          <w:iCs/>
          <w:snapToGrid w:val="0"/>
        </w:rPr>
        <w:t>:</w:t>
      </w:r>
    </w:p>
    <w:p w:rsidR="002506D4" w:rsidRDefault="002506D4" w:rsidP="00030B83">
      <w:pPr>
        <w:widowControl w:val="0"/>
        <w:jc w:val="both"/>
        <w:rPr>
          <w:b/>
          <w:iCs/>
          <w:snapToGrid w:val="0"/>
        </w:rPr>
      </w:pPr>
    </w:p>
    <w:p w:rsidR="001B07A4" w:rsidRPr="001B07A4" w:rsidRDefault="001B07A4" w:rsidP="001B07A4">
      <w:pPr>
        <w:tabs>
          <w:tab w:val="left" w:pos="360"/>
        </w:tabs>
        <w:rPr>
          <w:b/>
          <w:u w:val="single"/>
        </w:rPr>
      </w:pPr>
      <w:r w:rsidRPr="001B07A4">
        <w:rPr>
          <w:b/>
          <w:u w:val="single"/>
        </w:rPr>
        <w:t>Změna termínu jednání Výboru majetkového v roce 2021</w:t>
      </w:r>
    </w:p>
    <w:p w:rsidR="001B07A4" w:rsidRDefault="001B07A4" w:rsidP="001B07A4">
      <w:pPr>
        <w:tabs>
          <w:tab w:val="left" w:pos="360"/>
        </w:tabs>
        <w:ind w:left="360"/>
        <w:rPr>
          <w:b/>
        </w:rPr>
      </w:pPr>
    </w:p>
    <w:p w:rsidR="001B07A4" w:rsidRPr="001B07A4" w:rsidRDefault="001B07A4" w:rsidP="001B07A4">
      <w:pPr>
        <w:tabs>
          <w:tab w:val="right" w:pos="1560"/>
        </w:tabs>
        <w:rPr>
          <w:b/>
        </w:rPr>
      </w:pPr>
      <w:r w:rsidRPr="001B07A4">
        <w:rPr>
          <w:b/>
        </w:rPr>
        <w:t>Původní termín:  18.10.2021</w:t>
      </w:r>
    </w:p>
    <w:p w:rsidR="002506D4" w:rsidRPr="001B07A4" w:rsidRDefault="001B07A4" w:rsidP="001B07A4">
      <w:pPr>
        <w:widowControl w:val="0"/>
        <w:jc w:val="both"/>
        <w:rPr>
          <w:b/>
        </w:rPr>
      </w:pPr>
      <w:r w:rsidRPr="001B07A4">
        <w:rPr>
          <w:b/>
        </w:rPr>
        <w:t>Nový termín:       04.10.2021</w:t>
      </w:r>
    </w:p>
    <w:p w:rsidR="002506D4" w:rsidRPr="001B07A4" w:rsidRDefault="002506D4" w:rsidP="00030B83">
      <w:pPr>
        <w:widowControl w:val="0"/>
        <w:jc w:val="both"/>
        <w:rPr>
          <w:b/>
        </w:rPr>
      </w:pPr>
    </w:p>
    <w:p w:rsidR="002506D4" w:rsidRPr="00211EF6" w:rsidRDefault="002506D4" w:rsidP="002506D4">
      <w:pPr>
        <w:jc w:val="both"/>
        <w:rPr>
          <w:i/>
        </w:rPr>
      </w:pPr>
      <w:r w:rsidRPr="00211EF6">
        <w:rPr>
          <w:b/>
          <w:i/>
          <w:iCs/>
        </w:rPr>
        <w:t>Členové výboru hlasovali o bodu č. 1 a předložené usnesení tohoto bodu schválili</w:t>
      </w:r>
    </w:p>
    <w:p w:rsidR="002506D4" w:rsidRPr="00211EF6" w:rsidRDefault="002506D4" w:rsidP="002506D4">
      <w:pPr>
        <w:jc w:val="both"/>
        <w:rPr>
          <w:i/>
        </w:rPr>
      </w:pPr>
    </w:p>
    <w:p w:rsidR="002506D4" w:rsidRPr="00211EF6" w:rsidRDefault="002506D4" w:rsidP="002506D4">
      <w:pPr>
        <w:jc w:val="both"/>
        <w:rPr>
          <w:i/>
        </w:rPr>
      </w:pPr>
      <w:r w:rsidRPr="00211EF6">
        <w:rPr>
          <w:i/>
        </w:rPr>
        <w:t xml:space="preserve">pro:    </w:t>
      </w:r>
      <w:r w:rsidR="00B54588">
        <w:rPr>
          <w:i/>
        </w:rPr>
        <w:t>10</w:t>
      </w:r>
      <w:r w:rsidR="00411DD1">
        <w:rPr>
          <w:i/>
        </w:rPr>
        <w:t xml:space="preserve">     </w:t>
      </w:r>
      <w:r w:rsidR="00411DD1">
        <w:rPr>
          <w:i/>
          <w:iCs/>
        </w:rPr>
        <w:t>p</w:t>
      </w:r>
      <w:r w:rsidR="00411DD1" w:rsidRPr="001F5356">
        <w:rPr>
          <w:i/>
          <w:iCs/>
        </w:rPr>
        <w:t>roti</w:t>
      </w:r>
      <w:r w:rsidR="00411DD1">
        <w:rPr>
          <w:i/>
          <w:iCs/>
        </w:rPr>
        <w:t>:</w:t>
      </w:r>
      <w:r w:rsidR="00411DD1" w:rsidRPr="001F5356">
        <w:rPr>
          <w:i/>
          <w:iCs/>
        </w:rPr>
        <w:t xml:space="preserve"> 0</w:t>
      </w:r>
      <w:r w:rsidR="00411DD1">
        <w:rPr>
          <w:i/>
          <w:iCs/>
        </w:rPr>
        <w:t xml:space="preserve">    z</w:t>
      </w:r>
      <w:r w:rsidR="00411DD1" w:rsidRPr="001F5356">
        <w:rPr>
          <w:i/>
          <w:iCs/>
        </w:rPr>
        <w:t>držel se</w:t>
      </w:r>
      <w:r w:rsidR="00411DD1">
        <w:rPr>
          <w:i/>
          <w:iCs/>
        </w:rPr>
        <w:t>:</w:t>
      </w:r>
      <w:r w:rsidR="00411DD1" w:rsidRPr="001F5356">
        <w:rPr>
          <w:i/>
          <w:iCs/>
        </w:rPr>
        <w:t xml:space="preserve"> 0</w:t>
      </w:r>
      <w:r w:rsidRPr="00211EF6">
        <w:rPr>
          <w:i/>
        </w:rPr>
        <w:tab/>
      </w:r>
    </w:p>
    <w:p w:rsidR="002506D4" w:rsidRPr="00211EF6" w:rsidRDefault="002506D4" w:rsidP="002506D4">
      <w:pPr>
        <w:jc w:val="both"/>
        <w:rPr>
          <w:i/>
        </w:rPr>
      </w:pPr>
    </w:p>
    <w:p w:rsidR="002506D4" w:rsidRPr="00211EF6" w:rsidRDefault="002506D4" w:rsidP="002506D4">
      <w:pPr>
        <w:jc w:val="both"/>
        <w:rPr>
          <w:i/>
        </w:rPr>
      </w:pPr>
      <w:r w:rsidRPr="00211EF6">
        <w:rPr>
          <w:i/>
        </w:rPr>
        <w:t>Schváleno:  ANO</w:t>
      </w:r>
    </w:p>
    <w:p w:rsidR="00F400A1" w:rsidRDefault="00F400A1" w:rsidP="00BE721E">
      <w:pPr>
        <w:jc w:val="both"/>
        <w:rPr>
          <w:i/>
        </w:rPr>
      </w:pPr>
    </w:p>
    <w:p w:rsidR="00F400A1" w:rsidRPr="00211EF6" w:rsidRDefault="00F400A1" w:rsidP="00BE721E">
      <w:pPr>
        <w:jc w:val="both"/>
        <w:rPr>
          <w:i/>
        </w:rPr>
      </w:pPr>
    </w:p>
    <w:p w:rsidR="003955AC" w:rsidRPr="00211EF6" w:rsidRDefault="00662B52" w:rsidP="003955AC">
      <w:pPr>
        <w:jc w:val="both"/>
        <w:rPr>
          <w:b/>
        </w:rPr>
      </w:pPr>
      <w:r w:rsidRPr="00211EF6">
        <w:rPr>
          <w:b/>
        </w:rPr>
        <w:t>2</w:t>
      </w:r>
      <w:r w:rsidR="00431D87" w:rsidRPr="006F7E56">
        <w:rPr>
          <w:b/>
        </w:rPr>
        <w:t xml:space="preserve">) </w:t>
      </w:r>
      <w:r w:rsidR="000E6572" w:rsidRPr="000E6572">
        <w:rPr>
          <w:b/>
        </w:rPr>
        <w:t>Informace pro projednávání podkladových materiálů</w:t>
      </w:r>
    </w:p>
    <w:p w:rsidR="00B72CF4" w:rsidRPr="00211EF6" w:rsidRDefault="00B72CF4" w:rsidP="003955AC">
      <w:pPr>
        <w:pStyle w:val="Zkladntext"/>
        <w:jc w:val="both"/>
        <w:rPr>
          <w:i/>
          <w:iCs/>
        </w:rPr>
      </w:pPr>
    </w:p>
    <w:p w:rsidR="003955AC" w:rsidRPr="00211EF6" w:rsidRDefault="003955AC" w:rsidP="003955AC">
      <w:pPr>
        <w:pStyle w:val="Zkladntext"/>
        <w:jc w:val="both"/>
        <w:rPr>
          <w:i/>
          <w:iCs/>
        </w:rPr>
      </w:pPr>
      <w:r w:rsidRPr="00211EF6">
        <w:rPr>
          <w:i/>
          <w:iCs/>
        </w:rPr>
        <w:t xml:space="preserve">usnesení č. </w:t>
      </w:r>
      <w:r w:rsidR="002506D4">
        <w:rPr>
          <w:i/>
          <w:iCs/>
        </w:rPr>
        <w:t>67</w:t>
      </w:r>
      <w:r w:rsidR="00A65B6C" w:rsidRPr="00211EF6">
        <w:rPr>
          <w:i/>
        </w:rPr>
        <w:t>/0</w:t>
      </w:r>
      <w:r w:rsidR="002506D4">
        <w:rPr>
          <w:i/>
        </w:rPr>
        <w:t>8</w:t>
      </w:r>
      <w:r w:rsidR="008233A6" w:rsidRPr="00211EF6">
        <w:rPr>
          <w:i/>
        </w:rPr>
        <w:t>/2</w:t>
      </w:r>
      <w:r w:rsidR="00321AC3" w:rsidRPr="00211EF6">
        <w:rPr>
          <w:i/>
        </w:rPr>
        <w:t>1</w:t>
      </w:r>
    </w:p>
    <w:p w:rsidR="000C3892" w:rsidRPr="00211EF6" w:rsidRDefault="000C3892" w:rsidP="003955AC">
      <w:pPr>
        <w:pStyle w:val="Zkladntext"/>
        <w:jc w:val="both"/>
        <w:rPr>
          <w:b w:val="0"/>
          <w:bCs w:val="0"/>
        </w:rPr>
      </w:pPr>
    </w:p>
    <w:p w:rsidR="0014334B" w:rsidRDefault="0014334B" w:rsidP="0014334B">
      <w:pPr>
        <w:widowControl w:val="0"/>
        <w:jc w:val="both"/>
        <w:rPr>
          <w:b/>
          <w:iCs/>
          <w:snapToGrid w:val="0"/>
        </w:rPr>
      </w:pPr>
      <w:r w:rsidRPr="00211EF6">
        <w:rPr>
          <w:b/>
          <w:iCs/>
          <w:snapToGrid w:val="0"/>
        </w:rPr>
        <w:t>Výbor majetkový:</w:t>
      </w:r>
    </w:p>
    <w:p w:rsidR="002506D4" w:rsidRDefault="002506D4" w:rsidP="0014334B">
      <w:pPr>
        <w:widowControl w:val="0"/>
        <w:jc w:val="both"/>
        <w:rPr>
          <w:b/>
          <w:iCs/>
          <w:snapToGrid w:val="0"/>
        </w:rPr>
      </w:pPr>
    </w:p>
    <w:p w:rsidR="001B07A4" w:rsidRPr="001B07A4" w:rsidRDefault="001B07A4" w:rsidP="001B07A4">
      <w:pPr>
        <w:widowControl w:val="0"/>
        <w:numPr>
          <w:ilvl w:val="0"/>
          <w:numId w:val="22"/>
        </w:numPr>
        <w:tabs>
          <w:tab w:val="left" w:pos="-1800"/>
        </w:tabs>
        <w:jc w:val="both"/>
      </w:pPr>
      <w:r w:rsidRPr="001B07A4">
        <w:rPr>
          <w:b/>
        </w:rPr>
        <w:t xml:space="preserve">bere na vědomí informace </w:t>
      </w:r>
      <w:r w:rsidRPr="001B07A4">
        <w:t>pro projednávání podkladových materiálů ohledně problematiky oprávnění soudních znalců při zpracování znaleckých posudků a k možnostem ohledně propagace nemovitého majetku na realitních serverech</w:t>
      </w:r>
      <w:r w:rsidR="00B54588" w:rsidRPr="00AF1779">
        <w:t>, s tím, že výbor doporučuje při výběru znalců pro zpracování znaleckých posudků zohlednit jejich specializaci</w:t>
      </w:r>
    </w:p>
    <w:p w:rsidR="002506D4" w:rsidRDefault="002506D4" w:rsidP="0014334B">
      <w:pPr>
        <w:widowControl w:val="0"/>
        <w:jc w:val="both"/>
        <w:rPr>
          <w:b/>
          <w:iCs/>
          <w:snapToGrid w:val="0"/>
        </w:rPr>
      </w:pPr>
    </w:p>
    <w:p w:rsidR="002506D4" w:rsidRPr="00211EF6" w:rsidRDefault="002506D4" w:rsidP="002506D4">
      <w:pPr>
        <w:jc w:val="both"/>
        <w:rPr>
          <w:b/>
          <w:i/>
          <w:iCs/>
        </w:rPr>
      </w:pPr>
      <w:r w:rsidRPr="00211EF6">
        <w:rPr>
          <w:b/>
          <w:i/>
          <w:iCs/>
        </w:rPr>
        <w:t xml:space="preserve">Členové výboru hlasovali o bodu č. </w:t>
      </w:r>
      <w:r>
        <w:rPr>
          <w:b/>
          <w:i/>
          <w:iCs/>
        </w:rPr>
        <w:t>2</w:t>
      </w:r>
      <w:r w:rsidRPr="00211EF6">
        <w:rPr>
          <w:b/>
          <w:i/>
          <w:iCs/>
        </w:rPr>
        <w:t xml:space="preserve"> a předložené usnesení tohoto bodu schválili</w:t>
      </w:r>
    </w:p>
    <w:p w:rsidR="002506D4" w:rsidRPr="00211EF6" w:rsidRDefault="002506D4" w:rsidP="002506D4">
      <w:pPr>
        <w:jc w:val="both"/>
        <w:rPr>
          <w:i/>
        </w:rPr>
      </w:pPr>
    </w:p>
    <w:p w:rsidR="002506D4" w:rsidRPr="00211EF6" w:rsidRDefault="002506D4" w:rsidP="002506D4">
      <w:pPr>
        <w:jc w:val="both"/>
        <w:rPr>
          <w:i/>
        </w:rPr>
      </w:pPr>
      <w:r w:rsidRPr="00211EF6">
        <w:rPr>
          <w:i/>
        </w:rPr>
        <w:t xml:space="preserve">pro:    </w:t>
      </w:r>
      <w:r w:rsidR="00B54588">
        <w:rPr>
          <w:i/>
        </w:rPr>
        <w:t>10</w:t>
      </w:r>
      <w:r w:rsidR="00411DD1">
        <w:rPr>
          <w:i/>
        </w:rPr>
        <w:t xml:space="preserve">      </w:t>
      </w:r>
      <w:r w:rsidR="00411DD1">
        <w:rPr>
          <w:i/>
          <w:iCs/>
        </w:rPr>
        <w:t>p</w:t>
      </w:r>
      <w:r w:rsidR="00411DD1" w:rsidRPr="001F5356">
        <w:rPr>
          <w:i/>
          <w:iCs/>
        </w:rPr>
        <w:t>roti</w:t>
      </w:r>
      <w:r w:rsidR="00411DD1">
        <w:rPr>
          <w:i/>
          <w:iCs/>
        </w:rPr>
        <w:t>:</w:t>
      </w:r>
      <w:r w:rsidR="00411DD1" w:rsidRPr="001F5356">
        <w:rPr>
          <w:i/>
          <w:iCs/>
        </w:rPr>
        <w:t xml:space="preserve"> 0</w:t>
      </w:r>
      <w:r w:rsidR="00411DD1">
        <w:rPr>
          <w:i/>
          <w:iCs/>
        </w:rPr>
        <w:t xml:space="preserve">   z</w:t>
      </w:r>
      <w:r w:rsidR="00411DD1" w:rsidRPr="001F5356">
        <w:rPr>
          <w:i/>
          <w:iCs/>
        </w:rPr>
        <w:t>držel se</w:t>
      </w:r>
      <w:r w:rsidR="00411DD1">
        <w:rPr>
          <w:i/>
          <w:iCs/>
        </w:rPr>
        <w:t>:</w:t>
      </w:r>
      <w:r w:rsidR="00411DD1" w:rsidRPr="001F5356">
        <w:rPr>
          <w:i/>
          <w:iCs/>
        </w:rPr>
        <w:t xml:space="preserve"> 0</w:t>
      </w:r>
    </w:p>
    <w:p w:rsidR="002506D4" w:rsidRPr="00211EF6" w:rsidRDefault="002506D4" w:rsidP="002506D4">
      <w:pPr>
        <w:jc w:val="both"/>
        <w:rPr>
          <w:i/>
        </w:rPr>
      </w:pPr>
    </w:p>
    <w:p w:rsidR="002506D4" w:rsidRPr="00211EF6" w:rsidRDefault="002506D4" w:rsidP="002506D4">
      <w:pPr>
        <w:jc w:val="both"/>
        <w:rPr>
          <w:i/>
        </w:rPr>
      </w:pPr>
      <w:r w:rsidRPr="00211EF6">
        <w:rPr>
          <w:i/>
        </w:rPr>
        <w:t>Schváleno:  ANO</w:t>
      </w:r>
    </w:p>
    <w:p w:rsidR="002506D4" w:rsidRDefault="002506D4" w:rsidP="002506D4">
      <w:pPr>
        <w:widowControl w:val="0"/>
        <w:jc w:val="both"/>
        <w:rPr>
          <w:noProof/>
        </w:rPr>
      </w:pPr>
    </w:p>
    <w:p w:rsidR="00D50989" w:rsidRPr="00211EF6" w:rsidRDefault="008D57D1" w:rsidP="00BC36B2">
      <w:pPr>
        <w:widowControl w:val="0"/>
        <w:jc w:val="both"/>
        <w:rPr>
          <w:iCs/>
          <w:snapToGrid w:val="0"/>
        </w:rPr>
      </w:pPr>
      <w:r w:rsidRPr="00211EF6">
        <w:rPr>
          <w:b/>
          <w:iCs/>
          <w:snapToGrid w:val="0"/>
        </w:rPr>
        <w:tab/>
      </w:r>
    </w:p>
    <w:p w:rsidR="009B7448" w:rsidRPr="00505BFC" w:rsidRDefault="00BC36B2" w:rsidP="00BC36B2">
      <w:pPr>
        <w:jc w:val="both"/>
        <w:rPr>
          <w:b/>
        </w:rPr>
      </w:pPr>
      <w:r w:rsidRPr="00505BFC">
        <w:rPr>
          <w:b/>
          <w:iCs/>
        </w:rPr>
        <w:t>3</w:t>
      </w:r>
      <w:r w:rsidR="009B7448" w:rsidRPr="00505BFC">
        <w:rPr>
          <w:b/>
          <w:iCs/>
        </w:rPr>
        <w:t xml:space="preserve">) </w:t>
      </w:r>
      <w:r w:rsidR="000E6572" w:rsidRPr="000E6572">
        <w:rPr>
          <w:b/>
        </w:rPr>
        <w:t>Úplatné nabytí nemovitých věcí z vlastnictví fyzické osoby do vlastnictví Karlovarského kraje – pozemky p.p.č. 2502/4 a 1907/3 v k.ú. Podhradí u Aše a pozemky p.p.č. 830/3, 834/2, 1746/3, 1747/3, 1921/4 a 872/12 v k.ú. Krásná</w:t>
      </w:r>
    </w:p>
    <w:p w:rsidR="00BC36B2" w:rsidRPr="00211EF6" w:rsidRDefault="00BC36B2" w:rsidP="00BC36B2">
      <w:pPr>
        <w:jc w:val="both"/>
        <w:rPr>
          <w:i/>
          <w:iCs/>
        </w:rPr>
      </w:pPr>
    </w:p>
    <w:p w:rsidR="009B7448" w:rsidRPr="00211EF6" w:rsidRDefault="009B7448" w:rsidP="009B7448">
      <w:pPr>
        <w:pStyle w:val="Zkladntext"/>
        <w:jc w:val="both"/>
        <w:rPr>
          <w:i/>
          <w:iCs/>
        </w:rPr>
      </w:pPr>
      <w:r w:rsidRPr="00211EF6">
        <w:rPr>
          <w:i/>
          <w:iCs/>
        </w:rPr>
        <w:t xml:space="preserve">usnesení č. </w:t>
      </w:r>
      <w:r w:rsidR="002506D4">
        <w:rPr>
          <w:i/>
          <w:iCs/>
        </w:rPr>
        <w:t>68</w:t>
      </w:r>
      <w:r w:rsidR="00A65B6C" w:rsidRPr="00211EF6">
        <w:rPr>
          <w:i/>
        </w:rPr>
        <w:t>/0</w:t>
      </w:r>
      <w:r w:rsidR="002506D4">
        <w:rPr>
          <w:i/>
        </w:rPr>
        <w:t>8</w:t>
      </w:r>
      <w:r w:rsidR="008233A6" w:rsidRPr="00211EF6">
        <w:rPr>
          <w:i/>
        </w:rPr>
        <w:t>/2</w:t>
      </w:r>
      <w:r w:rsidR="00321AC3" w:rsidRPr="00211EF6">
        <w:rPr>
          <w:i/>
        </w:rPr>
        <w:t>1</w:t>
      </w:r>
    </w:p>
    <w:p w:rsidR="009B7448" w:rsidRPr="00211EF6" w:rsidRDefault="009B7448" w:rsidP="009B7448">
      <w:pPr>
        <w:pStyle w:val="Zkladntext"/>
        <w:jc w:val="both"/>
        <w:rPr>
          <w:i/>
          <w:iCs/>
        </w:rPr>
      </w:pPr>
    </w:p>
    <w:p w:rsidR="0014334B" w:rsidRPr="00211EF6" w:rsidRDefault="0014334B" w:rsidP="0014334B">
      <w:pPr>
        <w:widowControl w:val="0"/>
        <w:jc w:val="both"/>
        <w:rPr>
          <w:b/>
          <w:iCs/>
          <w:snapToGrid w:val="0"/>
        </w:rPr>
      </w:pPr>
      <w:r w:rsidRPr="00211EF6">
        <w:rPr>
          <w:b/>
          <w:iCs/>
          <w:snapToGrid w:val="0"/>
        </w:rPr>
        <w:t>Výbor majetkový:</w:t>
      </w:r>
    </w:p>
    <w:p w:rsidR="0014334B" w:rsidRDefault="0014334B" w:rsidP="0014334B">
      <w:pPr>
        <w:widowControl w:val="0"/>
        <w:jc w:val="both"/>
        <w:rPr>
          <w:b/>
          <w:u w:val="single"/>
        </w:rPr>
      </w:pPr>
    </w:p>
    <w:p w:rsidR="001B07A4" w:rsidRPr="001B07A4" w:rsidRDefault="001B07A4" w:rsidP="001B07A4">
      <w:pPr>
        <w:widowControl w:val="0"/>
        <w:numPr>
          <w:ilvl w:val="0"/>
          <w:numId w:val="22"/>
        </w:numPr>
        <w:tabs>
          <w:tab w:val="left" w:pos="-1800"/>
        </w:tabs>
        <w:jc w:val="both"/>
        <w:rPr>
          <w:b/>
        </w:rPr>
      </w:pPr>
      <w:r w:rsidRPr="001B07A4">
        <w:rPr>
          <w:b/>
        </w:rPr>
        <w:t>souhlasí a doporučuje Zastupitelstvu Karlovarského kraje ke schválení</w:t>
      </w:r>
      <w:r w:rsidRPr="001B07A4">
        <w:t xml:space="preserve"> úplatné nabytí pozemků p.p.č. 2502/4 o výměře 4 m</w:t>
      </w:r>
      <w:r w:rsidRPr="001B07A4">
        <w:rPr>
          <w:position w:val="5"/>
        </w:rPr>
        <w:t>2</w:t>
      </w:r>
      <w:r w:rsidRPr="001B07A4">
        <w:t xml:space="preserve"> a 1907/3 o výměře 90 m</w:t>
      </w:r>
      <w:r w:rsidRPr="001B07A4">
        <w:rPr>
          <w:position w:val="5"/>
        </w:rPr>
        <w:t>2</w:t>
      </w:r>
      <w:r w:rsidRPr="001B07A4">
        <w:t xml:space="preserve"> v k.ú. Podhradí u Aše a obci Podhradí a pozemků p.p.č. 830/3 o výměře 43 m</w:t>
      </w:r>
      <w:r w:rsidRPr="001B07A4">
        <w:rPr>
          <w:position w:val="5"/>
        </w:rPr>
        <w:t>2</w:t>
      </w:r>
      <w:r w:rsidRPr="001B07A4">
        <w:t>, 834/2 o výměře 6 m</w:t>
      </w:r>
      <w:r w:rsidRPr="001B07A4">
        <w:rPr>
          <w:position w:val="5"/>
        </w:rPr>
        <w:t>2</w:t>
      </w:r>
      <w:r w:rsidRPr="001B07A4">
        <w:t>, 1746/3 o výměře 48 m</w:t>
      </w:r>
      <w:r w:rsidRPr="001B07A4">
        <w:rPr>
          <w:position w:val="5"/>
        </w:rPr>
        <w:t>2</w:t>
      </w:r>
      <w:r w:rsidRPr="001B07A4">
        <w:t>, 1747/3 o výměře 22 m</w:t>
      </w:r>
      <w:r w:rsidRPr="001B07A4">
        <w:rPr>
          <w:position w:val="5"/>
        </w:rPr>
        <w:t>2</w:t>
      </w:r>
      <w:r w:rsidRPr="001B07A4">
        <w:t>, 1921/4 o výměře 24 m</w:t>
      </w:r>
      <w:r w:rsidRPr="001B07A4">
        <w:rPr>
          <w:position w:val="5"/>
        </w:rPr>
        <w:t>2</w:t>
      </w:r>
      <w:r w:rsidRPr="001B07A4">
        <w:t xml:space="preserve"> a 872/12 o výměře 75 m</w:t>
      </w:r>
      <w:r w:rsidRPr="001B07A4">
        <w:rPr>
          <w:position w:val="5"/>
        </w:rPr>
        <w:t>2</w:t>
      </w:r>
      <w:r w:rsidRPr="001B07A4">
        <w:t xml:space="preserve"> v k.ú. a obci </w:t>
      </w:r>
      <w:r w:rsidRPr="001B07A4">
        <w:lastRenderedPageBreak/>
        <w:t xml:space="preserve">Krásná, a to formou kupní smlouvy mezi </w:t>
      </w:r>
      <w:r w:rsidR="0013456A">
        <w:t>XX XXXX XXXXXXX</w:t>
      </w:r>
      <w:r w:rsidRPr="001B07A4">
        <w:t xml:space="preserve">, trvale bytem </w:t>
      </w:r>
      <w:r w:rsidR="0013456A">
        <w:t>XXXX XXX  XXXX XXXXXXXX</w:t>
      </w:r>
      <w:r w:rsidRPr="001B07A4">
        <w:t xml:space="preserve"> (jako prodávající na straně jedné), a Karlovarským krajem, zastoupeným Krajskou správou a údržbou silnic Karlovarského kraje, příspěvková organizace (jako kupující na straně druhé), za dohodnutou kupní cenu, která byla stanovena dohodou ve výši 93.600 Kč, a tím převést předmětné nemovité věci z vlastnictví </w:t>
      </w:r>
      <w:r w:rsidR="0013456A">
        <w:t>XX XXXX XXXXXXX</w:t>
      </w:r>
      <w:r w:rsidRPr="001B07A4">
        <w:t xml:space="preserve"> do vlastnictví Karlovarského kraje</w:t>
      </w:r>
    </w:p>
    <w:p w:rsidR="001B07A4" w:rsidRPr="001B07A4" w:rsidRDefault="001B07A4" w:rsidP="001B07A4">
      <w:pPr>
        <w:widowControl w:val="0"/>
        <w:tabs>
          <w:tab w:val="left" w:pos="-1800"/>
        </w:tabs>
        <w:jc w:val="both"/>
        <w:rPr>
          <w:b/>
        </w:rPr>
      </w:pPr>
    </w:p>
    <w:p w:rsidR="001B07A4" w:rsidRPr="001B07A4" w:rsidRDefault="001B07A4" w:rsidP="001B07A4">
      <w:pPr>
        <w:widowControl w:val="0"/>
        <w:numPr>
          <w:ilvl w:val="0"/>
          <w:numId w:val="22"/>
        </w:numPr>
        <w:tabs>
          <w:tab w:val="left" w:pos="-1800"/>
        </w:tabs>
        <w:jc w:val="both"/>
        <w:rPr>
          <w:b/>
        </w:rPr>
      </w:pPr>
      <w:r w:rsidRPr="001B07A4">
        <w:rPr>
          <w:b/>
        </w:rPr>
        <w:t>souhlasí a doporučuje Zastupitelstvu Karlovarského kraje</w:t>
      </w:r>
      <w:r w:rsidRPr="001B07A4">
        <w:t xml:space="preserve"> uložit Krajské správě a údržbě silnic Karlovarského kraje, příspěvková organizace, realizovat kroky k uzavření předmětné kupní smlouvy </w:t>
      </w:r>
    </w:p>
    <w:p w:rsidR="001B07A4" w:rsidRPr="001B07A4" w:rsidRDefault="001B07A4" w:rsidP="001B07A4">
      <w:pPr>
        <w:pStyle w:val="Odstavecseseznamem"/>
        <w:rPr>
          <w:b/>
        </w:rPr>
      </w:pPr>
    </w:p>
    <w:p w:rsidR="001B07A4" w:rsidRPr="001B07A4" w:rsidRDefault="001B07A4" w:rsidP="001B07A4">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B07A4">
        <w:rPr>
          <w:rFonts w:ascii="Times New Roman" w:hAnsi="Times New Roman" w:cs="Times New Roman"/>
          <w:b/>
        </w:rPr>
        <w:t>souhlasí a doporučuje Zastupitelstvu Karlovarského kraje</w:t>
      </w:r>
      <w:r w:rsidRPr="001B07A4">
        <w:rPr>
          <w:rFonts w:ascii="Times New Roman" w:hAnsi="Times New Roman" w:cs="Times New Roman"/>
        </w:rPr>
        <w:t xml:space="preserve"> zmocnit Krajskou správu a údržbu silnic Karlovarského kraje, příspěvková organizace, k podpisu předmětné kupní smlouvy </w:t>
      </w:r>
    </w:p>
    <w:p w:rsidR="001B07A4" w:rsidRDefault="001B07A4" w:rsidP="0014334B">
      <w:pPr>
        <w:widowControl w:val="0"/>
        <w:jc w:val="both"/>
        <w:rPr>
          <w:b/>
          <w:u w:val="single"/>
        </w:rPr>
      </w:pPr>
    </w:p>
    <w:p w:rsidR="00B54588" w:rsidRPr="00211EF6" w:rsidRDefault="00B54588" w:rsidP="00B54588">
      <w:pPr>
        <w:jc w:val="both"/>
        <w:rPr>
          <w:i/>
        </w:rPr>
      </w:pPr>
      <w:r w:rsidRPr="00211EF6">
        <w:rPr>
          <w:b/>
          <w:i/>
          <w:iCs/>
        </w:rPr>
        <w:t xml:space="preserve">Členové výboru hlasovali o bodu č. </w:t>
      </w:r>
      <w:r w:rsidR="00411DD1">
        <w:rPr>
          <w:b/>
          <w:i/>
          <w:iCs/>
        </w:rPr>
        <w:t>3</w:t>
      </w:r>
      <w:r w:rsidRPr="00211EF6">
        <w:rPr>
          <w:b/>
          <w:i/>
          <w:iCs/>
        </w:rPr>
        <w:t xml:space="preserve"> a předložené usnesení tohoto bodu schválili</w:t>
      </w:r>
    </w:p>
    <w:p w:rsidR="00B54588" w:rsidRPr="00211EF6" w:rsidRDefault="00B54588" w:rsidP="00B54588">
      <w:pPr>
        <w:jc w:val="both"/>
        <w:rPr>
          <w:i/>
        </w:rPr>
      </w:pPr>
    </w:p>
    <w:p w:rsidR="00411DD1" w:rsidRPr="001F5356" w:rsidRDefault="00B54588" w:rsidP="00411DD1">
      <w:pPr>
        <w:jc w:val="both"/>
        <w:rPr>
          <w:i/>
        </w:rPr>
      </w:pPr>
      <w:r w:rsidRPr="00211EF6">
        <w:rPr>
          <w:i/>
        </w:rPr>
        <w:t xml:space="preserve">pro:  </w:t>
      </w:r>
      <w:r w:rsidR="000E21D9">
        <w:rPr>
          <w:i/>
        </w:rPr>
        <w:t>8</w:t>
      </w:r>
      <w:r w:rsidR="00411DD1">
        <w:rPr>
          <w:i/>
        </w:rPr>
        <w:t xml:space="preserve">       </w:t>
      </w:r>
      <w:r w:rsidR="00411DD1">
        <w:rPr>
          <w:i/>
          <w:iCs/>
        </w:rPr>
        <w:t>p</w:t>
      </w:r>
      <w:r w:rsidR="00411DD1" w:rsidRPr="001F5356">
        <w:rPr>
          <w:i/>
          <w:iCs/>
        </w:rPr>
        <w:t>roti</w:t>
      </w:r>
      <w:r w:rsidR="00411DD1">
        <w:rPr>
          <w:i/>
          <w:iCs/>
        </w:rPr>
        <w:t>:</w:t>
      </w:r>
      <w:r w:rsidR="00411DD1" w:rsidRPr="001F5356">
        <w:rPr>
          <w:i/>
          <w:iCs/>
        </w:rPr>
        <w:t xml:space="preserve"> 0</w:t>
      </w:r>
      <w:r w:rsidR="00411DD1">
        <w:rPr>
          <w:i/>
          <w:iCs/>
        </w:rPr>
        <w:t xml:space="preserve">     z</w:t>
      </w:r>
      <w:r w:rsidR="00411DD1" w:rsidRPr="001F5356">
        <w:rPr>
          <w:i/>
          <w:iCs/>
        </w:rPr>
        <w:t>držel se</w:t>
      </w:r>
      <w:r w:rsidR="00411DD1">
        <w:rPr>
          <w:i/>
          <w:iCs/>
        </w:rPr>
        <w:t>:</w:t>
      </w:r>
      <w:r w:rsidR="00411DD1" w:rsidRPr="001F5356">
        <w:rPr>
          <w:i/>
          <w:iCs/>
        </w:rPr>
        <w:t xml:space="preserve"> </w:t>
      </w:r>
      <w:r w:rsidR="00411DD1">
        <w:rPr>
          <w:i/>
          <w:iCs/>
        </w:rPr>
        <w:t>2</w:t>
      </w:r>
    </w:p>
    <w:p w:rsidR="00B54588" w:rsidRPr="00211EF6" w:rsidRDefault="00B54588" w:rsidP="00B54588">
      <w:pPr>
        <w:jc w:val="both"/>
        <w:rPr>
          <w:i/>
        </w:rPr>
      </w:pPr>
    </w:p>
    <w:p w:rsidR="00B54588" w:rsidRDefault="00B54588" w:rsidP="00B54588">
      <w:pPr>
        <w:widowControl w:val="0"/>
        <w:jc w:val="both"/>
        <w:rPr>
          <w:i/>
        </w:rPr>
      </w:pPr>
      <w:r w:rsidRPr="00211EF6">
        <w:rPr>
          <w:i/>
        </w:rPr>
        <w:t>Schváleno:  ANO</w:t>
      </w:r>
    </w:p>
    <w:p w:rsidR="000E21D9" w:rsidRDefault="000E21D9" w:rsidP="00B54588">
      <w:pPr>
        <w:widowControl w:val="0"/>
        <w:jc w:val="both"/>
        <w:rPr>
          <w:i/>
        </w:rPr>
      </w:pPr>
    </w:p>
    <w:p w:rsidR="00411DD1" w:rsidRDefault="00411DD1" w:rsidP="00B54588">
      <w:pPr>
        <w:widowControl w:val="0"/>
        <w:jc w:val="both"/>
        <w:rPr>
          <w:i/>
        </w:rPr>
      </w:pPr>
    </w:p>
    <w:p w:rsidR="00411DD1" w:rsidRPr="00211EF6" w:rsidRDefault="00411DD1" w:rsidP="00411DD1">
      <w:pPr>
        <w:pStyle w:val="Zhlav"/>
        <w:jc w:val="both"/>
      </w:pPr>
      <w:r w:rsidRPr="00211EF6">
        <w:rPr>
          <w:b/>
          <w:bCs/>
        </w:rPr>
        <w:t xml:space="preserve">Následující body jednání č. </w:t>
      </w:r>
      <w:r>
        <w:rPr>
          <w:b/>
          <w:bCs/>
        </w:rPr>
        <w:t>4 – 6, 8 – 10 a 12</w:t>
      </w:r>
      <w:r w:rsidRPr="00211EF6">
        <w:rPr>
          <w:b/>
          <w:bCs/>
        </w:rPr>
        <w:t xml:space="preserve"> uvedl předseda výboru Mgr. Petr Zahradníček a navrhl hlasování en bloc o bodech č. </w:t>
      </w:r>
      <w:r>
        <w:rPr>
          <w:b/>
          <w:bCs/>
        </w:rPr>
        <w:t>4 – 6, 8 – 10 a 12</w:t>
      </w:r>
      <w:r w:rsidRPr="00211EF6">
        <w:rPr>
          <w:b/>
          <w:bCs/>
        </w:rPr>
        <w:t xml:space="preserve">  a dal o návrhu hlasovat.</w:t>
      </w:r>
    </w:p>
    <w:p w:rsidR="00411DD1" w:rsidRPr="00211EF6" w:rsidRDefault="00411DD1" w:rsidP="00411DD1">
      <w:pPr>
        <w:jc w:val="both"/>
        <w:rPr>
          <w:i/>
        </w:rPr>
      </w:pPr>
    </w:p>
    <w:tbl>
      <w:tblPr>
        <w:tblW w:w="0" w:type="auto"/>
        <w:tblLook w:val="00A0" w:firstRow="1" w:lastRow="0" w:firstColumn="1" w:lastColumn="0" w:noHBand="0" w:noVBand="0"/>
      </w:tblPr>
      <w:tblGrid>
        <w:gridCol w:w="945"/>
        <w:gridCol w:w="2675"/>
      </w:tblGrid>
      <w:tr w:rsidR="00411DD1" w:rsidRPr="00A65B6C" w:rsidTr="00806880">
        <w:tc>
          <w:tcPr>
            <w:tcW w:w="0" w:type="auto"/>
            <w:vAlign w:val="center"/>
          </w:tcPr>
          <w:p w:rsidR="00411DD1" w:rsidRPr="00A65B6C" w:rsidRDefault="00411DD1" w:rsidP="00806880">
            <w:pPr>
              <w:ind w:left="-105"/>
              <w:jc w:val="both"/>
              <w:rPr>
                <w:i/>
              </w:rPr>
            </w:pPr>
            <w:r w:rsidRPr="00A65B6C">
              <w:rPr>
                <w:i/>
              </w:rPr>
              <w:t>pro:</w:t>
            </w:r>
            <w:r>
              <w:rPr>
                <w:i/>
              </w:rPr>
              <w:t xml:space="preserve"> 10</w:t>
            </w:r>
          </w:p>
        </w:tc>
        <w:tc>
          <w:tcPr>
            <w:tcW w:w="0" w:type="auto"/>
            <w:tcMar>
              <w:right w:w="567" w:type="dxa"/>
            </w:tcMar>
            <w:vAlign w:val="center"/>
          </w:tcPr>
          <w:p w:rsidR="00411DD1" w:rsidRPr="001F5356" w:rsidRDefault="00411DD1" w:rsidP="00806880">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411DD1" w:rsidRPr="00211EF6" w:rsidRDefault="00411DD1" w:rsidP="00411DD1">
      <w:pPr>
        <w:jc w:val="both"/>
        <w:rPr>
          <w:i/>
        </w:rPr>
      </w:pPr>
    </w:p>
    <w:p w:rsidR="00411DD1" w:rsidRPr="00211EF6" w:rsidRDefault="00411DD1" w:rsidP="00411DD1">
      <w:pPr>
        <w:jc w:val="both"/>
        <w:rPr>
          <w:i/>
        </w:rPr>
      </w:pPr>
      <w:r w:rsidRPr="00211EF6">
        <w:rPr>
          <w:i/>
        </w:rPr>
        <w:t>Schváleno: ANO</w:t>
      </w:r>
    </w:p>
    <w:p w:rsidR="000E21D9" w:rsidRDefault="000E21D9" w:rsidP="00B54588">
      <w:pPr>
        <w:widowControl w:val="0"/>
        <w:jc w:val="both"/>
        <w:rPr>
          <w:b/>
          <w:u w:val="single"/>
        </w:rPr>
      </w:pPr>
    </w:p>
    <w:p w:rsidR="00411DD1" w:rsidRPr="00211EF6" w:rsidRDefault="00411DD1" w:rsidP="00411DD1">
      <w:pPr>
        <w:jc w:val="both"/>
        <w:rPr>
          <w:b/>
        </w:rPr>
      </w:pPr>
      <w:r w:rsidRPr="00211EF6">
        <w:rPr>
          <w:b/>
        </w:rPr>
        <w:t xml:space="preserve">Poté členové výboru hlasovali en bloc o bodech </w:t>
      </w:r>
      <w:r w:rsidRPr="00211EF6">
        <w:rPr>
          <w:b/>
          <w:bCs/>
        </w:rPr>
        <w:t xml:space="preserve">č. </w:t>
      </w:r>
      <w:r>
        <w:rPr>
          <w:b/>
          <w:bCs/>
        </w:rPr>
        <w:t>4 – 6, 8 – 10 a 12</w:t>
      </w:r>
      <w:r w:rsidRPr="00211EF6">
        <w:rPr>
          <w:b/>
        </w:rPr>
        <w:t xml:space="preserve"> a předložená usnesení těchto bodů schválili.</w:t>
      </w:r>
    </w:p>
    <w:p w:rsidR="00411DD1" w:rsidRPr="00211EF6" w:rsidRDefault="00411DD1" w:rsidP="00411DD1">
      <w:pPr>
        <w:jc w:val="both"/>
        <w:rPr>
          <w:i/>
        </w:rPr>
      </w:pPr>
    </w:p>
    <w:tbl>
      <w:tblPr>
        <w:tblW w:w="0" w:type="auto"/>
        <w:tblLook w:val="00A0" w:firstRow="1" w:lastRow="0" w:firstColumn="1" w:lastColumn="0" w:noHBand="0" w:noVBand="0"/>
      </w:tblPr>
      <w:tblGrid>
        <w:gridCol w:w="825"/>
        <w:gridCol w:w="2675"/>
      </w:tblGrid>
      <w:tr w:rsidR="00411DD1" w:rsidRPr="00A65B6C" w:rsidTr="00806880">
        <w:tc>
          <w:tcPr>
            <w:tcW w:w="0" w:type="auto"/>
            <w:vAlign w:val="center"/>
          </w:tcPr>
          <w:p w:rsidR="00411DD1" w:rsidRPr="00A65B6C" w:rsidRDefault="00411DD1" w:rsidP="00411DD1">
            <w:pPr>
              <w:ind w:left="-105"/>
              <w:jc w:val="both"/>
              <w:rPr>
                <w:i/>
              </w:rPr>
            </w:pPr>
            <w:r w:rsidRPr="00A65B6C">
              <w:rPr>
                <w:i/>
              </w:rPr>
              <w:t>pro:</w:t>
            </w:r>
            <w:r>
              <w:rPr>
                <w:i/>
              </w:rPr>
              <w:t xml:space="preserve"> 9</w:t>
            </w:r>
          </w:p>
        </w:tc>
        <w:tc>
          <w:tcPr>
            <w:tcW w:w="0" w:type="auto"/>
            <w:tcMar>
              <w:right w:w="567" w:type="dxa"/>
            </w:tcMar>
            <w:vAlign w:val="center"/>
          </w:tcPr>
          <w:p w:rsidR="00411DD1" w:rsidRPr="001F5356" w:rsidRDefault="00411DD1" w:rsidP="00411DD1">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1</w:t>
            </w:r>
          </w:p>
        </w:tc>
      </w:tr>
    </w:tbl>
    <w:p w:rsidR="00411DD1" w:rsidRPr="00211EF6" w:rsidRDefault="00411DD1" w:rsidP="00411DD1">
      <w:pPr>
        <w:jc w:val="both"/>
        <w:rPr>
          <w:i/>
        </w:rPr>
      </w:pPr>
    </w:p>
    <w:p w:rsidR="00411DD1" w:rsidRDefault="00411DD1" w:rsidP="00411DD1">
      <w:pPr>
        <w:jc w:val="both"/>
        <w:outlineLvl w:val="0"/>
        <w:rPr>
          <w:b/>
          <w:bCs/>
          <w:u w:val="single"/>
        </w:rPr>
      </w:pPr>
      <w:r w:rsidRPr="00211EF6">
        <w:rPr>
          <w:i/>
        </w:rPr>
        <w:t>Schváleno:  ANO</w:t>
      </w:r>
    </w:p>
    <w:p w:rsidR="00411DD1" w:rsidRDefault="00411DD1" w:rsidP="00B54588">
      <w:pPr>
        <w:widowControl w:val="0"/>
        <w:jc w:val="both"/>
        <w:rPr>
          <w:b/>
          <w:u w:val="single"/>
        </w:rPr>
      </w:pPr>
    </w:p>
    <w:p w:rsidR="00411DD1" w:rsidRDefault="00411DD1" w:rsidP="00B54588">
      <w:pPr>
        <w:widowControl w:val="0"/>
        <w:jc w:val="both"/>
        <w:rPr>
          <w:b/>
          <w:u w:val="single"/>
        </w:rPr>
      </w:pPr>
    </w:p>
    <w:p w:rsidR="009B7448" w:rsidRPr="00505BFC" w:rsidRDefault="00430E92" w:rsidP="009B7448">
      <w:pPr>
        <w:jc w:val="both"/>
        <w:rPr>
          <w:b/>
        </w:rPr>
      </w:pPr>
      <w:r w:rsidRPr="00505BFC">
        <w:rPr>
          <w:b/>
        </w:rPr>
        <w:t>4</w:t>
      </w:r>
      <w:r w:rsidR="009B7448" w:rsidRPr="00505BFC">
        <w:rPr>
          <w:b/>
        </w:rPr>
        <w:t xml:space="preserve">) </w:t>
      </w:r>
      <w:r w:rsidR="000E6572" w:rsidRPr="000E6572">
        <w:rPr>
          <w:b/>
        </w:rPr>
        <w:t>Úplatné nabytí nemovité věci z vlastnictví fyzické osoby do vlastnictví Karlovarského kraje – pozemek p.p.č. 411/59 v k.ú. Brložec u Štědré</w:t>
      </w:r>
    </w:p>
    <w:p w:rsidR="00430E92" w:rsidRPr="00211EF6" w:rsidRDefault="00430E92" w:rsidP="009B7448">
      <w:pPr>
        <w:jc w:val="both"/>
      </w:pPr>
    </w:p>
    <w:p w:rsidR="009B7448" w:rsidRPr="00211EF6" w:rsidRDefault="009B7448" w:rsidP="009B7448">
      <w:pPr>
        <w:pStyle w:val="Zkladntext"/>
        <w:jc w:val="both"/>
        <w:rPr>
          <w:i/>
          <w:iCs/>
        </w:rPr>
      </w:pPr>
      <w:r w:rsidRPr="00211EF6">
        <w:rPr>
          <w:i/>
          <w:iCs/>
        </w:rPr>
        <w:t xml:space="preserve">usnesení č. </w:t>
      </w:r>
      <w:r w:rsidR="002506D4">
        <w:rPr>
          <w:i/>
          <w:iCs/>
        </w:rPr>
        <w:t>69</w:t>
      </w:r>
      <w:r w:rsidR="00A65B6C" w:rsidRPr="00211EF6">
        <w:rPr>
          <w:i/>
        </w:rPr>
        <w:t>/0</w:t>
      </w:r>
      <w:r w:rsidR="002506D4">
        <w:rPr>
          <w:i/>
        </w:rPr>
        <w:t>8</w:t>
      </w:r>
      <w:r w:rsidR="004B69F7" w:rsidRPr="00211EF6">
        <w:rPr>
          <w:i/>
        </w:rPr>
        <w:t>/2</w:t>
      </w:r>
      <w:r w:rsidR="00321AC3" w:rsidRPr="00211EF6">
        <w:rPr>
          <w:i/>
        </w:rPr>
        <w:t>1</w:t>
      </w:r>
      <w:r w:rsidRPr="00211EF6">
        <w:rPr>
          <w:i/>
          <w:iCs/>
        </w:rPr>
        <w:t xml:space="preserve">  </w:t>
      </w:r>
    </w:p>
    <w:p w:rsidR="009B7448" w:rsidRPr="00211EF6" w:rsidRDefault="009B7448" w:rsidP="009B7448">
      <w:pPr>
        <w:pStyle w:val="Zkladntext"/>
        <w:jc w:val="both"/>
        <w:rPr>
          <w:i/>
          <w:iCs/>
        </w:rPr>
      </w:pPr>
    </w:p>
    <w:p w:rsidR="00273984" w:rsidRPr="00211EF6" w:rsidRDefault="00273984" w:rsidP="009B7448">
      <w:pPr>
        <w:pStyle w:val="Zkladntext"/>
        <w:jc w:val="both"/>
        <w:rPr>
          <w:iCs/>
        </w:rPr>
      </w:pPr>
      <w:r w:rsidRPr="00211EF6">
        <w:rPr>
          <w:iCs/>
        </w:rPr>
        <w:t>Výbor majetkový</w:t>
      </w:r>
    </w:p>
    <w:p w:rsidR="00AE68E7" w:rsidRPr="0012026B" w:rsidRDefault="00AE68E7" w:rsidP="00AE68E7">
      <w:pPr>
        <w:rPr>
          <w:sz w:val="22"/>
          <w:szCs w:val="22"/>
        </w:rPr>
      </w:pPr>
    </w:p>
    <w:p w:rsidR="001B07A4" w:rsidRPr="001B07A4" w:rsidRDefault="001B07A4" w:rsidP="001B07A4">
      <w:pPr>
        <w:widowControl w:val="0"/>
        <w:numPr>
          <w:ilvl w:val="0"/>
          <w:numId w:val="22"/>
        </w:numPr>
        <w:tabs>
          <w:tab w:val="left" w:pos="-1800"/>
        </w:tabs>
        <w:jc w:val="both"/>
        <w:rPr>
          <w:b/>
        </w:rPr>
      </w:pPr>
      <w:r w:rsidRPr="001B07A4">
        <w:rPr>
          <w:b/>
        </w:rPr>
        <w:t>souhlasí a doporučuje Zastupitelstvu Karlovarského kraje ke schválení</w:t>
      </w:r>
      <w:r w:rsidRPr="001B07A4">
        <w:t xml:space="preserve"> úplatné nabytí pozemku p.p.č. 411/59 o výměře 20 m</w:t>
      </w:r>
      <w:r w:rsidRPr="001B07A4">
        <w:rPr>
          <w:position w:val="5"/>
        </w:rPr>
        <w:t>2</w:t>
      </w:r>
      <w:r w:rsidRPr="001B07A4">
        <w:t xml:space="preserve"> v k.ú. Brložec u Štědré a obci Štědrá</w:t>
      </w:r>
      <w:r w:rsidRPr="001B07A4">
        <w:rPr>
          <w:color w:val="000000"/>
        </w:rPr>
        <w:t xml:space="preserve">, a to formou kupní smlouvy mezi </w:t>
      </w:r>
      <w:r w:rsidR="0013456A">
        <w:t>XX XXXX XXXXXXX</w:t>
      </w:r>
      <w:r w:rsidRPr="001B07A4">
        <w:rPr>
          <w:color w:val="000000"/>
        </w:rPr>
        <w:t xml:space="preserve">, bytem </w:t>
      </w:r>
      <w:r w:rsidR="0013456A">
        <w:t>XXXX XXXXXX XXXXX XXXXXXXXX</w:t>
      </w:r>
      <w:r w:rsidRPr="001B07A4">
        <w:rPr>
          <w:color w:val="000000"/>
        </w:rPr>
        <w:t xml:space="preserve"> (jako prodávající na straně jedné), a Karl</w:t>
      </w:r>
      <w:r w:rsidRPr="001B07A4">
        <w:t>ovarským krajem, zastoupeným Krajskou správou a údržbou silnic Karlovarského kraje, příspěvkov</w:t>
      </w:r>
      <w:r w:rsidRPr="001B07A4">
        <w:rPr>
          <w:color w:val="000000"/>
        </w:rPr>
        <w:t>á</w:t>
      </w:r>
      <w:r w:rsidRPr="001B07A4">
        <w:t xml:space="preserve"> organizace (jako kupující na straně druhé), za dohodnutou kupní cenu, která byla stanovena znaleckým posudkem č. 11/2015 ze dne 08.11.2015</w:t>
      </w:r>
      <w:r w:rsidRPr="001B07A4">
        <w:rPr>
          <w:color w:val="000000"/>
        </w:rPr>
        <w:t xml:space="preserve"> ve výši 150 Kč/m</w:t>
      </w:r>
      <w:r w:rsidRPr="001B07A4">
        <w:rPr>
          <w:color w:val="000000"/>
          <w:position w:val="5"/>
        </w:rPr>
        <w:t>2</w:t>
      </w:r>
      <w:r w:rsidRPr="001B07A4">
        <w:rPr>
          <w:color w:val="000000"/>
        </w:rPr>
        <w:t xml:space="preserve">, tj. celkem 3.000 Kč, a tím převést předmětnou nemovitou věc z vlastnictví </w:t>
      </w:r>
      <w:r w:rsidR="0013456A">
        <w:t>XX XXXX XXXXXXX</w:t>
      </w:r>
      <w:r w:rsidRPr="001B07A4">
        <w:rPr>
          <w:color w:val="000000"/>
        </w:rPr>
        <w:t xml:space="preserve"> do v</w:t>
      </w:r>
      <w:r w:rsidRPr="001B07A4">
        <w:t>lastnictví Karlovarského kraje</w:t>
      </w:r>
    </w:p>
    <w:p w:rsidR="001B07A4" w:rsidRPr="001B07A4" w:rsidRDefault="001B07A4" w:rsidP="001B07A4">
      <w:pPr>
        <w:widowControl w:val="0"/>
        <w:tabs>
          <w:tab w:val="left" w:pos="-1800"/>
        </w:tabs>
        <w:jc w:val="both"/>
        <w:rPr>
          <w:b/>
        </w:rPr>
      </w:pPr>
    </w:p>
    <w:p w:rsidR="001B07A4" w:rsidRPr="001B07A4" w:rsidRDefault="001B07A4" w:rsidP="001B07A4">
      <w:pPr>
        <w:widowControl w:val="0"/>
        <w:numPr>
          <w:ilvl w:val="0"/>
          <w:numId w:val="22"/>
        </w:numPr>
        <w:tabs>
          <w:tab w:val="left" w:pos="-1800"/>
        </w:tabs>
        <w:jc w:val="both"/>
        <w:rPr>
          <w:b/>
        </w:rPr>
      </w:pPr>
      <w:r w:rsidRPr="001B07A4">
        <w:rPr>
          <w:b/>
        </w:rPr>
        <w:lastRenderedPageBreak/>
        <w:t>souhlasí a doporučuje Zastupitelstvu Karlovarského kraje</w:t>
      </w:r>
      <w:r w:rsidRPr="001B07A4">
        <w:t xml:space="preserve"> uložit Krajské správě a údržbě silnic Karlovarského kraje, příspěvková organizace, realizovat kroky k uzavření předmětné kupní smlouvy </w:t>
      </w:r>
    </w:p>
    <w:p w:rsidR="001B07A4" w:rsidRPr="001B07A4" w:rsidRDefault="001B07A4" w:rsidP="001B07A4">
      <w:pPr>
        <w:pStyle w:val="Odstavecseseznamem"/>
        <w:rPr>
          <w:b/>
        </w:rPr>
      </w:pPr>
    </w:p>
    <w:p w:rsidR="001B07A4" w:rsidRPr="001B07A4" w:rsidRDefault="001B07A4" w:rsidP="001B07A4">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B07A4">
        <w:rPr>
          <w:rFonts w:ascii="Times New Roman" w:hAnsi="Times New Roman" w:cs="Times New Roman"/>
          <w:b/>
        </w:rPr>
        <w:t>souhlasí a doporučuje Zastupitelstvu Karlovarského kraje</w:t>
      </w:r>
      <w:r w:rsidRPr="001B07A4">
        <w:rPr>
          <w:rFonts w:ascii="Times New Roman" w:hAnsi="Times New Roman" w:cs="Times New Roman"/>
        </w:rPr>
        <w:t xml:space="preserve"> zmocnit Krajskou správu a údržbu silnic Karlovarského kraje, příspěvková organizace, k podpisu předmětné kupní smlouvy </w:t>
      </w:r>
    </w:p>
    <w:p w:rsidR="00273984" w:rsidRPr="001B07A4" w:rsidRDefault="00273984" w:rsidP="00273984">
      <w:pPr>
        <w:widowControl w:val="0"/>
        <w:jc w:val="both"/>
        <w:rPr>
          <w:b/>
          <w:u w:val="single"/>
        </w:rPr>
      </w:pPr>
    </w:p>
    <w:p w:rsidR="00FF7930" w:rsidRPr="00211EF6" w:rsidRDefault="00FF7930" w:rsidP="00FF7930">
      <w:pPr>
        <w:widowControl w:val="0"/>
        <w:ind w:left="360"/>
        <w:jc w:val="both"/>
        <w:rPr>
          <w:b/>
          <w:iCs/>
          <w:snapToGrid w:val="0"/>
        </w:rPr>
      </w:pPr>
    </w:p>
    <w:p w:rsidR="00620FF4" w:rsidRPr="000E7747" w:rsidRDefault="005F3C9A" w:rsidP="00620FF4">
      <w:pPr>
        <w:jc w:val="both"/>
        <w:rPr>
          <w:b/>
        </w:rPr>
      </w:pPr>
      <w:r w:rsidRPr="000E7747">
        <w:rPr>
          <w:b/>
        </w:rPr>
        <w:t>5</w:t>
      </w:r>
      <w:r w:rsidR="00C83E49" w:rsidRPr="000E7747">
        <w:rPr>
          <w:b/>
        </w:rPr>
        <w:t xml:space="preserve">) </w:t>
      </w:r>
      <w:r w:rsidR="000E6572" w:rsidRPr="000E6572">
        <w:rPr>
          <w:b/>
        </w:rPr>
        <w:t>Úplatné nabytí nemovité věci z vlastnictví fyzických osob do vlastnictví Karlovarského kraje – pozemek p.p.č. 32/2 v k.ú. Radošov u Kyselky</w:t>
      </w:r>
    </w:p>
    <w:p w:rsidR="00C83E49" w:rsidRPr="00211EF6" w:rsidRDefault="00C83E49" w:rsidP="00066B1F">
      <w:pPr>
        <w:pStyle w:val="Zkladntext"/>
        <w:jc w:val="both"/>
        <w:rPr>
          <w:i/>
          <w:iCs/>
        </w:rPr>
      </w:pPr>
    </w:p>
    <w:p w:rsidR="00066B1F" w:rsidRPr="00211EF6" w:rsidRDefault="00066B1F" w:rsidP="00066B1F">
      <w:pPr>
        <w:pStyle w:val="Zkladntext"/>
        <w:jc w:val="both"/>
        <w:rPr>
          <w:iCs/>
        </w:rPr>
      </w:pPr>
      <w:r w:rsidRPr="00211EF6">
        <w:rPr>
          <w:iCs/>
        </w:rPr>
        <w:t xml:space="preserve">usnesení č. </w:t>
      </w:r>
      <w:r w:rsidR="000E7747">
        <w:rPr>
          <w:iCs/>
        </w:rPr>
        <w:t>7</w:t>
      </w:r>
      <w:r w:rsidR="002506D4">
        <w:rPr>
          <w:iCs/>
        </w:rPr>
        <w:t>0</w:t>
      </w:r>
      <w:r w:rsidR="00A65B6C" w:rsidRPr="00211EF6">
        <w:rPr>
          <w:i/>
        </w:rPr>
        <w:t>/0</w:t>
      </w:r>
      <w:r w:rsidR="002506D4">
        <w:rPr>
          <w:i/>
        </w:rPr>
        <w:t>8</w:t>
      </w:r>
      <w:r w:rsidR="004B69F7" w:rsidRPr="00211EF6">
        <w:rPr>
          <w:i/>
        </w:rPr>
        <w:t>/2</w:t>
      </w:r>
      <w:r w:rsidR="00321AC3" w:rsidRPr="00211EF6">
        <w:rPr>
          <w:i/>
        </w:rPr>
        <w:t>1</w:t>
      </w:r>
    </w:p>
    <w:p w:rsidR="00066B1F" w:rsidRPr="00211EF6" w:rsidRDefault="00066B1F" w:rsidP="00066B1F">
      <w:pPr>
        <w:pStyle w:val="Zkladntext"/>
        <w:jc w:val="both"/>
        <w:rPr>
          <w:b w:val="0"/>
          <w:bCs w:val="0"/>
        </w:rPr>
      </w:pPr>
    </w:p>
    <w:p w:rsidR="002A4C76" w:rsidRPr="00211EF6" w:rsidRDefault="002A4C76" w:rsidP="002A4C76">
      <w:pPr>
        <w:widowControl w:val="0"/>
        <w:jc w:val="both"/>
        <w:rPr>
          <w:b/>
          <w:iCs/>
          <w:snapToGrid w:val="0"/>
        </w:rPr>
      </w:pPr>
      <w:r w:rsidRPr="00211EF6">
        <w:rPr>
          <w:b/>
          <w:iCs/>
          <w:snapToGrid w:val="0"/>
        </w:rPr>
        <w:t xml:space="preserve">Výbor </w:t>
      </w:r>
      <w:r w:rsidR="00273984" w:rsidRPr="00211EF6">
        <w:rPr>
          <w:b/>
          <w:iCs/>
          <w:snapToGrid w:val="0"/>
        </w:rPr>
        <w:t>majetkový</w:t>
      </w:r>
      <w:r w:rsidRPr="00211EF6">
        <w:rPr>
          <w:b/>
          <w:iCs/>
          <w:snapToGrid w:val="0"/>
        </w:rPr>
        <w:t>:</w:t>
      </w:r>
    </w:p>
    <w:p w:rsidR="00273984" w:rsidRDefault="00273984" w:rsidP="00273984">
      <w:pPr>
        <w:widowControl w:val="0"/>
        <w:jc w:val="both"/>
        <w:rPr>
          <w:b/>
          <w:u w:val="single"/>
        </w:rPr>
      </w:pPr>
    </w:p>
    <w:p w:rsidR="001B07A4" w:rsidRPr="001B07A4" w:rsidRDefault="001B07A4" w:rsidP="001B07A4">
      <w:pPr>
        <w:widowControl w:val="0"/>
        <w:numPr>
          <w:ilvl w:val="0"/>
          <w:numId w:val="22"/>
        </w:numPr>
        <w:tabs>
          <w:tab w:val="left" w:pos="-1800"/>
        </w:tabs>
        <w:jc w:val="both"/>
        <w:rPr>
          <w:b/>
        </w:rPr>
      </w:pPr>
      <w:r w:rsidRPr="001B07A4">
        <w:rPr>
          <w:b/>
        </w:rPr>
        <w:t>souhlasí a doporučuje Zastupitelstvu Karlovarského kraje ke schválení</w:t>
      </w:r>
      <w:r w:rsidRPr="001B07A4">
        <w:t xml:space="preserve"> úplatné nabytí pozemku p.p.č. 32/2 o výměře 56 m</w:t>
      </w:r>
      <w:r w:rsidRPr="001B07A4">
        <w:rPr>
          <w:position w:val="5"/>
        </w:rPr>
        <w:t>2</w:t>
      </w:r>
      <w:r w:rsidRPr="001B07A4">
        <w:t xml:space="preserve"> v k.ú. Radošov u Kyselky a obci Kyselka, a to formou kupní smlouvy </w:t>
      </w:r>
      <w:r w:rsidRPr="001B07A4">
        <w:rPr>
          <w:color w:val="000000"/>
        </w:rPr>
        <w:t xml:space="preserve">mezi </w:t>
      </w:r>
      <w:r w:rsidR="0013456A">
        <w:t>XXXX XXXXXXXXX</w:t>
      </w:r>
      <w:r w:rsidRPr="001B07A4">
        <w:rPr>
          <w:color w:val="000000"/>
        </w:rPr>
        <w:t xml:space="preserve">, trvale bytem </w:t>
      </w:r>
      <w:r w:rsidR="0013456A">
        <w:t>XX XXXXXX XXX XXXXXXXX</w:t>
      </w:r>
      <w:r w:rsidRPr="001B07A4">
        <w:rPr>
          <w:color w:val="000000"/>
        </w:rPr>
        <w:t xml:space="preserve"> a </w:t>
      </w:r>
      <w:r w:rsidR="0013456A">
        <w:t>XXXX XXXXXXXXX</w:t>
      </w:r>
      <w:r w:rsidRPr="001B07A4">
        <w:rPr>
          <w:color w:val="000000"/>
        </w:rPr>
        <w:t xml:space="preserve">, trvale bytem </w:t>
      </w:r>
      <w:r w:rsidR="0013456A">
        <w:t>XXXXXX XXXX XXXXX XXXXXX XXX</w:t>
      </w:r>
      <w:r w:rsidRPr="001B07A4">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w:t>
      </w:r>
      <w:r w:rsidRPr="001B07A4">
        <w:rPr>
          <w:color w:val="000000"/>
        </w:rPr>
        <w:t>496-8/2021</w:t>
      </w:r>
      <w:r w:rsidRPr="001B07A4">
        <w:t xml:space="preserve"> ze dne 05.04.2021 ve výši 8.400 Kč, a tím převést předmětnou nemovitou věc z podílového spoluvlastnictví </w:t>
      </w:r>
      <w:r w:rsidR="0013456A">
        <w:t>XXXX XXXXXXXXX</w:t>
      </w:r>
      <w:r w:rsidRPr="001B07A4">
        <w:t xml:space="preserve"> (3/10)</w:t>
      </w:r>
      <w:r w:rsidRPr="001B07A4">
        <w:rPr>
          <w:color w:val="000000"/>
        </w:rPr>
        <w:t xml:space="preserve"> a </w:t>
      </w:r>
      <w:r w:rsidR="0013456A">
        <w:t>XXXX XXXXXXXXX</w:t>
      </w:r>
      <w:r w:rsidRPr="001B07A4">
        <w:t xml:space="preserve"> (7/10)</w:t>
      </w:r>
      <w:r w:rsidRPr="001B07A4">
        <w:rPr>
          <w:color w:val="000000"/>
        </w:rPr>
        <w:t xml:space="preserve"> do vlastnictví Karlov</w:t>
      </w:r>
      <w:r w:rsidRPr="001B07A4">
        <w:t>arského kraje</w:t>
      </w:r>
    </w:p>
    <w:p w:rsidR="001B07A4" w:rsidRPr="001B07A4" w:rsidRDefault="001B07A4" w:rsidP="001B07A4">
      <w:pPr>
        <w:widowControl w:val="0"/>
        <w:tabs>
          <w:tab w:val="left" w:pos="-1800"/>
        </w:tabs>
        <w:jc w:val="both"/>
        <w:rPr>
          <w:b/>
        </w:rPr>
      </w:pPr>
    </w:p>
    <w:p w:rsidR="001B07A4" w:rsidRPr="001B07A4" w:rsidRDefault="001B07A4" w:rsidP="001B07A4">
      <w:pPr>
        <w:widowControl w:val="0"/>
        <w:numPr>
          <w:ilvl w:val="0"/>
          <w:numId w:val="22"/>
        </w:numPr>
        <w:tabs>
          <w:tab w:val="left" w:pos="-1800"/>
        </w:tabs>
        <w:jc w:val="both"/>
        <w:rPr>
          <w:b/>
        </w:rPr>
      </w:pPr>
      <w:r w:rsidRPr="001B07A4">
        <w:rPr>
          <w:b/>
        </w:rPr>
        <w:t>souhlasí a doporučuje Zastupitelstvu Karlovarského kraje</w:t>
      </w:r>
      <w:r w:rsidRPr="001B07A4">
        <w:t xml:space="preserve"> uložit Krajské správě a údržbě silnic Karlovarského kraje, příspěvková organizace, realizovat kroky k uzavření předmětné kupní smlouvy </w:t>
      </w:r>
    </w:p>
    <w:p w:rsidR="001B07A4" w:rsidRPr="001B07A4" w:rsidRDefault="001B07A4" w:rsidP="001B07A4">
      <w:pPr>
        <w:pStyle w:val="Odstavecseseznamem"/>
        <w:rPr>
          <w:b/>
        </w:rPr>
      </w:pPr>
    </w:p>
    <w:p w:rsidR="001B07A4" w:rsidRPr="001B07A4" w:rsidRDefault="001B07A4" w:rsidP="001B07A4">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B07A4">
        <w:rPr>
          <w:rFonts w:ascii="Times New Roman" w:hAnsi="Times New Roman" w:cs="Times New Roman"/>
          <w:b/>
        </w:rPr>
        <w:t>souhlasí a doporučuje Zastupitelstvu Karlovarského kraje</w:t>
      </w:r>
      <w:r w:rsidRPr="001B07A4">
        <w:rPr>
          <w:rFonts w:ascii="Times New Roman" w:hAnsi="Times New Roman" w:cs="Times New Roman"/>
        </w:rPr>
        <w:t xml:space="preserve"> zmocnit Krajskou správu a údržbu silnic Karlovarského kraje, příspěvková organizace, k podpisu předmětné kupní smlouvy </w:t>
      </w:r>
    </w:p>
    <w:p w:rsidR="00DA7C4F" w:rsidRDefault="00DA7C4F" w:rsidP="00273984">
      <w:pPr>
        <w:widowControl w:val="0"/>
        <w:jc w:val="both"/>
        <w:rPr>
          <w:b/>
          <w:u w:val="single"/>
        </w:rPr>
      </w:pPr>
    </w:p>
    <w:p w:rsidR="00273984" w:rsidRPr="00211EF6" w:rsidRDefault="00273984" w:rsidP="00282C4C">
      <w:pPr>
        <w:widowControl w:val="0"/>
        <w:jc w:val="both"/>
        <w:rPr>
          <w:iCs/>
          <w:snapToGrid w:val="0"/>
        </w:rPr>
      </w:pPr>
    </w:p>
    <w:p w:rsidR="00531C56" w:rsidRPr="000E6572" w:rsidRDefault="004606DC" w:rsidP="004B18C4">
      <w:pPr>
        <w:jc w:val="both"/>
        <w:rPr>
          <w:b/>
        </w:rPr>
      </w:pPr>
      <w:r w:rsidRPr="000E6572">
        <w:rPr>
          <w:b/>
        </w:rPr>
        <w:t>6</w:t>
      </w:r>
      <w:r w:rsidR="004B18C4" w:rsidRPr="000E6572">
        <w:rPr>
          <w:b/>
        </w:rPr>
        <w:t xml:space="preserve">) </w:t>
      </w:r>
      <w:r w:rsidR="000E6572" w:rsidRPr="000E6572">
        <w:rPr>
          <w:b/>
        </w:rPr>
        <w:t>Úplatné nabytí nemovitých věcí z vlastnictví České republiky s právem hospodaření s majetkem státu pro Vojenské lesy a statky ČR, s.p., do vlastnictví Karlovarského kraje – pozemek p.p.č.1099/3 v k.ú. Šemnice a pozemky p.č. 168/2, 169/2, 169/3, 170/2, 170/3, 170/4 a 176/2 v k.ú. Doupovské Hradiště</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2506D4">
        <w:rPr>
          <w:i/>
          <w:iCs/>
        </w:rPr>
        <w:t>71</w:t>
      </w:r>
      <w:r w:rsidR="00A65B6C" w:rsidRPr="00211EF6">
        <w:rPr>
          <w:i/>
        </w:rPr>
        <w:t>/0</w:t>
      </w:r>
      <w:r w:rsidR="002506D4">
        <w:rPr>
          <w:i/>
        </w:rPr>
        <w:t>8</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BE037A" w:rsidRPr="00BE037A" w:rsidRDefault="00BE037A" w:rsidP="00BE037A">
      <w:pPr>
        <w:widowControl w:val="0"/>
        <w:numPr>
          <w:ilvl w:val="0"/>
          <w:numId w:val="22"/>
        </w:numPr>
        <w:tabs>
          <w:tab w:val="left" w:pos="-1800"/>
        </w:tabs>
        <w:jc w:val="both"/>
        <w:rPr>
          <w:b/>
        </w:rPr>
      </w:pPr>
      <w:r w:rsidRPr="00BE037A">
        <w:rPr>
          <w:b/>
        </w:rPr>
        <w:t>souhlasí a doporučuje Zastupitelstvu Karlovarského kraje ke schválení</w:t>
      </w:r>
      <w:r w:rsidRPr="00BE037A">
        <w:t xml:space="preserve"> úplatné nabytí pozemku p.p.č. 1099/3 o výměře 24 m</w:t>
      </w:r>
      <w:r w:rsidRPr="00BE037A">
        <w:rPr>
          <w:position w:val="5"/>
        </w:rPr>
        <w:t>2</w:t>
      </w:r>
      <w:r w:rsidRPr="00BE037A">
        <w:t xml:space="preserve"> v k.ú. a obci Šemnice a pozemků p.č. 168/2 o výměře 24m</w:t>
      </w:r>
      <w:r w:rsidRPr="00BE037A">
        <w:rPr>
          <w:position w:val="5"/>
        </w:rPr>
        <w:t>2</w:t>
      </w:r>
      <w:r w:rsidRPr="00BE037A">
        <w:t>, p.č. 169/2 o výměře 79 m</w:t>
      </w:r>
      <w:r w:rsidRPr="00BE037A">
        <w:rPr>
          <w:position w:val="5"/>
        </w:rPr>
        <w:t>2</w:t>
      </w:r>
      <w:r w:rsidRPr="00BE037A">
        <w:t>, p.č. 169/3 o výměře 2 m</w:t>
      </w:r>
      <w:r w:rsidRPr="00BE037A">
        <w:rPr>
          <w:position w:val="5"/>
        </w:rPr>
        <w:t>2</w:t>
      </w:r>
      <w:r w:rsidRPr="00BE037A">
        <w:t>, p.č. 170/2 o výměře 36 m</w:t>
      </w:r>
      <w:r w:rsidRPr="00BE037A">
        <w:rPr>
          <w:position w:val="5"/>
        </w:rPr>
        <w:t>2</w:t>
      </w:r>
      <w:r w:rsidRPr="00BE037A">
        <w:t>, p.č. 170/3 o výměře 14 m</w:t>
      </w:r>
      <w:r w:rsidRPr="00BE037A">
        <w:rPr>
          <w:position w:val="5"/>
        </w:rPr>
        <w:t>2</w:t>
      </w:r>
      <w:r w:rsidRPr="00BE037A">
        <w:t>, p.č. 170/4 o výměře 15 m</w:t>
      </w:r>
      <w:r w:rsidRPr="00BE037A">
        <w:rPr>
          <w:position w:val="5"/>
        </w:rPr>
        <w:t>2</w:t>
      </w:r>
      <w:r w:rsidRPr="00BE037A">
        <w:t xml:space="preserve"> a p.č. 176/2 o výměře 5 m</w:t>
      </w:r>
      <w:r w:rsidRPr="00BE037A">
        <w:rPr>
          <w:position w:val="5"/>
        </w:rPr>
        <w:t>2</w:t>
      </w:r>
      <w:r w:rsidRPr="00BE037A">
        <w:t xml:space="preserve"> v k.ú. a obci Doupovské Hradiště</w:t>
      </w:r>
      <w:r w:rsidRPr="00BE037A">
        <w:rPr>
          <w:color w:val="000000"/>
        </w:rPr>
        <w:t>, a to formou kupní smlouvy mezi Vojenskými lesy a statky ČR, s.p., se sídlem Pod Juliskou 1621/5, Dejvice</w:t>
      </w:r>
      <w:r w:rsidRPr="00BE037A">
        <w:t xml:space="preserve">, </w:t>
      </w:r>
      <w:r w:rsidRPr="00BE037A">
        <w:rPr>
          <w:color w:val="000000"/>
        </w:rPr>
        <w:t xml:space="preserve">PSČ 160 00 Praha 6, IČO 00000205 </w:t>
      </w:r>
      <w:r w:rsidRPr="00BE037A">
        <w:t>(jako prodávající na straně jedné), a Karlovarským krajem, zastoupeným Krajskou správou a údržbou silnic Karlovarského kraje, příspěvkov</w:t>
      </w:r>
      <w:r w:rsidRPr="00BE037A">
        <w:rPr>
          <w:color w:val="000000"/>
        </w:rPr>
        <w:t>á</w:t>
      </w:r>
      <w:r w:rsidRPr="00BE037A">
        <w:t xml:space="preserve"> organizace (jako kupující na straně druhé), za dohodnutou </w:t>
      </w:r>
      <w:r w:rsidRPr="00BE037A">
        <w:lastRenderedPageBreak/>
        <w:t xml:space="preserve">kupní cenu, která byla stanovena znaleckým posudkem č. 469-46/2020 ze dne 08.09.2020 ve výši </w:t>
      </w:r>
      <w:r w:rsidRPr="00BE037A">
        <w:rPr>
          <w:color w:val="000000"/>
        </w:rPr>
        <w:t>14.129</w:t>
      </w:r>
      <w:r w:rsidRPr="00BE037A">
        <w:t xml:space="preserve"> Kč + 20 % za přímý prodej + DPH, tj. celkem 20.515 Kč, a tím převést předmětné nemovité věci z vlastnictví České republiky s právem hospodaření s majetkem státu pro Vojenské lesy a statky ČR, s.p., do vlastnictví Karlovarského kraje</w:t>
      </w:r>
    </w:p>
    <w:p w:rsidR="00BE037A" w:rsidRPr="00BE037A" w:rsidRDefault="00BE037A" w:rsidP="00BE037A">
      <w:pPr>
        <w:widowControl w:val="0"/>
        <w:tabs>
          <w:tab w:val="left" w:pos="-1800"/>
        </w:tabs>
        <w:jc w:val="both"/>
        <w:rPr>
          <w:b/>
        </w:rPr>
      </w:pPr>
    </w:p>
    <w:p w:rsidR="00BE037A" w:rsidRPr="00BE037A" w:rsidRDefault="00BE037A" w:rsidP="00BE037A">
      <w:pPr>
        <w:widowControl w:val="0"/>
        <w:numPr>
          <w:ilvl w:val="0"/>
          <w:numId w:val="22"/>
        </w:numPr>
        <w:tabs>
          <w:tab w:val="left" w:pos="-1800"/>
        </w:tabs>
        <w:jc w:val="both"/>
        <w:rPr>
          <w:b/>
        </w:rPr>
      </w:pPr>
      <w:r w:rsidRPr="00BE037A">
        <w:rPr>
          <w:b/>
        </w:rPr>
        <w:t>souhlasí a doporučuje Zastupitelstvu Karlovarského kraje</w:t>
      </w:r>
      <w:r w:rsidRPr="00BE037A">
        <w:t xml:space="preserve"> uložit Krajské správě a údržbě silnic Karlovarského kraje, příspěvková organizace, realizovat kroky k uzavření předmětné kupní smlouvy </w:t>
      </w:r>
    </w:p>
    <w:p w:rsidR="00BE037A" w:rsidRPr="00BE037A" w:rsidRDefault="00BE037A" w:rsidP="00BE037A">
      <w:pPr>
        <w:pStyle w:val="Odstavecseseznamem"/>
        <w:rPr>
          <w:b/>
        </w:rPr>
      </w:pPr>
    </w:p>
    <w:p w:rsidR="00BE037A" w:rsidRPr="00BE037A" w:rsidRDefault="00BE037A" w:rsidP="00BE037A">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E037A">
        <w:rPr>
          <w:rFonts w:ascii="Times New Roman" w:hAnsi="Times New Roman" w:cs="Times New Roman"/>
          <w:b/>
        </w:rPr>
        <w:t>souhlasí a doporučuje Zastupitelstvu Karlovarského kraje</w:t>
      </w:r>
      <w:r w:rsidRPr="00BE037A">
        <w:rPr>
          <w:rFonts w:ascii="Times New Roman" w:hAnsi="Times New Roman" w:cs="Times New Roman"/>
        </w:rPr>
        <w:t xml:space="preserve"> zmocnit Krajskou správu a údržbu silnic Karlovarského kraje, příspěvková organizace, k podpisu předmětné kupní smlouvy </w:t>
      </w:r>
    </w:p>
    <w:p w:rsidR="00394323" w:rsidRPr="00211EF6" w:rsidRDefault="00394323" w:rsidP="00394323">
      <w:pPr>
        <w:jc w:val="both"/>
        <w:rPr>
          <w:i/>
        </w:rPr>
      </w:pPr>
    </w:p>
    <w:p w:rsidR="006F7E56" w:rsidRDefault="006F7E56" w:rsidP="00044D89">
      <w:pPr>
        <w:widowControl w:val="0"/>
        <w:jc w:val="both"/>
        <w:rPr>
          <w:iCs/>
          <w:snapToGrid w:val="0"/>
        </w:rPr>
      </w:pPr>
    </w:p>
    <w:p w:rsidR="00A90851" w:rsidRPr="000E7747" w:rsidRDefault="00A90851" w:rsidP="00A90851">
      <w:pPr>
        <w:jc w:val="both"/>
        <w:rPr>
          <w:b/>
        </w:rPr>
      </w:pPr>
      <w:r w:rsidRPr="000E7747">
        <w:rPr>
          <w:b/>
        </w:rPr>
        <w:t xml:space="preserve">8) </w:t>
      </w:r>
      <w:r w:rsidRPr="000E6572">
        <w:rPr>
          <w:b/>
        </w:rPr>
        <w:t>Úplatné nabytí nemovité věci z vlastnictví společnosti CFARMA s.r.o., do vlastnictví Karlovarského kraje – pozemek p.p.č. 189/8 v k.ú. Stará Voda u Mariánských Lázní</w:t>
      </w:r>
    </w:p>
    <w:p w:rsidR="00A90851" w:rsidRPr="00211EF6" w:rsidRDefault="00A90851" w:rsidP="00A90851">
      <w:pPr>
        <w:jc w:val="both"/>
        <w:rPr>
          <w:b/>
        </w:rPr>
      </w:pPr>
    </w:p>
    <w:p w:rsidR="00A90851" w:rsidRPr="00211EF6" w:rsidRDefault="00A90851" w:rsidP="00A90851">
      <w:pPr>
        <w:pStyle w:val="Zkladntext"/>
        <w:jc w:val="both"/>
        <w:rPr>
          <w:i/>
          <w:iCs/>
        </w:rPr>
      </w:pPr>
      <w:r w:rsidRPr="00211EF6">
        <w:rPr>
          <w:i/>
          <w:iCs/>
        </w:rPr>
        <w:t xml:space="preserve">usnesení č. </w:t>
      </w:r>
      <w:r>
        <w:rPr>
          <w:i/>
          <w:iCs/>
        </w:rPr>
        <w:t>7</w:t>
      </w:r>
      <w:r w:rsidR="00D20C28">
        <w:rPr>
          <w:i/>
          <w:iCs/>
        </w:rPr>
        <w:t>2</w:t>
      </w:r>
      <w:r w:rsidRPr="00211EF6">
        <w:rPr>
          <w:i/>
        </w:rPr>
        <w:t>/0</w:t>
      </w:r>
      <w:r>
        <w:rPr>
          <w:i/>
        </w:rPr>
        <w:t>8</w:t>
      </w:r>
      <w:r w:rsidRPr="00211EF6">
        <w:rPr>
          <w:i/>
        </w:rPr>
        <w:t>/21</w:t>
      </w:r>
      <w:r w:rsidRPr="00211EF6">
        <w:rPr>
          <w:i/>
          <w:iCs/>
        </w:rPr>
        <w:t xml:space="preserve">  </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Pr="00211EF6" w:rsidRDefault="00A90851" w:rsidP="00A90851">
      <w:pPr>
        <w:widowControl w:val="0"/>
        <w:jc w:val="both"/>
        <w:rPr>
          <w:b/>
          <w:u w:val="single"/>
        </w:rPr>
      </w:pPr>
    </w:p>
    <w:p w:rsidR="00A90851" w:rsidRPr="00777787" w:rsidRDefault="00A90851" w:rsidP="00A90851">
      <w:pPr>
        <w:widowControl w:val="0"/>
        <w:numPr>
          <w:ilvl w:val="0"/>
          <w:numId w:val="22"/>
        </w:numPr>
        <w:tabs>
          <w:tab w:val="left" w:pos="-1800"/>
        </w:tabs>
        <w:jc w:val="both"/>
        <w:rPr>
          <w:b/>
        </w:rPr>
      </w:pPr>
      <w:r w:rsidRPr="00777787">
        <w:rPr>
          <w:b/>
        </w:rPr>
        <w:t>souhlasí a doporučuje Zastupitelstvu Karlovarského kraje ke schválení</w:t>
      </w:r>
      <w:r w:rsidRPr="00777787">
        <w:t xml:space="preserve"> úplatné nabytí pozemku p.p.č. 189/8 o výměře 23 m</w:t>
      </w:r>
      <w:r w:rsidRPr="00777787">
        <w:rPr>
          <w:position w:val="5"/>
        </w:rPr>
        <w:t>2</w:t>
      </w:r>
      <w:r w:rsidRPr="00777787">
        <w:t xml:space="preserve"> v k.ú. Stará Voda u Mariánských Lázní a obci Stará Voda</w:t>
      </w:r>
      <w:r w:rsidRPr="00777787">
        <w:rPr>
          <w:color w:val="000000"/>
        </w:rPr>
        <w:t xml:space="preserve">, a to formou kupní smlouvy mezi společností CFARMA s.r.o., se sídlem Pampelišková 327, PSČ 360 01 Jenišov, IČO 26171732 </w:t>
      </w:r>
      <w:r w:rsidRPr="00777787">
        <w:t>(jako prodávající na straně jedné), a Karlovarským krajem, zastoupeným Krajskou správou a údržbou silnic Karlovarského kraje, příspěvkov</w:t>
      </w:r>
      <w:r w:rsidRPr="00777787">
        <w:rPr>
          <w:color w:val="000000"/>
        </w:rPr>
        <w:t>á</w:t>
      </w:r>
      <w:r w:rsidRPr="00777787">
        <w:t xml:space="preserve"> organizace (jako kupující na straně druhé), za dohodnutou kupní cenu, která byla stanovena znaleckým posudkem č. 509-21/2021 ze dne 04.06.2021 ve výši </w:t>
      </w:r>
      <w:r w:rsidRPr="00777787">
        <w:rPr>
          <w:color w:val="000000"/>
        </w:rPr>
        <w:t>2.760</w:t>
      </w:r>
      <w:r w:rsidRPr="00777787">
        <w:t xml:space="preserve"> Kč, a tím převést předmětnou nemovitou věc z vlastnictví </w:t>
      </w:r>
      <w:r w:rsidRPr="00777787">
        <w:rPr>
          <w:color w:val="000000"/>
        </w:rPr>
        <w:t>společnosti CFARMA s.r.o.</w:t>
      </w:r>
      <w:r w:rsidRPr="00777787">
        <w:t>, do vlastnictví Karlovarského kraje</w:t>
      </w:r>
    </w:p>
    <w:p w:rsidR="00A90851" w:rsidRPr="00777787" w:rsidRDefault="00A90851" w:rsidP="00A90851">
      <w:pPr>
        <w:widowControl w:val="0"/>
        <w:tabs>
          <w:tab w:val="left" w:pos="-1800"/>
        </w:tabs>
        <w:jc w:val="both"/>
        <w:rPr>
          <w:b/>
        </w:rPr>
      </w:pPr>
    </w:p>
    <w:p w:rsidR="00A90851" w:rsidRPr="00777787" w:rsidRDefault="00A90851" w:rsidP="00A90851">
      <w:pPr>
        <w:widowControl w:val="0"/>
        <w:numPr>
          <w:ilvl w:val="0"/>
          <w:numId w:val="22"/>
        </w:numPr>
        <w:tabs>
          <w:tab w:val="left" w:pos="-1800"/>
        </w:tabs>
        <w:jc w:val="both"/>
        <w:rPr>
          <w:b/>
        </w:rPr>
      </w:pPr>
      <w:r w:rsidRPr="00777787">
        <w:rPr>
          <w:b/>
        </w:rPr>
        <w:t>souhlasí a doporučuje Zastupitelstvu Karlovarského kraje</w:t>
      </w:r>
      <w:r w:rsidRPr="00777787">
        <w:t xml:space="preserve"> uložit Krajské správě a údržbě silnic Karlovarského kraje, příspěvková organizace, realizovat kroky k uzavření předmětné kupní smlouvy </w:t>
      </w:r>
    </w:p>
    <w:p w:rsidR="00A90851" w:rsidRPr="00777787" w:rsidRDefault="00A90851" w:rsidP="00A90851">
      <w:pPr>
        <w:pStyle w:val="Odstavecseseznamem"/>
        <w:rPr>
          <w:b/>
        </w:rPr>
      </w:pPr>
    </w:p>
    <w:p w:rsidR="00A90851" w:rsidRPr="00777787" w:rsidRDefault="00A90851" w:rsidP="00A90851">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7787">
        <w:rPr>
          <w:rFonts w:ascii="Times New Roman" w:hAnsi="Times New Roman" w:cs="Times New Roman"/>
          <w:b/>
        </w:rPr>
        <w:t>souhlasí a doporučuje Zastupitelstvu Karlovarského kraje</w:t>
      </w:r>
      <w:r w:rsidRPr="00777787">
        <w:rPr>
          <w:rFonts w:ascii="Times New Roman" w:hAnsi="Times New Roman" w:cs="Times New Roman"/>
        </w:rPr>
        <w:t xml:space="preserve"> zmocnit Krajskou správu a údržbu silnic Karlovarského kraje, příspěvková organizace, k podpisu předmětné kupní smlouvy </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p>
    <w:p w:rsidR="00A90851" w:rsidRPr="000E7747" w:rsidRDefault="00A90851" w:rsidP="00A90851">
      <w:pPr>
        <w:jc w:val="both"/>
        <w:rPr>
          <w:b/>
        </w:rPr>
      </w:pPr>
      <w:r w:rsidRPr="000E7747">
        <w:rPr>
          <w:b/>
        </w:rPr>
        <w:t xml:space="preserve">9) </w:t>
      </w:r>
      <w:r w:rsidRPr="000E6572">
        <w:rPr>
          <w:b/>
        </w:rPr>
        <w:t>Úplatné nabytí nemovitých věcí z vlastnictví fyzických osob do vlastnictví Karlovarského kraje – části pozemků p.p.č. 673 a p.p.č. 430 v k.ú. Dolní Pelhřimov</w:t>
      </w:r>
    </w:p>
    <w:p w:rsidR="00A90851" w:rsidRPr="00211EF6" w:rsidRDefault="00A90851" w:rsidP="00A90851">
      <w:pPr>
        <w:ind w:left="284" w:hanging="284"/>
        <w:jc w:val="both"/>
      </w:pPr>
    </w:p>
    <w:p w:rsidR="00A90851" w:rsidRPr="00211EF6" w:rsidRDefault="00A90851" w:rsidP="00A90851">
      <w:pPr>
        <w:pStyle w:val="Zkladntext"/>
        <w:jc w:val="both"/>
        <w:rPr>
          <w:i/>
          <w:iCs/>
        </w:rPr>
      </w:pPr>
      <w:r w:rsidRPr="00211EF6">
        <w:rPr>
          <w:i/>
          <w:iCs/>
        </w:rPr>
        <w:t xml:space="preserve">usnesení č. </w:t>
      </w:r>
      <w:r>
        <w:rPr>
          <w:i/>
          <w:iCs/>
        </w:rPr>
        <w:t>7</w:t>
      </w:r>
      <w:r w:rsidR="00D20C28">
        <w:rPr>
          <w:i/>
          <w:iCs/>
        </w:rPr>
        <w:t>3</w:t>
      </w:r>
      <w:r w:rsidRPr="00211EF6">
        <w:rPr>
          <w:i/>
        </w:rPr>
        <w:t>/0</w:t>
      </w:r>
      <w:r>
        <w:rPr>
          <w:i/>
        </w:rPr>
        <w:t>8</w:t>
      </w:r>
      <w:r w:rsidRPr="00211EF6">
        <w:rPr>
          <w:i/>
        </w:rPr>
        <w:t>//21</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Pr="00211EF6" w:rsidRDefault="00A90851" w:rsidP="00A90851">
      <w:pPr>
        <w:widowControl w:val="0"/>
        <w:jc w:val="both"/>
        <w:rPr>
          <w:b/>
          <w:u w:val="single"/>
        </w:rPr>
      </w:pPr>
    </w:p>
    <w:p w:rsidR="00A90851" w:rsidRPr="00777787" w:rsidRDefault="00A90851" w:rsidP="00A90851">
      <w:pPr>
        <w:widowControl w:val="0"/>
        <w:numPr>
          <w:ilvl w:val="0"/>
          <w:numId w:val="22"/>
        </w:numPr>
        <w:tabs>
          <w:tab w:val="left" w:pos="-1800"/>
        </w:tabs>
        <w:jc w:val="both"/>
        <w:rPr>
          <w:b/>
        </w:rPr>
      </w:pPr>
      <w:r w:rsidRPr="00777787">
        <w:rPr>
          <w:b/>
        </w:rPr>
        <w:t>souhlasí a doporučuje Zastupitelstvu Karlovarského kraje ke schválení</w:t>
      </w:r>
      <w:r w:rsidRPr="00777787">
        <w:t xml:space="preserve"> úplatné nabytí části pozemku p.p.č. 673, která byla oddělena geometrickým plánem č. 246-3/2020 z původního pozemku p.p.č. 673 a označena novým parcelním číslem jako pozemek p.p.č. 673/2 o výměře 14 m</w:t>
      </w:r>
      <w:r w:rsidRPr="00777787">
        <w:rPr>
          <w:position w:val="5"/>
        </w:rPr>
        <w:t>2</w:t>
      </w:r>
      <w:r w:rsidRPr="00777787">
        <w:t xml:space="preserve">, v k.ú. Dolní Pelhřimov a obci Cheb, a to formou kupní smlouvy </w:t>
      </w:r>
      <w:r w:rsidRPr="00777787">
        <w:rPr>
          <w:color w:val="000000"/>
        </w:rPr>
        <w:t xml:space="preserve">mezi </w:t>
      </w:r>
      <w:r w:rsidR="0013456A">
        <w:t>XXXX XXXXX</w:t>
      </w:r>
      <w:r w:rsidRPr="00777787">
        <w:rPr>
          <w:color w:val="000000"/>
        </w:rPr>
        <w:t xml:space="preserve">, trvale bytem </w:t>
      </w:r>
      <w:r w:rsidR="0013456A">
        <w:t>XXXXXXX XXX XXXX XX XXXXXX</w:t>
      </w:r>
      <w:r w:rsidRPr="00777787">
        <w:rPr>
          <w:color w:val="000000"/>
        </w:rPr>
        <w:t xml:space="preserve"> a </w:t>
      </w:r>
      <w:r w:rsidR="0013456A">
        <w:t>XXXX XXXXX</w:t>
      </w:r>
      <w:r w:rsidRPr="00777787">
        <w:rPr>
          <w:color w:val="000000"/>
        </w:rPr>
        <w:t xml:space="preserve">, trvale bytem </w:t>
      </w:r>
      <w:r w:rsidR="0013456A">
        <w:t>XXXXXX XXXX XXXXX XXXX</w:t>
      </w:r>
      <w:r w:rsidRPr="00777787">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w:t>
      </w:r>
      <w:r w:rsidRPr="00777787">
        <w:rPr>
          <w:color w:val="000000"/>
        </w:rPr>
        <w:t>518-</w:t>
      </w:r>
      <w:r w:rsidRPr="00777787">
        <w:rPr>
          <w:color w:val="000000"/>
        </w:rPr>
        <w:lastRenderedPageBreak/>
        <w:t>30/2021</w:t>
      </w:r>
      <w:r w:rsidRPr="00777787">
        <w:t xml:space="preserve"> ze dne 21.06.2021 ve výši 1.680 Kč, a tím převést předmětnou nemovitou věc z podílového spoluvlastnictví </w:t>
      </w:r>
      <w:r w:rsidR="0013456A">
        <w:t>XXXX XXXXX</w:t>
      </w:r>
      <w:r w:rsidRPr="00777787">
        <w:t xml:space="preserve"> (1/2)</w:t>
      </w:r>
      <w:r w:rsidRPr="00777787">
        <w:rPr>
          <w:color w:val="000000"/>
        </w:rPr>
        <w:t xml:space="preserve"> a </w:t>
      </w:r>
      <w:r w:rsidR="0013456A">
        <w:t>XXXX XXXXX</w:t>
      </w:r>
      <w:r w:rsidRPr="00777787">
        <w:t xml:space="preserve"> (1/2) do vlastnictví Karlovarského kraje</w:t>
      </w:r>
    </w:p>
    <w:p w:rsidR="00A90851" w:rsidRPr="00777787" w:rsidRDefault="00A90851" w:rsidP="00A90851">
      <w:pPr>
        <w:widowControl w:val="0"/>
        <w:tabs>
          <w:tab w:val="left" w:pos="-1800"/>
        </w:tabs>
        <w:jc w:val="both"/>
        <w:rPr>
          <w:b/>
        </w:rPr>
      </w:pPr>
    </w:p>
    <w:p w:rsidR="00A90851" w:rsidRPr="00777787" w:rsidRDefault="00A90851" w:rsidP="00A90851">
      <w:pPr>
        <w:widowControl w:val="0"/>
        <w:numPr>
          <w:ilvl w:val="0"/>
          <w:numId w:val="22"/>
        </w:numPr>
        <w:tabs>
          <w:tab w:val="left" w:pos="-1800"/>
        </w:tabs>
        <w:jc w:val="both"/>
        <w:rPr>
          <w:b/>
        </w:rPr>
      </w:pPr>
      <w:r w:rsidRPr="00777787">
        <w:rPr>
          <w:b/>
        </w:rPr>
        <w:t>souhlasí a doporučuje Zastupitelstvu Karlovarského kraje ke schválení</w:t>
      </w:r>
      <w:r w:rsidRPr="00777787">
        <w:t xml:space="preserve"> úplatné nabytí části pozemku p.p.č. 430, která byla oddělena geometrickým plánem č. 246-3/2020 z původního pozemku p.p.č. 430 a označena novým parcelním číslem jako pozemek p.p.č. 430/4 o výměře 73 m</w:t>
      </w:r>
      <w:r w:rsidRPr="00777787">
        <w:rPr>
          <w:position w:val="5"/>
        </w:rPr>
        <w:t>2</w:t>
      </w:r>
      <w:r w:rsidRPr="00777787">
        <w:t xml:space="preserve">, v k.ú. Dolní Pelhřimov a obci Cheb, a to formou kupní smlouvy mezi </w:t>
      </w:r>
      <w:r w:rsidR="0013456A">
        <w:t>XXXXXXXXX XXXXXX</w:t>
      </w:r>
      <w:r w:rsidRPr="00777787">
        <w:t xml:space="preserve"> a </w:t>
      </w:r>
      <w:r w:rsidR="0013456A">
        <w:t>XXXXX XXXXX</w:t>
      </w:r>
      <w:r w:rsidRPr="00777787">
        <w:t xml:space="preserve">, oba trvale bytem Pelhřimov 39, PSČ 350 02 Cheb (jako prodávající na straně jedné), a Karlovarským krajem, zastoupeným Krajskou správou a údržbou silnic Karlovarského kraje, příspěvková organizace (jako kupující na straně druhé), za dohodnutou kupní cenu, která byla stanovena znaleckým posudkem č. 518-30/2021 ze dne 21.06.2021 ve výši 11.910 Kč, a tím převést předmětnou nemovitou věc ze společného jmění manželů </w:t>
      </w:r>
      <w:r w:rsidR="0013456A">
        <w:t>XXXXXXX X XXXX XXXX</w:t>
      </w:r>
      <w:r w:rsidRPr="00777787">
        <w:t xml:space="preserve"> do vlastnictví Karlovarského kraje</w:t>
      </w:r>
    </w:p>
    <w:p w:rsidR="00A90851" w:rsidRPr="00777787" w:rsidRDefault="00A90851" w:rsidP="00A90851">
      <w:pPr>
        <w:widowControl w:val="0"/>
        <w:tabs>
          <w:tab w:val="left" w:pos="-1800"/>
        </w:tabs>
        <w:jc w:val="both"/>
        <w:rPr>
          <w:b/>
        </w:rPr>
      </w:pPr>
    </w:p>
    <w:p w:rsidR="00A90851" w:rsidRPr="00777787" w:rsidRDefault="00A90851" w:rsidP="00A90851">
      <w:pPr>
        <w:widowControl w:val="0"/>
        <w:numPr>
          <w:ilvl w:val="0"/>
          <w:numId w:val="22"/>
        </w:numPr>
        <w:tabs>
          <w:tab w:val="left" w:pos="-1800"/>
        </w:tabs>
        <w:jc w:val="both"/>
        <w:rPr>
          <w:b/>
        </w:rPr>
      </w:pPr>
      <w:r w:rsidRPr="00777787">
        <w:rPr>
          <w:b/>
        </w:rPr>
        <w:t>souhlasí a doporučuje Zastupitelstvu Karlovarského kraje</w:t>
      </w:r>
      <w:r w:rsidRPr="00777787">
        <w:t xml:space="preserve"> uložit Krajské správě a údržbě silnic Karlovarského kraje, příspěvková organizace, realizovat kroky k uzavření předmětných kupních smluv </w:t>
      </w:r>
    </w:p>
    <w:p w:rsidR="00A90851" w:rsidRPr="00777787" w:rsidRDefault="00A90851" w:rsidP="00A90851">
      <w:pPr>
        <w:pStyle w:val="Odstavecseseznamem"/>
        <w:rPr>
          <w:b/>
        </w:rPr>
      </w:pPr>
    </w:p>
    <w:p w:rsidR="00A90851" w:rsidRPr="00777787" w:rsidRDefault="00A90851" w:rsidP="00A90851">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7787">
        <w:rPr>
          <w:rFonts w:ascii="Times New Roman" w:hAnsi="Times New Roman" w:cs="Times New Roman"/>
          <w:b/>
        </w:rPr>
        <w:t>souhlasí a doporučuje Zastupitelstvu Karlovarského kraje</w:t>
      </w:r>
      <w:r w:rsidRPr="00777787">
        <w:rPr>
          <w:rFonts w:ascii="Times New Roman" w:hAnsi="Times New Roman" w:cs="Times New Roman"/>
        </w:rPr>
        <w:t xml:space="preserve"> zmocnit Krajskou správu a údržbu silnic Karlovarského kraje, příspěvková organizace, k podpisu předmětných kupních smluv </w:t>
      </w:r>
    </w:p>
    <w:p w:rsidR="00A90851" w:rsidRPr="00211EF6" w:rsidRDefault="00A90851" w:rsidP="00A90851">
      <w:pPr>
        <w:widowControl w:val="0"/>
        <w:jc w:val="both"/>
        <w:rPr>
          <w:b/>
          <w:u w:val="single"/>
        </w:rPr>
      </w:pPr>
    </w:p>
    <w:p w:rsidR="00A90851" w:rsidRPr="00211EF6" w:rsidRDefault="00A90851" w:rsidP="00A90851">
      <w:pPr>
        <w:widowControl w:val="0"/>
        <w:jc w:val="both"/>
        <w:rPr>
          <w:b/>
          <w:u w:val="single"/>
        </w:rPr>
      </w:pPr>
    </w:p>
    <w:p w:rsidR="00A90851" w:rsidRPr="000E7747" w:rsidRDefault="00A90851" w:rsidP="00A90851">
      <w:pPr>
        <w:jc w:val="both"/>
        <w:rPr>
          <w:b/>
          <w:noProof/>
          <w:color w:val="FF0000"/>
        </w:rPr>
      </w:pPr>
      <w:r w:rsidRPr="000E7747">
        <w:rPr>
          <w:b/>
        </w:rPr>
        <w:t xml:space="preserve">10) </w:t>
      </w:r>
      <w:r w:rsidRPr="000E6572">
        <w:rPr>
          <w:b/>
        </w:rPr>
        <w:t>Prodej částí pozemku p.p.č. 438/1 v k.ú. Brtná u Dolního Žandova z majetku Karlovarského kraje do majetku fyzické osoby a úplatné nabytí částí pozemků p.p.č. 432/18 a p.p.č. 2 v k.ú. Brtná u Dolního Žandova z majetku fyzické osoby do majetku Karlovarského kraje</w:t>
      </w:r>
    </w:p>
    <w:p w:rsidR="00A90851" w:rsidRPr="00211EF6" w:rsidRDefault="00A90851" w:rsidP="00A90851">
      <w:pPr>
        <w:tabs>
          <w:tab w:val="left" w:pos="1289"/>
        </w:tabs>
        <w:jc w:val="both"/>
        <w:rPr>
          <w:b/>
        </w:rPr>
      </w:pPr>
      <w:r w:rsidRPr="00211EF6">
        <w:rPr>
          <w:b/>
        </w:rPr>
        <w:tab/>
      </w:r>
    </w:p>
    <w:p w:rsidR="00A90851" w:rsidRPr="00211EF6" w:rsidRDefault="00A90851" w:rsidP="00A90851">
      <w:pPr>
        <w:pStyle w:val="Zkladntext"/>
        <w:jc w:val="both"/>
        <w:rPr>
          <w:i/>
          <w:iCs/>
        </w:rPr>
      </w:pPr>
      <w:r w:rsidRPr="00211EF6">
        <w:rPr>
          <w:i/>
          <w:iCs/>
        </w:rPr>
        <w:t xml:space="preserve">usnesení č. </w:t>
      </w:r>
      <w:r>
        <w:rPr>
          <w:i/>
          <w:iCs/>
        </w:rPr>
        <w:t>7</w:t>
      </w:r>
      <w:r w:rsidR="00D20C28">
        <w:rPr>
          <w:i/>
          <w:iCs/>
        </w:rPr>
        <w:t>4</w:t>
      </w:r>
      <w:r w:rsidRPr="00211EF6">
        <w:rPr>
          <w:i/>
        </w:rPr>
        <w:t>/0</w:t>
      </w:r>
      <w:r>
        <w:rPr>
          <w:i/>
        </w:rPr>
        <w:t>8</w:t>
      </w:r>
      <w:r w:rsidRPr="00211EF6">
        <w:rPr>
          <w:i/>
        </w:rPr>
        <w:t>/21</w:t>
      </w:r>
    </w:p>
    <w:p w:rsidR="00A90851" w:rsidRPr="00211EF6" w:rsidRDefault="00A90851" w:rsidP="00A90851">
      <w:pPr>
        <w:widowControl w:val="0"/>
        <w:jc w:val="both"/>
        <w:rPr>
          <w:b/>
          <w:iCs/>
          <w:snapToGrid w:val="0"/>
        </w:rPr>
      </w:pPr>
    </w:p>
    <w:p w:rsidR="00A90851" w:rsidRPr="00AE68E7" w:rsidRDefault="00A90851" w:rsidP="00A90851">
      <w:pPr>
        <w:widowControl w:val="0"/>
        <w:jc w:val="both"/>
        <w:rPr>
          <w:b/>
          <w:iCs/>
          <w:snapToGrid w:val="0"/>
        </w:rPr>
      </w:pPr>
      <w:r w:rsidRPr="00211EF6">
        <w:rPr>
          <w:b/>
          <w:iCs/>
          <w:snapToGrid w:val="0"/>
        </w:rPr>
        <w:t>Výbor majetkový:</w:t>
      </w:r>
    </w:p>
    <w:p w:rsidR="00A90851" w:rsidRPr="00777787" w:rsidRDefault="00A90851" w:rsidP="00A90851"/>
    <w:p w:rsidR="00A90851" w:rsidRPr="00777787" w:rsidRDefault="00A90851" w:rsidP="00A90851">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77787">
        <w:rPr>
          <w:rFonts w:ascii="Times New Roman" w:hAnsi="Times New Roman" w:cs="Times New Roman"/>
          <w:b/>
        </w:rPr>
        <w:t>souhlasí a doporučuje Zastupitelstvu Karlovarského kraje ke schválení</w:t>
      </w:r>
      <w:r w:rsidRPr="00777787">
        <w:rPr>
          <w:rFonts w:ascii="Times New Roman" w:hAnsi="Times New Roman" w:cs="Times New Roman"/>
        </w:rPr>
        <w:t xml:space="preserve"> prodej částí pozemku p.p.č. 438/1, které byly odděleny geometrickým plánem č. 187-3/2021 z původního pozemku p.p.č. 438/1 a označeny novými parcelními čísly jako pozemky p.p.č. 438/4 o výměře 92 m</w:t>
      </w:r>
      <w:r w:rsidRPr="00777787">
        <w:rPr>
          <w:rFonts w:ascii="Times New Roman" w:hAnsi="Times New Roman" w:cs="Times New Roman"/>
          <w:position w:val="5"/>
        </w:rPr>
        <w:t>2</w:t>
      </w:r>
      <w:r w:rsidRPr="00777787">
        <w:rPr>
          <w:rFonts w:ascii="Times New Roman" w:hAnsi="Times New Roman" w:cs="Times New Roman"/>
        </w:rPr>
        <w:t xml:space="preserve"> a p.p.č. 438/5 o výměře 185 m</w:t>
      </w:r>
      <w:r w:rsidRPr="00777787">
        <w:rPr>
          <w:rFonts w:ascii="Times New Roman" w:hAnsi="Times New Roman" w:cs="Times New Roman"/>
          <w:position w:val="5"/>
        </w:rPr>
        <w:t>2</w:t>
      </w:r>
      <w:r w:rsidRPr="00777787">
        <w:rPr>
          <w:rFonts w:ascii="Times New Roman" w:hAnsi="Times New Roman" w:cs="Times New Roman"/>
        </w:rPr>
        <w:t xml:space="preserve">, v k.ú. Brtná u Dolního Žandova a obci Dolní Žandov konkrétnímu zájemci </w:t>
      </w:r>
      <w:r w:rsidR="0013456A">
        <w:rPr>
          <w:rFonts w:ascii="Times New Roman" w:hAnsi="Times New Roman" w:cs="Times New Roman"/>
        </w:rPr>
        <w:t>XXX XXXX XXXXXX</w:t>
      </w:r>
      <w:r w:rsidRPr="00777787">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13456A">
        <w:rPr>
          <w:rFonts w:ascii="Times New Roman" w:hAnsi="Times New Roman" w:cs="Times New Roman"/>
        </w:rPr>
        <w:t>XXX XXXX XXXXXX</w:t>
      </w:r>
      <w:r w:rsidRPr="00777787">
        <w:rPr>
          <w:rFonts w:ascii="Times New Roman" w:hAnsi="Times New Roman" w:cs="Times New Roman"/>
        </w:rPr>
        <w:t xml:space="preserve">, trvale bytem </w:t>
      </w:r>
      <w:r w:rsidR="0013456A">
        <w:rPr>
          <w:rFonts w:ascii="Times New Roman" w:hAnsi="Times New Roman" w:cs="Times New Roman"/>
        </w:rPr>
        <w:t>XXXXXXX XXXX XXXX XXXX XXXX</w:t>
      </w:r>
      <w:r w:rsidRPr="00777787">
        <w:rPr>
          <w:rFonts w:ascii="Times New Roman" w:hAnsi="Times New Roman" w:cs="Times New Roman"/>
        </w:rPr>
        <w:t xml:space="preserve"> (jako kupující na straně druhé), za dohodnutou kupní cenu, která byla stanovena znaleckým posudkem č. 521-31/2021 ze dne 28.06.2021 ve výši 27.700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13456A">
        <w:rPr>
          <w:rFonts w:ascii="Times New Roman" w:hAnsi="Times New Roman" w:cs="Times New Roman"/>
        </w:rPr>
        <w:t>XXX XXXX XXXXXX</w:t>
      </w:r>
    </w:p>
    <w:p w:rsidR="00A90851" w:rsidRPr="00777787" w:rsidRDefault="00A90851" w:rsidP="00A90851">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A90851" w:rsidRPr="00777787" w:rsidRDefault="00A90851" w:rsidP="00A90851">
      <w:pPr>
        <w:widowControl w:val="0"/>
        <w:numPr>
          <w:ilvl w:val="0"/>
          <w:numId w:val="20"/>
        </w:numPr>
        <w:jc w:val="both"/>
        <w:rPr>
          <w:iCs/>
        </w:rPr>
      </w:pPr>
      <w:r w:rsidRPr="00777787">
        <w:rPr>
          <w:b/>
        </w:rPr>
        <w:t>souhlasí a doporučuje Zastupitelstvu Karlovarského kraje ke schválení</w:t>
      </w:r>
      <w:r w:rsidRPr="00777787">
        <w:t xml:space="preserve"> úplatné nabytí částí pozemků p.p.č. 432/18 a p.p.č. 2, které byly odděleny geometrickým plánem č. 187-3/2021 z původních pozemků p.p.č. 432/18 a p.p.č. 2 a označeny novými parcelními čísly jako pozemky p.p.č. 432/25 o výměře 29 m</w:t>
      </w:r>
      <w:r w:rsidRPr="00777787">
        <w:rPr>
          <w:position w:val="5"/>
        </w:rPr>
        <w:t>2</w:t>
      </w:r>
      <w:r w:rsidRPr="00777787">
        <w:t xml:space="preserve"> a p.p.č. 2/2 o výměře 14 m</w:t>
      </w:r>
      <w:r w:rsidRPr="00777787">
        <w:rPr>
          <w:position w:val="5"/>
        </w:rPr>
        <w:t>2</w:t>
      </w:r>
      <w:r w:rsidRPr="00777787">
        <w:t>, v k.ú. Brtná u dolního Žand</w:t>
      </w:r>
      <w:r w:rsidRPr="00777787">
        <w:rPr>
          <w:color w:val="000000"/>
        </w:rPr>
        <w:t xml:space="preserve">ova a obci Dolní Žandov formou kupní smlouvy mezi </w:t>
      </w:r>
      <w:r w:rsidR="0013456A">
        <w:t>XXX XXXX XXXXXX</w:t>
      </w:r>
      <w:r w:rsidRPr="00777787">
        <w:rPr>
          <w:color w:val="000000"/>
        </w:rPr>
        <w:t xml:space="preserve">, trvale bytem </w:t>
      </w:r>
      <w:r w:rsidR="0013456A">
        <w:t>XXXXXXX XXXX XXXX XXXX XXXX</w:t>
      </w:r>
      <w:r w:rsidRPr="00777787">
        <w:t xml:space="preserve"> (jako prodávající na straně jedné) a Karlovarským krajem, </w:t>
      </w:r>
      <w:r w:rsidRPr="00777787">
        <w:lastRenderedPageBreak/>
        <w:t xml:space="preserve">zastoupeným Krajskou správou a údržbou silnic Karlovarského kraje, příspěvková organizace (jako kupující na straně druhé), za dohodnutou kupní cenu, která byla stanovena dohodou ve výši 4.300 Kč, a tím převést předmětné nemovité věci z vlastnictví </w:t>
      </w:r>
      <w:r w:rsidR="0013456A">
        <w:t>XXX XXXX XXXXXX</w:t>
      </w:r>
      <w:r w:rsidRPr="00777787">
        <w:t xml:space="preserve"> do vlastnictví Karlovarského kraje</w:t>
      </w:r>
    </w:p>
    <w:p w:rsidR="00A90851" w:rsidRPr="00777787" w:rsidRDefault="00A90851" w:rsidP="00A90851">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A90851" w:rsidRPr="00777787" w:rsidTr="00806880">
        <w:trPr>
          <w:trHeight w:val="175"/>
        </w:trPr>
        <w:tc>
          <w:tcPr>
            <w:tcW w:w="9214" w:type="dxa"/>
          </w:tcPr>
          <w:p w:rsidR="00A90851" w:rsidRPr="00777787" w:rsidRDefault="00A90851" w:rsidP="00806880">
            <w:pPr>
              <w:widowControl w:val="0"/>
              <w:numPr>
                <w:ilvl w:val="0"/>
                <w:numId w:val="20"/>
              </w:numPr>
              <w:jc w:val="both"/>
              <w:rPr>
                <w:b/>
                <w:iCs/>
                <w:snapToGrid w:val="0"/>
              </w:rPr>
            </w:pPr>
            <w:r w:rsidRPr="00777787">
              <w:rPr>
                <w:b/>
              </w:rPr>
              <w:t>souhlasí a doporučuje Zastupitelstvu Karlovarského kraje</w:t>
            </w:r>
            <w:r w:rsidRPr="00777787">
              <w:t xml:space="preserve"> uložit Krajské správě a údržbě silnic    Karlovarského kraje, příspěvková organizace, realizovat kroky k uzavření předmětných kupních smluv</w:t>
            </w:r>
          </w:p>
        </w:tc>
        <w:tc>
          <w:tcPr>
            <w:tcW w:w="6662" w:type="dxa"/>
          </w:tcPr>
          <w:p w:rsidR="00A90851" w:rsidRPr="00777787" w:rsidRDefault="00A90851" w:rsidP="00806880">
            <w:pPr>
              <w:widowControl w:val="0"/>
              <w:jc w:val="both"/>
              <w:rPr>
                <w:iCs/>
                <w:snapToGrid w:val="0"/>
              </w:rPr>
            </w:pPr>
          </w:p>
        </w:tc>
      </w:tr>
    </w:tbl>
    <w:p w:rsidR="00A90851" w:rsidRPr="00777787" w:rsidRDefault="00A90851" w:rsidP="00A90851">
      <w:pPr>
        <w:widowControl w:val="0"/>
        <w:jc w:val="both"/>
      </w:pPr>
    </w:p>
    <w:p w:rsidR="00A90851" w:rsidRPr="00777787" w:rsidRDefault="00A90851" w:rsidP="00A90851">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77787">
        <w:rPr>
          <w:rFonts w:ascii="Times New Roman" w:eastAsia="Times New Roman" w:hAnsi="Times New Roman" w:cs="Times New Roman"/>
          <w:bCs w:val="0"/>
          <w:color w:val="auto"/>
          <w:sz w:val="24"/>
          <w:szCs w:val="24"/>
        </w:rPr>
        <w:t>souhlasí a doporučuje Zastupitelstvu Karlovarského kraje</w:t>
      </w:r>
      <w:r w:rsidRPr="0077778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kupních smluv</w:t>
      </w:r>
    </w:p>
    <w:p w:rsidR="00411DD1" w:rsidRDefault="00411DD1" w:rsidP="00044D89">
      <w:pPr>
        <w:widowControl w:val="0"/>
        <w:jc w:val="both"/>
        <w:rPr>
          <w:iCs/>
          <w:snapToGrid w:val="0"/>
        </w:rPr>
      </w:pPr>
    </w:p>
    <w:p w:rsidR="00A90851" w:rsidRDefault="00A90851" w:rsidP="00044D89">
      <w:pPr>
        <w:widowControl w:val="0"/>
        <w:jc w:val="both"/>
        <w:rPr>
          <w:iCs/>
          <w:snapToGrid w:val="0"/>
        </w:rPr>
      </w:pPr>
    </w:p>
    <w:p w:rsidR="00A90851" w:rsidRPr="00211EF6" w:rsidRDefault="00A90851" w:rsidP="00A90851">
      <w:pPr>
        <w:pStyle w:val="Zkladntext3"/>
        <w:spacing w:after="0"/>
        <w:jc w:val="both"/>
        <w:rPr>
          <w:b/>
          <w:sz w:val="24"/>
          <w:szCs w:val="24"/>
        </w:rPr>
      </w:pPr>
      <w:r w:rsidRPr="00211EF6">
        <w:rPr>
          <w:b/>
          <w:sz w:val="24"/>
          <w:szCs w:val="24"/>
        </w:rPr>
        <w:t xml:space="preserve">12) </w:t>
      </w:r>
      <w:r w:rsidRPr="000E6572">
        <w:rPr>
          <w:b/>
          <w:sz w:val="24"/>
          <w:szCs w:val="24"/>
        </w:rPr>
        <w:t>Prodej nemovité věci z majetku Karlovarského kraje do majetku fyzické osoby – pozemek st.p.č. 11/10 v k.ú. Tršnice</w:t>
      </w:r>
    </w:p>
    <w:p w:rsidR="00A90851" w:rsidRPr="00211EF6" w:rsidRDefault="00A90851" w:rsidP="00A90851">
      <w:pPr>
        <w:pStyle w:val="Zkladntext3"/>
        <w:spacing w:after="0"/>
        <w:jc w:val="both"/>
        <w:rPr>
          <w:b/>
          <w:bCs/>
          <w:sz w:val="24"/>
          <w:szCs w:val="24"/>
        </w:rPr>
      </w:pPr>
    </w:p>
    <w:p w:rsidR="00A90851" w:rsidRPr="00211EF6" w:rsidRDefault="00A90851" w:rsidP="00A90851">
      <w:pPr>
        <w:pStyle w:val="Zkladntext3"/>
        <w:spacing w:after="0"/>
        <w:jc w:val="both"/>
        <w:rPr>
          <w:i/>
          <w:iCs/>
          <w:sz w:val="24"/>
          <w:szCs w:val="24"/>
        </w:rPr>
      </w:pPr>
      <w:r w:rsidRPr="00211EF6">
        <w:rPr>
          <w:b/>
          <w:bCs/>
          <w:i/>
          <w:iCs/>
          <w:sz w:val="24"/>
          <w:szCs w:val="24"/>
        </w:rPr>
        <w:t xml:space="preserve">usnesení č. </w:t>
      </w:r>
      <w:r>
        <w:rPr>
          <w:b/>
          <w:bCs/>
          <w:i/>
          <w:iCs/>
          <w:sz w:val="24"/>
          <w:szCs w:val="24"/>
        </w:rPr>
        <w:t>7</w:t>
      </w:r>
      <w:r w:rsidR="00D20C28">
        <w:rPr>
          <w:b/>
          <w:bCs/>
          <w:i/>
          <w:iCs/>
          <w:sz w:val="24"/>
          <w:szCs w:val="24"/>
        </w:rPr>
        <w:t>5</w:t>
      </w:r>
      <w:r w:rsidRPr="00211EF6">
        <w:rPr>
          <w:b/>
          <w:bCs/>
          <w:i/>
          <w:iCs/>
          <w:sz w:val="24"/>
          <w:szCs w:val="24"/>
        </w:rPr>
        <w:t>/0</w:t>
      </w:r>
      <w:r>
        <w:rPr>
          <w:b/>
          <w:bCs/>
          <w:i/>
          <w:iCs/>
          <w:sz w:val="24"/>
          <w:szCs w:val="24"/>
        </w:rPr>
        <w:t>8</w:t>
      </w:r>
      <w:r w:rsidRPr="00211EF6">
        <w:rPr>
          <w:b/>
          <w:bCs/>
          <w:i/>
          <w:iCs/>
          <w:sz w:val="24"/>
          <w:szCs w:val="24"/>
        </w:rPr>
        <w:t>/21</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Default="00A90851" w:rsidP="00A90851">
      <w:pPr>
        <w:widowControl w:val="0"/>
        <w:tabs>
          <w:tab w:val="left" w:pos="-1800"/>
        </w:tabs>
        <w:jc w:val="both"/>
        <w:rPr>
          <w:b/>
          <w:iCs/>
          <w:sz w:val="22"/>
          <w:szCs w:val="22"/>
        </w:rPr>
      </w:pPr>
    </w:p>
    <w:p w:rsidR="00A90851" w:rsidRPr="00777787" w:rsidRDefault="00A90851" w:rsidP="00A90851">
      <w:pPr>
        <w:numPr>
          <w:ilvl w:val="0"/>
          <w:numId w:val="12"/>
        </w:numPr>
        <w:jc w:val="both"/>
      </w:pPr>
      <w:r w:rsidRPr="00777787">
        <w:rPr>
          <w:b/>
        </w:rPr>
        <w:t>souhlasí a doporučuje Zastupitelstvu Karlovarského kraje ke schválení</w:t>
      </w:r>
      <w:r w:rsidRPr="00777787">
        <w:t xml:space="preserve"> prodej pozemku st.p.č. 11/10 o výměře 7 m</w:t>
      </w:r>
      <w:r w:rsidRPr="00777787">
        <w:rPr>
          <w:position w:val="5"/>
        </w:rPr>
        <w:t>2</w:t>
      </w:r>
      <w:r w:rsidRPr="00777787">
        <w:t xml:space="preserve"> v k.ú. Tršnice a obci Cheb konkrétnímu zájemci </w:t>
      </w:r>
      <w:r w:rsidR="000A64EC">
        <w:t>XXXXX XXXXXX</w:t>
      </w:r>
      <w:r w:rsidRPr="00777787">
        <w:t xml:space="preserve">, a to formou kupní smlouvy mezi Karlovarským krajem, zastoupeným Krajskou správou a údržbou silnic Karlovarského kraje, příspěvková organizace (jako prodávající na straně jedné), a </w:t>
      </w:r>
      <w:r w:rsidR="000A64EC">
        <w:t>XXXXX XXXXXX</w:t>
      </w:r>
      <w:r w:rsidRPr="00777787">
        <w:t xml:space="preserve">, bytem </w:t>
      </w:r>
      <w:r w:rsidR="000A64EC">
        <w:t>XXXXX XXXXXX XXXX XXXXXX</w:t>
      </w:r>
      <w:r w:rsidRPr="00777787">
        <w:t xml:space="preserve"> (jako kupující na straně druhé), za dohodnutou kupní cenu, která byla stanovena znaleckým posudkem č. 497-9/2021 ze dne 05.04.2021 ve výši 1.591 Kč + DPH, tj. celkem 1.925,11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0A64EC">
        <w:t>XXXXX XXXXXX</w:t>
      </w:r>
    </w:p>
    <w:p w:rsidR="00A90851" w:rsidRPr="00777787" w:rsidRDefault="00A90851" w:rsidP="00A90851">
      <w:pPr>
        <w:jc w:val="both"/>
      </w:pPr>
    </w:p>
    <w:p w:rsidR="00A90851" w:rsidRPr="00777787" w:rsidRDefault="00A90851" w:rsidP="00A90851">
      <w:pPr>
        <w:numPr>
          <w:ilvl w:val="0"/>
          <w:numId w:val="12"/>
        </w:numPr>
        <w:jc w:val="both"/>
      </w:pPr>
      <w:r w:rsidRPr="00777787">
        <w:rPr>
          <w:b/>
        </w:rPr>
        <w:t>souhlasí a doporučuje Zastupitelstvu Karlovarského kraje</w:t>
      </w:r>
      <w:r w:rsidRPr="00777787">
        <w:t xml:space="preserve"> uložit Krajské správě a údržbě silnic Karlovarského kraje, příspěvková organizace, realizovat kroky k uzavření předmětné kupní smlouvy</w:t>
      </w:r>
    </w:p>
    <w:p w:rsidR="00A90851" w:rsidRPr="00777787" w:rsidRDefault="00A90851" w:rsidP="00A90851">
      <w:pPr>
        <w:pStyle w:val="Odstavecseseznamem"/>
      </w:pPr>
    </w:p>
    <w:p w:rsidR="00A90851" w:rsidRPr="00777787" w:rsidRDefault="00A90851" w:rsidP="00A90851">
      <w:pPr>
        <w:numPr>
          <w:ilvl w:val="0"/>
          <w:numId w:val="12"/>
        </w:numPr>
        <w:jc w:val="both"/>
      </w:pPr>
      <w:r w:rsidRPr="00777787">
        <w:rPr>
          <w:b/>
        </w:rPr>
        <w:t>souhlasí a doporučuje Zastupitelstvu Karlovarského kraje</w:t>
      </w:r>
      <w:r w:rsidRPr="00777787">
        <w:t xml:space="preserve"> zmocnit Krajskou správu a údržbu silnic Karlovarského kraje, příspěvková organizace, k podpisu předmětné kupní smlouvy</w:t>
      </w:r>
    </w:p>
    <w:p w:rsidR="00411DD1" w:rsidRDefault="00411DD1" w:rsidP="00044D89">
      <w:pPr>
        <w:widowControl w:val="0"/>
        <w:jc w:val="both"/>
        <w:rPr>
          <w:iCs/>
          <w:snapToGrid w:val="0"/>
        </w:rPr>
      </w:pPr>
    </w:p>
    <w:p w:rsidR="00411DD1" w:rsidRDefault="00411DD1" w:rsidP="00044D89">
      <w:pPr>
        <w:widowControl w:val="0"/>
        <w:jc w:val="both"/>
        <w:rPr>
          <w:iCs/>
          <w:snapToGrid w:val="0"/>
        </w:rPr>
      </w:pPr>
    </w:p>
    <w:p w:rsidR="00953156" w:rsidRPr="000E7747" w:rsidRDefault="00A03A77" w:rsidP="00437459">
      <w:pPr>
        <w:jc w:val="both"/>
        <w:rPr>
          <w:b/>
        </w:rPr>
      </w:pPr>
      <w:r w:rsidRPr="000E7747">
        <w:rPr>
          <w:b/>
          <w:bCs/>
        </w:rPr>
        <w:t>7</w:t>
      </w:r>
      <w:r w:rsidR="005D5645" w:rsidRPr="000E7747">
        <w:rPr>
          <w:b/>
          <w:bCs/>
        </w:rPr>
        <w:t>)</w:t>
      </w:r>
      <w:r w:rsidR="00374C07" w:rsidRPr="000E7747">
        <w:rPr>
          <w:b/>
          <w:bCs/>
        </w:rPr>
        <w:t xml:space="preserve"> </w:t>
      </w:r>
      <w:r w:rsidR="000E6572" w:rsidRPr="000E6572">
        <w:rPr>
          <w:b/>
        </w:rPr>
        <w:t>Úplatné nabytí pozemků p.p.č. 2885/28 a 3221/8 v k.ú. Toužim, p.p.č. 730/6, 730/7 a 708/7 v k.ú. Chyše, p.p.č. 411/60 v k.ú. Brložec u Štědré, p.p.č. 1191/5, 1219/5, 1219/6, 1219/7 a 1230/4 v k.ú. Lažany u Štědré a částí pozemků p.p.č. 708/2 a 733 v k.ú. Chyše z majetku fyzické osoby do majetku Karlovarského kraje a prodej pozemků p.p.č. 396/3 v k.ú. v k.ú. Brložec u Štědré a p.p.č. 535/2 a 535/5 v k.ú. Podštěly z majetku Karlovarského kraje do majetku fyzické osoby</w:t>
      </w:r>
    </w:p>
    <w:p w:rsidR="00094AA5" w:rsidRPr="00211EF6" w:rsidRDefault="00094AA5" w:rsidP="00953156">
      <w:pPr>
        <w:pStyle w:val="Zkladntext"/>
        <w:jc w:val="both"/>
        <w:rPr>
          <w:i/>
          <w:iCs/>
        </w:rPr>
      </w:pPr>
    </w:p>
    <w:p w:rsidR="00953156" w:rsidRPr="00211EF6" w:rsidRDefault="00953156" w:rsidP="00953156">
      <w:pPr>
        <w:pStyle w:val="Zkladntext"/>
        <w:jc w:val="both"/>
        <w:rPr>
          <w:i/>
          <w:iCs/>
        </w:rPr>
      </w:pPr>
      <w:r w:rsidRPr="00211EF6">
        <w:rPr>
          <w:i/>
          <w:iCs/>
        </w:rPr>
        <w:t xml:space="preserve">usnesení č. </w:t>
      </w:r>
      <w:r w:rsidR="002506D4">
        <w:rPr>
          <w:i/>
          <w:iCs/>
        </w:rPr>
        <w:t>7</w:t>
      </w:r>
      <w:r w:rsidR="00D20C28">
        <w:rPr>
          <w:i/>
          <w:iCs/>
        </w:rPr>
        <w:t>6</w:t>
      </w:r>
      <w:r w:rsidR="00A65B6C" w:rsidRPr="00211EF6">
        <w:rPr>
          <w:i/>
        </w:rPr>
        <w:t>/0</w:t>
      </w:r>
      <w:r w:rsidR="002506D4">
        <w:rPr>
          <w:i/>
        </w:rPr>
        <w:t>8</w:t>
      </w:r>
      <w:r w:rsidR="004B69F7" w:rsidRPr="00211EF6">
        <w:rPr>
          <w:i/>
        </w:rPr>
        <w:t>/2</w:t>
      </w:r>
      <w:r w:rsidR="00321AC3" w:rsidRPr="00211EF6">
        <w:rPr>
          <w:i/>
        </w:rPr>
        <w:t>1</w:t>
      </w:r>
      <w:r w:rsidRPr="00211EF6">
        <w:rPr>
          <w:i/>
          <w:iCs/>
        </w:rPr>
        <w:t xml:space="preserve">  </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777787" w:rsidRPr="00777787" w:rsidRDefault="00777787" w:rsidP="00777787">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77787">
        <w:rPr>
          <w:rFonts w:ascii="Times New Roman" w:hAnsi="Times New Roman" w:cs="Times New Roman"/>
          <w:b/>
        </w:rPr>
        <w:t>souhlasí a doporučuje Zastupitelstvu Karlovarského kraje ke schválení</w:t>
      </w:r>
      <w:r w:rsidRPr="00777787">
        <w:rPr>
          <w:rFonts w:ascii="Times New Roman" w:hAnsi="Times New Roman" w:cs="Times New Roman"/>
        </w:rPr>
        <w:t xml:space="preserve"> úplatné nabytí pozemků p.p.č. 2885/28 o výměře 7 m</w:t>
      </w:r>
      <w:r w:rsidRPr="00777787">
        <w:rPr>
          <w:rFonts w:ascii="Times New Roman" w:hAnsi="Times New Roman" w:cs="Times New Roman"/>
          <w:position w:val="5"/>
        </w:rPr>
        <w:t>2</w:t>
      </w:r>
      <w:r w:rsidRPr="00777787">
        <w:rPr>
          <w:rFonts w:ascii="Times New Roman" w:hAnsi="Times New Roman" w:cs="Times New Roman"/>
        </w:rPr>
        <w:t xml:space="preserve"> a p.p.č. 3221/8 o výměře 12 m</w:t>
      </w:r>
      <w:r w:rsidRPr="00777787">
        <w:rPr>
          <w:rFonts w:ascii="Times New Roman" w:hAnsi="Times New Roman" w:cs="Times New Roman"/>
          <w:position w:val="5"/>
        </w:rPr>
        <w:t>2</w:t>
      </w:r>
      <w:r w:rsidRPr="00777787">
        <w:rPr>
          <w:rFonts w:ascii="Times New Roman" w:hAnsi="Times New Roman" w:cs="Times New Roman"/>
        </w:rPr>
        <w:t xml:space="preserve"> v k.ú. a obci Toužim, </w:t>
      </w:r>
      <w:r w:rsidRPr="00777787">
        <w:rPr>
          <w:rFonts w:ascii="Times New Roman" w:hAnsi="Times New Roman" w:cs="Times New Roman"/>
        </w:rPr>
        <w:lastRenderedPageBreak/>
        <w:t>pozemků p.p.č. 730/6 o výměře 160 m</w:t>
      </w:r>
      <w:r w:rsidRPr="00777787">
        <w:rPr>
          <w:rFonts w:ascii="Times New Roman" w:hAnsi="Times New Roman" w:cs="Times New Roman"/>
          <w:position w:val="5"/>
        </w:rPr>
        <w:t>2</w:t>
      </w:r>
      <w:r w:rsidRPr="00777787">
        <w:rPr>
          <w:rFonts w:ascii="Times New Roman" w:hAnsi="Times New Roman" w:cs="Times New Roman"/>
        </w:rPr>
        <w:t>, p.p.č. 730/7 o výměře 21 m</w:t>
      </w:r>
      <w:r w:rsidRPr="00777787">
        <w:rPr>
          <w:rFonts w:ascii="Times New Roman" w:hAnsi="Times New Roman" w:cs="Times New Roman"/>
          <w:position w:val="5"/>
        </w:rPr>
        <w:t>2</w:t>
      </w:r>
      <w:r w:rsidRPr="00777787">
        <w:rPr>
          <w:rFonts w:ascii="Times New Roman" w:hAnsi="Times New Roman" w:cs="Times New Roman"/>
        </w:rPr>
        <w:t xml:space="preserve"> a p.p.č. 708/7 o výměře 21 m</w:t>
      </w:r>
      <w:r w:rsidRPr="00777787">
        <w:rPr>
          <w:rFonts w:ascii="Times New Roman" w:hAnsi="Times New Roman" w:cs="Times New Roman"/>
          <w:position w:val="5"/>
        </w:rPr>
        <w:t>2</w:t>
      </w:r>
      <w:r w:rsidRPr="00777787">
        <w:rPr>
          <w:rFonts w:ascii="Times New Roman" w:hAnsi="Times New Roman" w:cs="Times New Roman"/>
        </w:rPr>
        <w:t xml:space="preserve"> v k.ú. a obci Chyše, pozemku p.p.č. 411/60 o výměře 531 m</w:t>
      </w:r>
      <w:r w:rsidRPr="00777787">
        <w:rPr>
          <w:rFonts w:ascii="Times New Roman" w:hAnsi="Times New Roman" w:cs="Times New Roman"/>
          <w:position w:val="5"/>
        </w:rPr>
        <w:t>2</w:t>
      </w:r>
      <w:r w:rsidRPr="00777787">
        <w:rPr>
          <w:rFonts w:ascii="Times New Roman" w:hAnsi="Times New Roman" w:cs="Times New Roman"/>
        </w:rPr>
        <w:t xml:space="preserve"> v k.ú. Brložec u Štědré a obci Štědrá, pozemků p.p.č. 1191/5 o výměře 1 m</w:t>
      </w:r>
      <w:r w:rsidRPr="00777787">
        <w:rPr>
          <w:rFonts w:ascii="Times New Roman" w:hAnsi="Times New Roman" w:cs="Times New Roman"/>
          <w:position w:val="5"/>
        </w:rPr>
        <w:t>2</w:t>
      </w:r>
      <w:r w:rsidRPr="00777787">
        <w:rPr>
          <w:rFonts w:ascii="Times New Roman" w:hAnsi="Times New Roman" w:cs="Times New Roman"/>
        </w:rPr>
        <w:t>, p.p.č. 1219/5 o výměře 597 m</w:t>
      </w:r>
      <w:r w:rsidRPr="00777787">
        <w:rPr>
          <w:rFonts w:ascii="Times New Roman" w:hAnsi="Times New Roman" w:cs="Times New Roman"/>
          <w:position w:val="5"/>
        </w:rPr>
        <w:t>2</w:t>
      </w:r>
      <w:r w:rsidRPr="00777787">
        <w:rPr>
          <w:rFonts w:ascii="Times New Roman" w:hAnsi="Times New Roman" w:cs="Times New Roman"/>
        </w:rPr>
        <w:t>, p.p.č. 1219/6 o výměře 321 m</w:t>
      </w:r>
      <w:r w:rsidRPr="00777787">
        <w:rPr>
          <w:rFonts w:ascii="Times New Roman" w:hAnsi="Times New Roman" w:cs="Times New Roman"/>
          <w:position w:val="5"/>
        </w:rPr>
        <w:t>2</w:t>
      </w:r>
      <w:r w:rsidRPr="00777787">
        <w:rPr>
          <w:rFonts w:ascii="Times New Roman" w:hAnsi="Times New Roman" w:cs="Times New Roman"/>
        </w:rPr>
        <w:t>, p.p.č. 1219/7 o výměře 167 m</w:t>
      </w:r>
      <w:r w:rsidRPr="00777787">
        <w:rPr>
          <w:rFonts w:ascii="Times New Roman" w:hAnsi="Times New Roman" w:cs="Times New Roman"/>
          <w:position w:val="5"/>
        </w:rPr>
        <w:t>2</w:t>
      </w:r>
      <w:r w:rsidRPr="00777787">
        <w:rPr>
          <w:rFonts w:ascii="Times New Roman" w:hAnsi="Times New Roman" w:cs="Times New Roman"/>
        </w:rPr>
        <w:t xml:space="preserve"> a p.p.č. 1230/4 o výměře 173 m</w:t>
      </w:r>
      <w:r w:rsidRPr="00777787">
        <w:rPr>
          <w:rFonts w:ascii="Times New Roman" w:hAnsi="Times New Roman" w:cs="Times New Roman"/>
          <w:position w:val="5"/>
        </w:rPr>
        <w:t>2</w:t>
      </w:r>
      <w:r w:rsidRPr="00777787">
        <w:rPr>
          <w:rFonts w:ascii="Times New Roman" w:hAnsi="Times New Roman" w:cs="Times New Roman"/>
        </w:rPr>
        <w:t xml:space="preserve"> v k.ú. Lažany u Štědré a obci Štědrá a částí pozemků p.p.č. 708/2 a p.p.č. 733, které byly odděleny geometrickým plánem č. 551-3/2020 z původních pozemků p.p.č. 708/2 a p.p.č. 733 a označeny novými parcelními čísly jako pozemky p.p.č. 708/9 o výměře 477 m</w:t>
      </w:r>
      <w:r w:rsidRPr="00777787">
        <w:rPr>
          <w:rFonts w:ascii="Times New Roman" w:hAnsi="Times New Roman" w:cs="Times New Roman"/>
          <w:position w:val="5"/>
        </w:rPr>
        <w:t>2</w:t>
      </w:r>
      <w:r w:rsidRPr="00777787">
        <w:rPr>
          <w:rFonts w:ascii="Times New Roman" w:hAnsi="Times New Roman" w:cs="Times New Roman"/>
        </w:rPr>
        <w:t xml:space="preserve"> a p.p.č. 733/2 o výměře 155 m</w:t>
      </w:r>
      <w:r w:rsidRPr="00777787">
        <w:rPr>
          <w:rFonts w:ascii="Times New Roman" w:hAnsi="Times New Roman" w:cs="Times New Roman"/>
          <w:position w:val="5"/>
        </w:rPr>
        <w:t>2</w:t>
      </w:r>
      <w:r w:rsidRPr="00777787">
        <w:rPr>
          <w:rFonts w:ascii="Times New Roman" w:hAnsi="Times New Roman" w:cs="Times New Roman"/>
        </w:rPr>
        <w:t xml:space="preserve">, v k.ú. a obci Chyše, a to formou kupní smlouvy mezi </w:t>
      </w:r>
      <w:r w:rsidR="000A64EC">
        <w:rPr>
          <w:rFonts w:ascii="Times New Roman" w:hAnsi="Times New Roman" w:cs="Times New Roman"/>
        </w:rPr>
        <w:t>XXX XXXX XXXXXX</w:t>
      </w:r>
      <w:r w:rsidRPr="00777787">
        <w:rPr>
          <w:rFonts w:ascii="Times New Roman" w:hAnsi="Times New Roman" w:cs="Times New Roman"/>
        </w:rPr>
        <w:t xml:space="preserve">, bytem </w:t>
      </w:r>
      <w:r w:rsidR="000A64EC">
        <w:rPr>
          <w:rFonts w:ascii="Times New Roman" w:hAnsi="Times New Roman" w:cs="Times New Roman"/>
        </w:rPr>
        <w:t>XXXX XXXXX XXXXXX XXXX</w:t>
      </w:r>
      <w:r w:rsidRPr="00777787">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znaleckými posudky č. 651/7/2019-A2/2020 ze dne 27.09.2020 a č. 475-52/2020 ze dne 19.09.2020 ve výši 191.031 Kč, a tím převést předmětné nemovité věci z vlastnictví </w:t>
      </w:r>
      <w:r w:rsidR="000A64EC">
        <w:rPr>
          <w:rFonts w:ascii="Times New Roman" w:hAnsi="Times New Roman" w:cs="Times New Roman"/>
        </w:rPr>
        <w:t>XXX XXXX XXXXXX</w:t>
      </w:r>
      <w:r w:rsidRPr="00777787">
        <w:rPr>
          <w:rFonts w:ascii="Times New Roman" w:hAnsi="Times New Roman" w:cs="Times New Roman"/>
        </w:rPr>
        <w:t xml:space="preserve"> do vlastnictví Karlovarského kraje, a to za podmínky, že dojde k výmazu předkupního a zástavního práva zákonného, zapsaného v katastru nemovitostí ve prospěch České republiky pod číslem jednacím Z-14384/2008-403 a Z-11604/2004-403</w:t>
      </w:r>
    </w:p>
    <w:p w:rsidR="00777787" w:rsidRPr="00777787" w:rsidRDefault="00777787" w:rsidP="00777787">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777787" w:rsidRPr="00777787" w:rsidRDefault="00777787" w:rsidP="00777787">
      <w:pPr>
        <w:widowControl w:val="0"/>
        <w:numPr>
          <w:ilvl w:val="0"/>
          <w:numId w:val="20"/>
        </w:numPr>
        <w:jc w:val="both"/>
        <w:rPr>
          <w:iCs/>
        </w:rPr>
      </w:pPr>
      <w:r w:rsidRPr="00777787">
        <w:rPr>
          <w:b/>
        </w:rPr>
        <w:t>souhlasí a doporučuje Zastupitelstvu Karlovarského kraje ke schválení</w:t>
      </w:r>
      <w:r w:rsidRPr="00777787">
        <w:t xml:space="preserve"> </w:t>
      </w:r>
      <w:r w:rsidRPr="00777787">
        <w:rPr>
          <w:color w:val="000000"/>
        </w:rPr>
        <w:t>prodej pozemku p.p.č. 396/3 o výměře 9 m</w:t>
      </w:r>
      <w:r w:rsidRPr="00777787">
        <w:rPr>
          <w:color w:val="000000"/>
          <w:position w:val="5"/>
        </w:rPr>
        <w:t>2</w:t>
      </w:r>
      <w:r w:rsidRPr="00777787">
        <w:rPr>
          <w:color w:val="000000"/>
        </w:rPr>
        <w:t xml:space="preserve"> v k.ú. Brložec u Štědré a obci Štědrá a pozemků p.p.č. 535/2 o výměře 212 m</w:t>
      </w:r>
      <w:r w:rsidRPr="00777787">
        <w:rPr>
          <w:color w:val="000000"/>
          <w:position w:val="5"/>
        </w:rPr>
        <w:t>2</w:t>
      </w:r>
      <w:r w:rsidRPr="00777787">
        <w:rPr>
          <w:color w:val="000000"/>
        </w:rPr>
        <w:t xml:space="preserve"> a p.p.č. 535/5 o výměře 40 m</w:t>
      </w:r>
      <w:r w:rsidRPr="00777787">
        <w:rPr>
          <w:color w:val="000000"/>
          <w:position w:val="5"/>
        </w:rPr>
        <w:t>2</w:t>
      </w:r>
      <w:r w:rsidRPr="00777787">
        <w:rPr>
          <w:color w:val="000000"/>
        </w:rPr>
        <w:t xml:space="preserve"> v k.ú. Podštěly a obci Chyše konkrétnímu zájemci </w:t>
      </w:r>
      <w:r w:rsidR="000A64EC">
        <w:t>XXX XXXX XXXXXX</w:t>
      </w:r>
      <w:r w:rsidRPr="00777787">
        <w:rPr>
          <w:color w:val="000000"/>
        </w:rPr>
        <w:t xml:space="preserve">, a to formou kupní smlouvy mezi Karlovarským krajem, zastoupeným Krajskou správou a údržbou silnic Karlovarského kraje, příspěvková organizace (jako prodávající na straně jedné), a </w:t>
      </w:r>
      <w:r w:rsidR="000A64EC">
        <w:t>XXX XXXX XXXXXX</w:t>
      </w:r>
      <w:r w:rsidRPr="00777787">
        <w:rPr>
          <w:color w:val="000000"/>
        </w:rPr>
        <w:t xml:space="preserve">, bytem </w:t>
      </w:r>
      <w:r w:rsidR="000A64EC">
        <w:t>XXXX XXXXX XXXXXX XXXX</w:t>
      </w:r>
      <w:r w:rsidRPr="00777787">
        <w:rPr>
          <w:color w:val="000000"/>
        </w:rPr>
        <w:t xml:space="preserve"> (jako kupující na straně druhé), za dohodnutou kupní cenu, která byla stanovena znaleckým posudkem č. 475-52/2020 ze dne 19.09.2020 ve výši 4.437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0A64EC">
        <w:t>XXX XXXX XXXXXX</w:t>
      </w:r>
    </w:p>
    <w:p w:rsidR="00777787" w:rsidRPr="00777787" w:rsidRDefault="00777787" w:rsidP="00777787">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77787" w:rsidRPr="00777787" w:rsidTr="0019479C">
        <w:trPr>
          <w:trHeight w:val="175"/>
        </w:trPr>
        <w:tc>
          <w:tcPr>
            <w:tcW w:w="9214" w:type="dxa"/>
          </w:tcPr>
          <w:p w:rsidR="00777787" w:rsidRPr="00777787" w:rsidRDefault="00777787" w:rsidP="00777787">
            <w:pPr>
              <w:widowControl w:val="0"/>
              <w:numPr>
                <w:ilvl w:val="0"/>
                <w:numId w:val="20"/>
              </w:numPr>
              <w:jc w:val="both"/>
              <w:rPr>
                <w:b/>
                <w:iCs/>
                <w:snapToGrid w:val="0"/>
              </w:rPr>
            </w:pPr>
            <w:r w:rsidRPr="00777787">
              <w:rPr>
                <w:b/>
              </w:rPr>
              <w:t>souhlasí a doporučuje Zastupitelstvu Karlovarského kraje</w:t>
            </w:r>
            <w:r w:rsidRPr="00777787">
              <w:t xml:space="preserve"> uložit Krajské správě a údržbě silnic    Karlovarského kraje, příspěvková organizace, realizovat kroky k uzavření předmětných kupních smluv</w:t>
            </w:r>
          </w:p>
        </w:tc>
        <w:tc>
          <w:tcPr>
            <w:tcW w:w="6662" w:type="dxa"/>
          </w:tcPr>
          <w:p w:rsidR="00777787" w:rsidRPr="00777787" w:rsidRDefault="00777787" w:rsidP="0019479C">
            <w:pPr>
              <w:widowControl w:val="0"/>
              <w:jc w:val="both"/>
              <w:rPr>
                <w:iCs/>
                <w:snapToGrid w:val="0"/>
              </w:rPr>
            </w:pPr>
          </w:p>
        </w:tc>
      </w:tr>
    </w:tbl>
    <w:p w:rsidR="00777787" w:rsidRPr="00777787" w:rsidRDefault="00777787" w:rsidP="00777787">
      <w:pPr>
        <w:widowControl w:val="0"/>
        <w:jc w:val="both"/>
        <w:rPr>
          <w:iCs/>
        </w:rPr>
      </w:pPr>
    </w:p>
    <w:p w:rsidR="00777787" w:rsidRPr="00777787" w:rsidRDefault="00777787" w:rsidP="00777787">
      <w:pPr>
        <w:pStyle w:val="Nadpis1"/>
        <w:keepLines w:val="0"/>
        <w:widowControl w:val="0"/>
        <w:numPr>
          <w:ilvl w:val="0"/>
          <w:numId w:val="20"/>
        </w:numPr>
        <w:spacing w:before="0"/>
        <w:jc w:val="both"/>
        <w:rPr>
          <w:rFonts w:ascii="Times New Roman" w:eastAsia="Times New Roman" w:hAnsi="Times New Roman" w:cs="Times New Roman"/>
          <w:b w:val="0"/>
          <w:bCs w:val="0"/>
          <w:color w:val="000000"/>
          <w:sz w:val="24"/>
          <w:szCs w:val="24"/>
        </w:rPr>
      </w:pPr>
      <w:r w:rsidRPr="00777787">
        <w:rPr>
          <w:rFonts w:ascii="Times New Roman" w:eastAsia="Times New Roman" w:hAnsi="Times New Roman" w:cs="Times New Roman"/>
          <w:bCs w:val="0"/>
          <w:color w:val="000000"/>
          <w:sz w:val="24"/>
          <w:szCs w:val="24"/>
        </w:rPr>
        <w:t>souhlasí a doporučuje Zastupitelstvu Karlovarského kraje</w:t>
      </w:r>
      <w:r w:rsidRPr="00777787">
        <w:rPr>
          <w:rFonts w:ascii="Times New Roman" w:eastAsia="Times New Roman" w:hAnsi="Times New Roman" w:cs="Times New Roman"/>
          <w:b w:val="0"/>
          <w:bCs w:val="0"/>
          <w:color w:val="000000"/>
          <w:sz w:val="24"/>
          <w:szCs w:val="24"/>
        </w:rPr>
        <w:t xml:space="preserve"> zmocnit Krajskou správu a údržbu silnic Karlovarského kraje, příspěvková organizace, k podpisu předmětných kupních smluv</w:t>
      </w:r>
    </w:p>
    <w:p w:rsidR="002C675E" w:rsidRPr="00777787" w:rsidRDefault="002C675E" w:rsidP="00273984">
      <w:pPr>
        <w:widowControl w:val="0"/>
        <w:jc w:val="both"/>
        <w:rPr>
          <w:b/>
          <w:u w:val="single"/>
        </w:rPr>
      </w:pPr>
    </w:p>
    <w:p w:rsidR="00B81FCF" w:rsidRPr="00211EF6" w:rsidRDefault="00B81FCF" w:rsidP="00B81FCF">
      <w:pPr>
        <w:jc w:val="both"/>
        <w:rPr>
          <w:i/>
        </w:rPr>
      </w:pPr>
      <w:r w:rsidRPr="00211EF6">
        <w:rPr>
          <w:b/>
          <w:i/>
          <w:iCs/>
        </w:rPr>
        <w:t xml:space="preserve">Členové výboru hlasovali o bodu č. </w:t>
      </w:r>
      <w:r>
        <w:rPr>
          <w:b/>
          <w:i/>
          <w:iCs/>
        </w:rPr>
        <w:t>7</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8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2</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2506D4" w:rsidRDefault="002506D4" w:rsidP="003500C9">
      <w:pPr>
        <w:widowControl w:val="0"/>
        <w:jc w:val="both"/>
        <w:rPr>
          <w:b/>
          <w:noProof/>
        </w:rPr>
      </w:pPr>
    </w:p>
    <w:p w:rsidR="00394323" w:rsidRPr="00211EF6" w:rsidRDefault="00394323" w:rsidP="003500C9">
      <w:pPr>
        <w:widowControl w:val="0"/>
        <w:jc w:val="both"/>
        <w:rPr>
          <w:b/>
          <w:noProof/>
        </w:rPr>
      </w:pPr>
    </w:p>
    <w:p w:rsidR="00044D89" w:rsidRPr="000E6572" w:rsidRDefault="004466CF" w:rsidP="00044D89">
      <w:pPr>
        <w:pStyle w:val="Zkladntext3"/>
        <w:spacing w:after="0"/>
        <w:jc w:val="both"/>
        <w:rPr>
          <w:b/>
          <w:bCs/>
          <w:sz w:val="24"/>
          <w:szCs w:val="24"/>
        </w:rPr>
      </w:pPr>
      <w:r w:rsidRPr="000E6572">
        <w:rPr>
          <w:b/>
          <w:iCs/>
          <w:sz w:val="24"/>
          <w:szCs w:val="24"/>
        </w:rPr>
        <w:t xml:space="preserve">11) </w:t>
      </w:r>
      <w:r w:rsidR="000E6572" w:rsidRPr="000E6572">
        <w:rPr>
          <w:b/>
          <w:sz w:val="24"/>
          <w:szCs w:val="24"/>
        </w:rPr>
        <w:t>Prodej nemovitých věcí v k.ú. Pšov u Žlutic z vlastnictví Karlovarského kraje do vlastnictví obce Pšov</w:t>
      </w:r>
    </w:p>
    <w:p w:rsidR="00044D89" w:rsidRPr="00211EF6" w:rsidRDefault="00044D89" w:rsidP="00044D89">
      <w:pPr>
        <w:pStyle w:val="Zkladntext3"/>
        <w:spacing w:after="0"/>
        <w:jc w:val="both"/>
        <w:rPr>
          <w:b/>
          <w:bCs/>
          <w:sz w:val="24"/>
          <w:szCs w:val="24"/>
        </w:rPr>
      </w:pPr>
    </w:p>
    <w:p w:rsidR="002F7666" w:rsidRPr="00211EF6" w:rsidRDefault="002F7666" w:rsidP="009D08D4">
      <w:pPr>
        <w:jc w:val="both"/>
        <w:rPr>
          <w:i/>
          <w:iCs/>
        </w:rPr>
      </w:pPr>
      <w:r w:rsidRPr="00211EF6">
        <w:rPr>
          <w:b/>
          <w:bCs/>
          <w:i/>
          <w:iCs/>
        </w:rPr>
        <w:t xml:space="preserve">usnesení č. </w:t>
      </w:r>
      <w:r w:rsidR="002506D4" w:rsidRPr="009D08D4">
        <w:rPr>
          <w:b/>
          <w:bCs/>
          <w:i/>
          <w:iCs/>
        </w:rPr>
        <w:t>7</w:t>
      </w:r>
      <w:r w:rsidR="00D20C28" w:rsidRPr="009D08D4">
        <w:rPr>
          <w:b/>
          <w:bCs/>
          <w:i/>
          <w:iCs/>
        </w:rPr>
        <w:t>7</w:t>
      </w:r>
      <w:r w:rsidR="009D08D4" w:rsidRPr="009D08D4">
        <w:rPr>
          <w:b/>
          <w:i/>
        </w:rPr>
        <w:t>/08/21</w:t>
      </w:r>
      <w:r w:rsidR="00F46DD0" w:rsidRPr="00F46DD0">
        <w:rPr>
          <w:b/>
          <w:i/>
          <w:iCs/>
        </w:rPr>
        <w:t xml:space="preserve"> </w:t>
      </w:r>
    </w:p>
    <w:p w:rsidR="002F7666" w:rsidRPr="00211EF6" w:rsidRDefault="002F7666" w:rsidP="00044D89">
      <w:pPr>
        <w:pStyle w:val="Zkladntext3"/>
        <w:spacing w:after="0"/>
        <w:jc w:val="both"/>
        <w:rPr>
          <w:b/>
          <w:i/>
          <w:iCs/>
          <w:sz w:val="24"/>
          <w:szCs w:val="24"/>
        </w:rPr>
      </w:pPr>
    </w:p>
    <w:p w:rsidR="00CD1883" w:rsidRPr="00211EF6" w:rsidRDefault="00CD1883" w:rsidP="00044D89">
      <w:pPr>
        <w:widowControl w:val="0"/>
        <w:jc w:val="both"/>
        <w:rPr>
          <w:b/>
          <w:iCs/>
          <w:snapToGrid w:val="0"/>
        </w:rPr>
      </w:pPr>
      <w:r w:rsidRPr="00211EF6">
        <w:rPr>
          <w:b/>
          <w:iCs/>
          <w:snapToGrid w:val="0"/>
        </w:rPr>
        <w:t xml:space="preserve">Výbor </w:t>
      </w:r>
      <w:r w:rsidR="008C02EC" w:rsidRPr="00211EF6">
        <w:rPr>
          <w:b/>
          <w:iCs/>
          <w:snapToGrid w:val="0"/>
        </w:rPr>
        <w:t>majetkový</w:t>
      </w:r>
      <w:r w:rsidRPr="00211EF6">
        <w:rPr>
          <w:b/>
          <w:iCs/>
          <w:snapToGrid w:val="0"/>
        </w:rPr>
        <w:t>:</w:t>
      </w:r>
    </w:p>
    <w:p w:rsidR="008C02EC" w:rsidRPr="00E401DB" w:rsidRDefault="008C02EC" w:rsidP="008C02EC">
      <w:pPr>
        <w:widowControl w:val="0"/>
        <w:jc w:val="both"/>
        <w:rPr>
          <w:b/>
          <w:u w:val="single"/>
        </w:rPr>
      </w:pPr>
    </w:p>
    <w:p w:rsidR="00777787" w:rsidRPr="00777787" w:rsidRDefault="00777787" w:rsidP="00777787">
      <w:pPr>
        <w:pStyle w:val="Normal"/>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7787">
        <w:rPr>
          <w:rFonts w:ascii="Times New Roman" w:hAnsi="Times New Roman" w:cs="Times New Roman"/>
          <w:b/>
        </w:rPr>
        <w:lastRenderedPageBreak/>
        <w:t>souhlasí a doporučuje Zastupitelstvu Karlovarského kraje ke schválení</w:t>
      </w:r>
      <w:r w:rsidRPr="00777787">
        <w:rPr>
          <w:rFonts w:ascii="Times New Roman" w:hAnsi="Times New Roman" w:cs="Times New Roman"/>
        </w:rPr>
        <w:t xml:space="preserve"> prodej souboru nemovitých věcí - pozemek p.č. st. 87 o výměře 580 m</w:t>
      </w:r>
      <w:r w:rsidRPr="00777787">
        <w:rPr>
          <w:rFonts w:ascii="Times New Roman" w:hAnsi="Times New Roman" w:cs="Times New Roman"/>
          <w:position w:val="5"/>
        </w:rPr>
        <w:t>2</w:t>
      </w:r>
      <w:r w:rsidRPr="00777787">
        <w:rPr>
          <w:rFonts w:ascii="Times New Roman" w:hAnsi="Times New Roman" w:cs="Times New Roman"/>
        </w:rPr>
        <w:t>, jehož součástí je stavba s č.p. 68, pozemek p.č. 47/6 o výměře 3.364 m</w:t>
      </w:r>
      <w:r w:rsidRPr="00777787">
        <w:rPr>
          <w:rFonts w:ascii="Times New Roman" w:hAnsi="Times New Roman" w:cs="Times New Roman"/>
          <w:position w:val="5"/>
        </w:rPr>
        <w:t>2</w:t>
      </w:r>
      <w:r w:rsidRPr="00777787">
        <w:rPr>
          <w:rFonts w:ascii="Times New Roman" w:hAnsi="Times New Roman" w:cs="Times New Roman"/>
        </w:rPr>
        <w:t>, pozemek p.č. 47/7 o výměře 1.010 m</w:t>
      </w:r>
      <w:r w:rsidRPr="00777787">
        <w:rPr>
          <w:rFonts w:ascii="Times New Roman" w:hAnsi="Times New Roman" w:cs="Times New Roman"/>
          <w:position w:val="5"/>
        </w:rPr>
        <w:t>2</w:t>
      </w:r>
      <w:r w:rsidRPr="00777787">
        <w:rPr>
          <w:rFonts w:ascii="Times New Roman" w:hAnsi="Times New Roman" w:cs="Times New Roman"/>
        </w:rPr>
        <w:t>, vše v k.ú. Pšov u Žlutic, obec Pšov, evidováno na listu vlastnictví č. 196 u Katastrálního úřadu pro Karlovarský kraj, katastrální pracoviště Karlovy Vary, konkrétnímu zájemci obci Pšov, a to  formou kupní smlouvy mezi Karlovarským krajem, zastoupeným Střední lesnickou školou Žlutice, příspěvková organizace (jako prodávající na straně jedné), a obcí Pšov, IČO: 00254941, se sídlem: Pšov 48, 364 52 Žlutice (jako kupující na straně druhé) za dohodnutou kupní cenu, která byla stanovena znaleckým posudkem č. 3640-60/2020 ze dne 15.09.2020, ve výši 804.360,- Kč, a za předpokladu, že do skončení uveřejnění záměru Karlovarského kraje prodat výše uvedené nemovité věci na své úřední desce před jednáním zastupitelstva kraje, které má tento prodej projednat, nepředloží jiný zájemce svou nabídku, a tím převést předmětné nemovité věci z vlastnictví Karlovarského kraje do vlastnictví obce Pšov.</w:t>
      </w:r>
    </w:p>
    <w:p w:rsidR="00777787" w:rsidRPr="00777787" w:rsidRDefault="00777787" w:rsidP="00777787">
      <w:pPr>
        <w:widowControl w:val="0"/>
        <w:tabs>
          <w:tab w:val="left" w:pos="-1800"/>
        </w:tabs>
        <w:jc w:val="both"/>
        <w:rPr>
          <w:b/>
        </w:rPr>
      </w:pPr>
    </w:p>
    <w:p w:rsidR="00777787" w:rsidRPr="00777787" w:rsidRDefault="00777787" w:rsidP="00777787">
      <w:pPr>
        <w:widowControl w:val="0"/>
        <w:numPr>
          <w:ilvl w:val="0"/>
          <w:numId w:val="22"/>
        </w:numPr>
        <w:tabs>
          <w:tab w:val="left" w:pos="-1800"/>
        </w:tabs>
        <w:jc w:val="both"/>
        <w:rPr>
          <w:b/>
        </w:rPr>
      </w:pPr>
      <w:r w:rsidRPr="00777787">
        <w:rPr>
          <w:b/>
        </w:rPr>
        <w:t>souhlasí a doporučuje Zastupitelstvu Karlovarského kraje</w:t>
      </w:r>
      <w:r w:rsidRPr="00777787">
        <w:t xml:space="preserve"> uložit Střední lesnické škole Žlutice, příspěvková organizace, realizovat kroky k uzavření kupní smlouvy, dle návrhu </w:t>
      </w:r>
    </w:p>
    <w:p w:rsidR="00777787" w:rsidRPr="00777787" w:rsidRDefault="00777787" w:rsidP="00777787">
      <w:pPr>
        <w:pStyle w:val="Odstavecseseznamem"/>
        <w:rPr>
          <w:b/>
        </w:rPr>
      </w:pPr>
    </w:p>
    <w:p w:rsidR="00777787" w:rsidRPr="00777787" w:rsidRDefault="00777787" w:rsidP="00777787">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7787">
        <w:rPr>
          <w:rFonts w:ascii="Times New Roman" w:hAnsi="Times New Roman" w:cs="Times New Roman"/>
          <w:b/>
        </w:rPr>
        <w:t>souhlasí a doporučuje Zastupitelstvu Karlovarského kraje</w:t>
      </w:r>
      <w:r w:rsidRPr="00777787">
        <w:rPr>
          <w:rFonts w:ascii="Times New Roman" w:hAnsi="Times New Roman" w:cs="Times New Roman"/>
        </w:rPr>
        <w:t xml:space="preserve"> zmocnit Střední lesnickou školu Žlutice, příspěvková organizace, podpisem kupní smlouvy, dle návrhu.</w:t>
      </w:r>
    </w:p>
    <w:p w:rsidR="00A50760" w:rsidRDefault="00A50760" w:rsidP="00CD1883">
      <w:pPr>
        <w:widowControl w:val="0"/>
        <w:jc w:val="both"/>
        <w:rPr>
          <w:b/>
        </w:rPr>
      </w:pPr>
    </w:p>
    <w:p w:rsidR="00B81FCF" w:rsidRPr="00211EF6" w:rsidRDefault="00B81FCF" w:rsidP="00B81FCF">
      <w:pPr>
        <w:jc w:val="both"/>
        <w:rPr>
          <w:i/>
        </w:rPr>
      </w:pPr>
      <w:r w:rsidRPr="00211EF6">
        <w:rPr>
          <w:b/>
          <w:i/>
          <w:iCs/>
        </w:rPr>
        <w:t xml:space="preserve">Členové výboru hlasovali o bodu č. </w:t>
      </w:r>
      <w:r>
        <w:rPr>
          <w:b/>
          <w:i/>
          <w:iCs/>
        </w:rPr>
        <w:t>11</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10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2506D4" w:rsidRDefault="002506D4" w:rsidP="00CD1883">
      <w:pPr>
        <w:widowControl w:val="0"/>
        <w:jc w:val="both"/>
        <w:rPr>
          <w:b/>
        </w:rPr>
      </w:pPr>
    </w:p>
    <w:p w:rsidR="00211EF6" w:rsidRPr="00211EF6" w:rsidRDefault="00211EF6" w:rsidP="00922F23">
      <w:pPr>
        <w:widowControl w:val="0"/>
        <w:jc w:val="both"/>
        <w:rPr>
          <w:b/>
          <w:u w:val="single"/>
        </w:rPr>
      </w:pPr>
    </w:p>
    <w:p w:rsidR="00922F23" w:rsidRPr="00A84793" w:rsidRDefault="00922F23" w:rsidP="00922F23">
      <w:pPr>
        <w:pStyle w:val="Zkladntext3"/>
        <w:spacing w:after="0"/>
        <w:jc w:val="both"/>
        <w:rPr>
          <w:b/>
          <w:bCs/>
          <w:sz w:val="24"/>
          <w:szCs w:val="24"/>
        </w:rPr>
      </w:pPr>
      <w:r w:rsidRPr="00A84793">
        <w:rPr>
          <w:b/>
          <w:iCs/>
          <w:sz w:val="24"/>
          <w:szCs w:val="24"/>
        </w:rPr>
        <w:t>13</w:t>
      </w:r>
      <w:r w:rsidRPr="00A50760">
        <w:rPr>
          <w:b/>
          <w:iCs/>
          <w:sz w:val="24"/>
          <w:szCs w:val="24"/>
        </w:rPr>
        <w:t xml:space="preserve">) </w:t>
      </w:r>
      <w:r w:rsidR="000E6572" w:rsidRPr="000E6572">
        <w:rPr>
          <w:b/>
          <w:sz w:val="24"/>
          <w:szCs w:val="24"/>
        </w:rPr>
        <w:t>Zrušení části usnesení č. ZK 112/04/21 ze dne 26.04.2021 – prodej nemovité věci z majetku Karlovarského kraje do majetku společnosti Pastelákovi, s.r.o. – část pozemku p.č. 127/12 v k.ú. Hory u Jenišova a schválení dle nové žádosti</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2506D4">
        <w:rPr>
          <w:b/>
          <w:bCs/>
          <w:i/>
          <w:iCs/>
          <w:sz w:val="24"/>
          <w:szCs w:val="24"/>
        </w:rPr>
        <w:t>78</w:t>
      </w:r>
      <w:r w:rsidR="007C279D" w:rsidRPr="00211EF6">
        <w:rPr>
          <w:b/>
          <w:bCs/>
          <w:i/>
          <w:iCs/>
          <w:sz w:val="24"/>
          <w:szCs w:val="24"/>
        </w:rPr>
        <w:t>/0</w:t>
      </w:r>
      <w:r w:rsidR="002506D4">
        <w:rPr>
          <w:b/>
          <w:bCs/>
          <w:i/>
          <w:iCs/>
          <w:sz w:val="24"/>
          <w:szCs w:val="24"/>
        </w:rPr>
        <w:t>8</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777787" w:rsidRPr="00777787" w:rsidRDefault="00777787" w:rsidP="00777787">
      <w:pPr>
        <w:pStyle w:val="Odstavecseseznamem"/>
        <w:numPr>
          <w:ilvl w:val="0"/>
          <w:numId w:val="27"/>
        </w:numPr>
        <w:ind w:left="284" w:hanging="284"/>
      </w:pPr>
      <w:r w:rsidRPr="00777787">
        <w:rPr>
          <w:b/>
        </w:rPr>
        <w:t>souhlasí a doporučuje Zastupitelstvu Karlovarského kraje ke schválení</w:t>
      </w:r>
      <w:r w:rsidRPr="00777787">
        <w:t xml:space="preserve"> zrušení části usnesení č. ZK 112/04/21 ze dne 26.04.2021 ve znění:</w:t>
      </w:r>
    </w:p>
    <w:p w:rsidR="00777787" w:rsidRPr="00777787" w:rsidRDefault="00777787" w:rsidP="00777787"/>
    <w:p w:rsidR="00777787" w:rsidRPr="00777787" w:rsidRDefault="00777787" w:rsidP="00777787">
      <w:pPr>
        <w:pStyle w:val="Normal"/>
        <w:numPr>
          <w:ilvl w:val="1"/>
          <w:numId w:val="27"/>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142"/>
        <w:jc w:val="both"/>
        <w:rPr>
          <w:rFonts w:ascii="Times New Roman" w:hAnsi="Times New Roman" w:cs="Times New Roman"/>
        </w:rPr>
      </w:pPr>
      <w:r w:rsidRPr="00777787">
        <w:rPr>
          <w:rFonts w:ascii="Times New Roman" w:hAnsi="Times New Roman" w:cs="Times New Roman"/>
        </w:rPr>
        <w:t>schvaluje prodej části pozemku p.č. 127/12, která byla oddělena geometrickým plánem č. 568-165/2020 z původního pozemku p.č. 127/12 a označena jako pozemek p.č. 127/12 díl "a" o výměře 209 m</w:t>
      </w:r>
      <w:r w:rsidRPr="00777787">
        <w:rPr>
          <w:rFonts w:ascii="Times New Roman" w:hAnsi="Times New Roman" w:cs="Times New Roman"/>
          <w:position w:val="5"/>
        </w:rPr>
        <w:t>2</w:t>
      </w:r>
      <w:r w:rsidRPr="00777787">
        <w:rPr>
          <w:rFonts w:ascii="Times New Roman" w:hAnsi="Times New Roman" w:cs="Times New Roman"/>
        </w:rPr>
        <w:t>, v k.ú. Hory u Jenišova a obci Hory konkrétnímu zájemci společnosti Pastelákovi, s.r.o., a to formou kupní smlouvy mezi Karlovarským krajem, zastoupeným Krajskou správou a údržbou silnic Karlovarského kraje, příspěvková organizace (jako prodávající na straně jedné), a společností Pastelákovi, s.r.o., se sídlem Hory 2, PSČ 360 01 Karlovy Vary, IČO 29091691 (jako kupující na straně druhé), za dohodnutou kupní cenu, která byla stanovena znaleckým posudkem č. 486-61/2020 ze dne 15.12.2020 ve výši 101.783 Kč, a tím převádí předmětnou nemovitou věc z vlastnictví Karlovarského kraje do vlastnictví společnosti Pastelákovi, s.r.o.</w:t>
      </w:r>
    </w:p>
    <w:p w:rsidR="00777787" w:rsidRPr="00777787" w:rsidRDefault="00777787" w:rsidP="0077778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77787" w:rsidRPr="00777787" w:rsidRDefault="00777787" w:rsidP="0077778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777787">
        <w:rPr>
          <w:rFonts w:ascii="Times New Roman" w:hAnsi="Times New Roman" w:cs="Times New Roman"/>
        </w:rPr>
        <w:t>a nahrazení novým textem ve znění:</w:t>
      </w:r>
    </w:p>
    <w:p w:rsidR="00777787" w:rsidRPr="00777787" w:rsidRDefault="00777787" w:rsidP="0077778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77787" w:rsidRPr="00777787" w:rsidRDefault="00777787" w:rsidP="00777787">
      <w:pPr>
        <w:pStyle w:val="Normal"/>
        <w:numPr>
          <w:ilvl w:val="1"/>
          <w:numId w:val="27"/>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142"/>
        <w:jc w:val="both"/>
        <w:rPr>
          <w:rFonts w:ascii="Times New Roman" w:hAnsi="Times New Roman" w:cs="Times New Roman"/>
        </w:rPr>
      </w:pPr>
      <w:r w:rsidRPr="00777787">
        <w:rPr>
          <w:rFonts w:ascii="Times New Roman" w:hAnsi="Times New Roman" w:cs="Times New Roman"/>
        </w:rPr>
        <w:t>schvaluje prodej části pozemku p.č. 127/12, která byla oddělena geometrickým plánem č. 568-</w:t>
      </w:r>
      <w:r w:rsidRPr="00777787">
        <w:rPr>
          <w:rFonts w:ascii="Times New Roman" w:hAnsi="Times New Roman" w:cs="Times New Roman"/>
        </w:rPr>
        <w:lastRenderedPageBreak/>
        <w:t>165/2020 z původního pozemku p.č. 127/12 a označena jako pozemek p.č. 127/12 díl "a" o výměře 209 m</w:t>
      </w:r>
      <w:r w:rsidRPr="00777787">
        <w:rPr>
          <w:rFonts w:ascii="Times New Roman" w:hAnsi="Times New Roman" w:cs="Times New Roman"/>
          <w:position w:val="5"/>
        </w:rPr>
        <w:t>2</w:t>
      </w:r>
      <w:r w:rsidRPr="00777787">
        <w:rPr>
          <w:rFonts w:ascii="Times New Roman" w:hAnsi="Times New Roman" w:cs="Times New Roman"/>
        </w:rPr>
        <w:t xml:space="preserve">, v k.ú. Hory u Jenišova a obci Hory konkrétnímu zájemci </w:t>
      </w:r>
      <w:r w:rsidR="000A64EC">
        <w:rPr>
          <w:rFonts w:ascii="Times New Roman" w:hAnsi="Times New Roman" w:cs="Times New Roman"/>
        </w:rPr>
        <w:t>XXXXX XXXXX X XXXXXX XXXXXXXX</w:t>
      </w:r>
      <w:r w:rsidRPr="00777787">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0A64EC">
        <w:rPr>
          <w:rFonts w:ascii="Times New Roman" w:hAnsi="Times New Roman" w:cs="Times New Roman"/>
        </w:rPr>
        <w:t>XXXXX XXXXX X XXXXXX XXXXXXXX</w:t>
      </w:r>
      <w:r w:rsidRPr="00777787">
        <w:rPr>
          <w:rFonts w:ascii="Times New Roman" w:hAnsi="Times New Roman" w:cs="Times New Roman"/>
        </w:rPr>
        <w:t xml:space="preserve">, oba bytem </w:t>
      </w:r>
      <w:r w:rsidR="000A64EC">
        <w:rPr>
          <w:rFonts w:ascii="Times New Roman" w:hAnsi="Times New Roman" w:cs="Times New Roman"/>
        </w:rPr>
        <w:t>XXX XX XXXXX XXXX</w:t>
      </w:r>
      <w:r w:rsidRPr="00777787">
        <w:rPr>
          <w:rFonts w:ascii="Times New Roman" w:hAnsi="Times New Roman" w:cs="Times New Roman"/>
        </w:rPr>
        <w:t xml:space="preserve"> (jako kupující na straně druhé), za dohodnutou kupní cenu, která byla stanovena znaleckým posudkem č. 486-61/2020 ze dne 15.12.2020 ve výši 101.783 Kč, a tím převádí předmětnou nemovitou věc z vlastnictví Karlovarského kraje do společného jmění </w:t>
      </w:r>
      <w:r w:rsidR="000A64EC">
        <w:rPr>
          <w:rFonts w:ascii="Times New Roman" w:hAnsi="Times New Roman" w:cs="Times New Roman"/>
        </w:rPr>
        <w:t>XXXXX XXXXXXXX</w:t>
      </w:r>
    </w:p>
    <w:p w:rsidR="00777787" w:rsidRPr="00777787" w:rsidRDefault="00777787" w:rsidP="0077778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77787" w:rsidRPr="00777787" w:rsidRDefault="00777787" w:rsidP="00777787">
      <w:r w:rsidRPr="00777787">
        <w:t>Zbývající části usnesení č. ZK 112/04/21 ze dne 26.04.2021 se nemění.</w:t>
      </w:r>
    </w:p>
    <w:p w:rsidR="006B28EC" w:rsidRDefault="006B28EC" w:rsidP="00211EF6">
      <w:pPr>
        <w:widowControl w:val="0"/>
        <w:jc w:val="both"/>
        <w:rPr>
          <w:noProof/>
        </w:rPr>
      </w:pPr>
    </w:p>
    <w:p w:rsidR="00B81FCF" w:rsidRPr="00211EF6" w:rsidRDefault="00B81FCF" w:rsidP="00B81FCF">
      <w:pPr>
        <w:jc w:val="both"/>
        <w:rPr>
          <w:i/>
        </w:rPr>
      </w:pPr>
      <w:r w:rsidRPr="00211EF6">
        <w:rPr>
          <w:b/>
          <w:i/>
          <w:iCs/>
        </w:rPr>
        <w:t xml:space="preserve">Členové výboru hlasovali o bodu č. </w:t>
      </w:r>
      <w:r>
        <w:rPr>
          <w:b/>
          <w:i/>
          <w:iCs/>
        </w:rPr>
        <w:t>13</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10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3E1EED" w:rsidRPr="00211EF6" w:rsidRDefault="003E1EED" w:rsidP="003E1EED">
      <w:pPr>
        <w:widowControl w:val="0"/>
        <w:jc w:val="both"/>
        <w:rPr>
          <w:noProof/>
        </w:rPr>
      </w:pPr>
    </w:p>
    <w:p w:rsidR="00A84793" w:rsidRPr="00211EF6" w:rsidRDefault="00A84793" w:rsidP="00211EF6">
      <w:pPr>
        <w:widowControl w:val="0"/>
        <w:jc w:val="both"/>
        <w:rPr>
          <w:noProof/>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4</w:t>
      </w:r>
      <w:r w:rsidRPr="000E6572">
        <w:rPr>
          <w:b/>
          <w:iCs/>
          <w:sz w:val="24"/>
          <w:szCs w:val="24"/>
        </w:rPr>
        <w:t xml:space="preserve">) </w:t>
      </w:r>
      <w:r w:rsidR="000E6572" w:rsidRPr="000E6572">
        <w:rPr>
          <w:b/>
          <w:sz w:val="24"/>
          <w:szCs w:val="24"/>
        </w:rPr>
        <w:t>Bezúplatný převod nemovité věci z majetku Karlovarského kraje, do majetku obce Královské Poříčí - pozemek parc. č. 231/3  v k.ú. Královské Poříčí</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2506D4">
        <w:rPr>
          <w:b/>
          <w:bCs/>
          <w:i/>
          <w:iCs/>
          <w:sz w:val="24"/>
          <w:szCs w:val="24"/>
        </w:rPr>
        <w:t>79</w:t>
      </w:r>
      <w:r w:rsidRPr="00211EF6">
        <w:rPr>
          <w:b/>
          <w:bCs/>
          <w:i/>
          <w:iCs/>
          <w:sz w:val="24"/>
          <w:szCs w:val="24"/>
        </w:rPr>
        <w:t>/0</w:t>
      </w:r>
      <w:r w:rsidR="002506D4">
        <w:rPr>
          <w:b/>
          <w:bCs/>
          <w:i/>
          <w:iCs/>
          <w:sz w:val="24"/>
          <w:szCs w:val="24"/>
        </w:rPr>
        <w:t>8</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5B701B" w:rsidRPr="005B701B" w:rsidRDefault="005B701B" w:rsidP="005B701B">
      <w:pPr>
        <w:numPr>
          <w:ilvl w:val="0"/>
          <w:numId w:val="12"/>
        </w:numPr>
        <w:jc w:val="both"/>
      </w:pPr>
      <w:r w:rsidRPr="005B701B">
        <w:rPr>
          <w:b/>
        </w:rPr>
        <w:t>souhlasí a doporučuje Zastupitelstvu Karlovarského kraje ke schválení</w:t>
      </w:r>
      <w:r w:rsidRPr="005B701B">
        <w:t xml:space="preserve"> bezúplatný převod pozemku parc. č. 231/3 o výměře 399 m</w:t>
      </w:r>
      <w:r w:rsidRPr="005B701B">
        <w:rPr>
          <w:position w:val="5"/>
        </w:rPr>
        <w:t>2</w:t>
      </w:r>
      <w:r w:rsidRPr="005B701B">
        <w:t xml:space="preserve"> v k.ú. Královské Poříčí konkrétnímu zájemci obci Královské Poříčí, a to formou darovací smlouvy mezi Karlovarským krajem, zastoupeným Integrovanou střední škola technickou a ekonomickou Sokolov, příspěvková organizace, se sídlem Jednoty 1620, 356 01  Sokolov, IČO 49766929 (jako dárce na straně jedné), a obcí Královské Poříčí, se sídlem Lázeňská 114, 357 41 Královské Poříčí, IČO 00259420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věci z vlastnictví Karlovarského kraje do vlastnictví obce Královské Poříčí</w:t>
      </w:r>
    </w:p>
    <w:p w:rsidR="005B701B" w:rsidRPr="005B701B" w:rsidRDefault="005B701B" w:rsidP="005B701B">
      <w:pPr>
        <w:jc w:val="both"/>
      </w:pPr>
    </w:p>
    <w:p w:rsidR="005B701B" w:rsidRPr="005B701B" w:rsidRDefault="005B701B" w:rsidP="005B701B">
      <w:pPr>
        <w:numPr>
          <w:ilvl w:val="0"/>
          <w:numId w:val="12"/>
        </w:numPr>
        <w:jc w:val="both"/>
      </w:pPr>
      <w:r w:rsidRPr="005B701B">
        <w:rPr>
          <w:b/>
        </w:rPr>
        <w:t>souhlasí a doporučuje Zastupitelstvu Karlovarského kraje</w:t>
      </w:r>
      <w:r w:rsidRPr="005B701B">
        <w:t xml:space="preserve"> uložit Integrované střední škole technické a ekonomické Sokolov, příspěvková organizace, realizovat kroky k uzavření předmětné darovací smlouvy</w:t>
      </w:r>
    </w:p>
    <w:p w:rsidR="005B701B" w:rsidRPr="005B701B" w:rsidRDefault="005B701B" w:rsidP="005B701B">
      <w:pPr>
        <w:pStyle w:val="Odstavecseseznamem"/>
      </w:pPr>
    </w:p>
    <w:p w:rsidR="005B701B" w:rsidRPr="005B701B" w:rsidRDefault="005B701B" w:rsidP="005B701B">
      <w:pPr>
        <w:numPr>
          <w:ilvl w:val="0"/>
          <w:numId w:val="12"/>
        </w:numPr>
        <w:jc w:val="both"/>
      </w:pPr>
      <w:r w:rsidRPr="005B701B">
        <w:rPr>
          <w:b/>
        </w:rPr>
        <w:t>souhlasí a doporučuje Zastupitelstvu Karlovarského kraje</w:t>
      </w:r>
      <w:r w:rsidRPr="005B701B">
        <w:t xml:space="preserve"> zmocnit Integrovanou střední školu technickou a ekonomickou Sokolov, příspěvková organizace, realizovat kroky k uzavření předmětné darovací smlouvy</w:t>
      </w:r>
    </w:p>
    <w:p w:rsidR="005B701B" w:rsidRPr="00211EF6" w:rsidRDefault="005B701B" w:rsidP="00394323">
      <w:pPr>
        <w:widowControl w:val="0"/>
        <w:jc w:val="both"/>
        <w:rPr>
          <w:b/>
          <w:u w:val="single"/>
        </w:rPr>
      </w:pPr>
    </w:p>
    <w:p w:rsidR="00B81FCF" w:rsidRPr="00211EF6" w:rsidRDefault="00B81FCF" w:rsidP="00B81FCF">
      <w:pPr>
        <w:jc w:val="both"/>
        <w:rPr>
          <w:i/>
        </w:rPr>
      </w:pPr>
      <w:r w:rsidRPr="00211EF6">
        <w:rPr>
          <w:b/>
          <w:i/>
          <w:iCs/>
        </w:rPr>
        <w:t xml:space="preserve">Členové výboru hlasovali o bodu č. </w:t>
      </w:r>
      <w:r>
        <w:rPr>
          <w:b/>
          <w:i/>
          <w:iCs/>
        </w:rPr>
        <w:t>14</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10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3E1EED" w:rsidRPr="00211EF6" w:rsidRDefault="003E1EED" w:rsidP="003E1EED">
      <w:pPr>
        <w:widowControl w:val="0"/>
        <w:jc w:val="both"/>
        <w:rPr>
          <w:noProof/>
        </w:rPr>
      </w:pPr>
    </w:p>
    <w:p w:rsidR="003E1EED" w:rsidRDefault="003E1EED" w:rsidP="00922F23">
      <w:pPr>
        <w:widowControl w:val="0"/>
        <w:jc w:val="both"/>
        <w:rPr>
          <w:b/>
          <w:u w:val="single"/>
        </w:rPr>
      </w:pPr>
    </w:p>
    <w:p w:rsidR="00394323" w:rsidRPr="000E6572" w:rsidRDefault="00394323" w:rsidP="00394323">
      <w:pPr>
        <w:pStyle w:val="Zkladntext3"/>
        <w:spacing w:after="0"/>
        <w:jc w:val="both"/>
        <w:rPr>
          <w:b/>
          <w:bCs/>
          <w:sz w:val="24"/>
          <w:szCs w:val="24"/>
        </w:rPr>
      </w:pPr>
      <w:r w:rsidRPr="000E6572">
        <w:rPr>
          <w:b/>
          <w:iCs/>
          <w:sz w:val="24"/>
          <w:szCs w:val="24"/>
        </w:rPr>
        <w:lastRenderedPageBreak/>
        <w:t xml:space="preserve">15) </w:t>
      </w:r>
      <w:r w:rsidR="000E6572" w:rsidRPr="000E6572">
        <w:rPr>
          <w:b/>
          <w:sz w:val="24"/>
          <w:szCs w:val="24"/>
        </w:rPr>
        <w:t>Bezúplatný převod nemovitých věcí z majetku Karlovarského kraje do majetku města Kraslice - pozemky p.p.č. 633/5, 694/1 a část pozemku p.p.č. 691/2 v k.ú. Zelená Hora u Kraslic</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2506D4">
        <w:rPr>
          <w:b/>
          <w:bCs/>
          <w:i/>
          <w:iCs/>
          <w:sz w:val="24"/>
          <w:szCs w:val="24"/>
        </w:rPr>
        <w:t>80</w:t>
      </w:r>
      <w:r w:rsidRPr="00211EF6">
        <w:rPr>
          <w:b/>
          <w:bCs/>
          <w:i/>
          <w:iCs/>
          <w:sz w:val="24"/>
          <w:szCs w:val="24"/>
        </w:rPr>
        <w:t>/0</w:t>
      </w:r>
      <w:r w:rsidR="002506D4">
        <w:rPr>
          <w:b/>
          <w:bCs/>
          <w:i/>
          <w:iCs/>
          <w:sz w:val="24"/>
          <w:szCs w:val="24"/>
        </w:rPr>
        <w:t>8</w:t>
      </w:r>
      <w:r w:rsidRPr="00211EF6">
        <w:rPr>
          <w:b/>
          <w:bCs/>
          <w:i/>
          <w:iCs/>
          <w:sz w:val="24"/>
          <w:szCs w:val="24"/>
        </w:rPr>
        <w:t>/21</w:t>
      </w:r>
    </w:p>
    <w:p w:rsidR="00394323" w:rsidRPr="00211EF6" w:rsidRDefault="00394323" w:rsidP="00394323">
      <w:pPr>
        <w:widowControl w:val="0"/>
        <w:jc w:val="both"/>
        <w:rPr>
          <w:b/>
          <w:iCs/>
          <w:snapToGrid w:val="0"/>
        </w:rPr>
      </w:pPr>
    </w:p>
    <w:p w:rsidR="00394323" w:rsidRDefault="00394323" w:rsidP="00394323">
      <w:pPr>
        <w:widowControl w:val="0"/>
        <w:jc w:val="both"/>
        <w:rPr>
          <w:b/>
          <w:iCs/>
          <w:snapToGrid w:val="0"/>
        </w:rPr>
      </w:pPr>
      <w:r w:rsidRPr="00211EF6">
        <w:rPr>
          <w:b/>
          <w:iCs/>
          <w:snapToGrid w:val="0"/>
        </w:rPr>
        <w:t>Výbor majetkový:</w:t>
      </w:r>
    </w:p>
    <w:p w:rsidR="003E1EED" w:rsidRDefault="003E1EED" w:rsidP="00394323">
      <w:pPr>
        <w:widowControl w:val="0"/>
        <w:jc w:val="both"/>
        <w:rPr>
          <w:b/>
          <w:iCs/>
          <w:snapToGrid w:val="0"/>
        </w:rPr>
      </w:pPr>
    </w:p>
    <w:p w:rsidR="005B701B" w:rsidRPr="005B701B" w:rsidRDefault="005B701B" w:rsidP="005B701B">
      <w:pPr>
        <w:numPr>
          <w:ilvl w:val="0"/>
          <w:numId w:val="12"/>
        </w:numPr>
        <w:jc w:val="both"/>
      </w:pPr>
      <w:r w:rsidRPr="005B701B">
        <w:rPr>
          <w:b/>
        </w:rPr>
        <w:t>souhlasí a doporučuje Zastupitelstvu Karlovarského kraje ke schválení</w:t>
      </w:r>
      <w:r w:rsidRPr="005B701B">
        <w:t xml:space="preserve"> bezúplatný převod pozemků p.p.č. 633/5 o výměře 64 m</w:t>
      </w:r>
      <w:r w:rsidRPr="005B701B">
        <w:rPr>
          <w:position w:val="5"/>
        </w:rPr>
        <w:t>2</w:t>
      </w:r>
      <w:r w:rsidRPr="005B701B">
        <w:t>, p.p.č. 694/1 o výměře 80 m</w:t>
      </w:r>
      <w:r w:rsidRPr="005B701B">
        <w:rPr>
          <w:position w:val="5"/>
        </w:rPr>
        <w:t>2</w:t>
      </w:r>
      <w:r w:rsidRPr="005B701B">
        <w:t xml:space="preserve"> a části pozemku p.p.č. 691/2, která byla oddělena geometrickým plánem č. 263-264/2020 z původního pozemku p.p.č. 691/2 a označena novým parcelním číslem jako pozemek p.p.č. 691/3 o výměře 156 m</w:t>
      </w:r>
      <w:r w:rsidRPr="005B701B">
        <w:rPr>
          <w:position w:val="5"/>
        </w:rPr>
        <w:t>2</w:t>
      </w:r>
      <w:r w:rsidRPr="005B701B">
        <w:t>, v k.ú. Zelená Hora u Kraslic a obci Kraslice konkrétnímu zájemci městu Kraslice, a to formou darovací smlouvy mezi Karlovarským krajem, zastoupeným Krajskou správou a údržbou silnic Karlovarského kraje, příspěvková organizace (jako dárce na straně jedné), a městem Kraslice, se sídlem nám. 28. října 1438, Kraslice, PSČ 358 20, IČO 00259438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Kraslice</w:t>
      </w:r>
    </w:p>
    <w:p w:rsidR="005B701B" w:rsidRPr="005B701B" w:rsidRDefault="005B701B" w:rsidP="005B701B">
      <w:pPr>
        <w:jc w:val="both"/>
      </w:pPr>
    </w:p>
    <w:p w:rsidR="005B701B" w:rsidRPr="005B701B" w:rsidRDefault="005B701B" w:rsidP="005B701B">
      <w:pPr>
        <w:numPr>
          <w:ilvl w:val="0"/>
          <w:numId w:val="12"/>
        </w:numPr>
        <w:jc w:val="both"/>
      </w:pPr>
      <w:r w:rsidRPr="005B701B">
        <w:rPr>
          <w:b/>
        </w:rPr>
        <w:t>souhlasí a doporučuje Zastupitelstvu Karlovarského kraje</w:t>
      </w:r>
      <w:r w:rsidRPr="005B701B">
        <w:t xml:space="preserve"> uložit Krajské správě a údržbě silnic Karlovarského kraje, příspěvková organizace, realizovat kroky k uzavření předmětné darovací smlouvy</w:t>
      </w:r>
    </w:p>
    <w:p w:rsidR="005B701B" w:rsidRPr="005B701B" w:rsidRDefault="005B701B" w:rsidP="005B701B">
      <w:pPr>
        <w:pStyle w:val="Odstavecseseznamem"/>
      </w:pPr>
    </w:p>
    <w:p w:rsidR="005B701B" w:rsidRPr="005B701B" w:rsidRDefault="005B701B" w:rsidP="005B701B">
      <w:pPr>
        <w:numPr>
          <w:ilvl w:val="0"/>
          <w:numId w:val="12"/>
        </w:numPr>
        <w:jc w:val="both"/>
      </w:pPr>
      <w:r w:rsidRPr="005B701B">
        <w:rPr>
          <w:b/>
        </w:rPr>
        <w:t>souhlasí a doporučuje Zastupitelstvu Karlovarského kraje</w:t>
      </w:r>
      <w:r w:rsidRPr="005B701B">
        <w:t xml:space="preserve"> zmocnit Krajskou správu a údržbu silnic Karlovarského kraje, příspěvková organizace, k podpisu předmětné darovací smlouvy</w:t>
      </w:r>
    </w:p>
    <w:p w:rsidR="00394323" w:rsidRPr="00211EF6" w:rsidRDefault="00394323" w:rsidP="00394323">
      <w:pPr>
        <w:widowControl w:val="0"/>
        <w:jc w:val="both"/>
        <w:rPr>
          <w:b/>
          <w:u w:val="single"/>
        </w:rPr>
      </w:pPr>
    </w:p>
    <w:p w:rsidR="00B81FCF" w:rsidRPr="00211EF6" w:rsidRDefault="00B81FCF" w:rsidP="00B81FCF">
      <w:pPr>
        <w:jc w:val="both"/>
        <w:rPr>
          <w:i/>
        </w:rPr>
      </w:pPr>
      <w:r w:rsidRPr="00211EF6">
        <w:rPr>
          <w:b/>
          <w:i/>
          <w:iCs/>
        </w:rPr>
        <w:t xml:space="preserve">Členové výboru hlasovali o bodu č. </w:t>
      </w:r>
      <w:r>
        <w:rPr>
          <w:b/>
          <w:i/>
          <w:iCs/>
        </w:rPr>
        <w:t>15</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10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3E1EED" w:rsidRPr="00211EF6" w:rsidRDefault="003E1EED" w:rsidP="003E1EED">
      <w:pPr>
        <w:widowControl w:val="0"/>
        <w:jc w:val="both"/>
        <w:rPr>
          <w:noProof/>
        </w:rPr>
      </w:pPr>
    </w:p>
    <w:p w:rsidR="00394323" w:rsidRPr="00596865" w:rsidRDefault="00394323" w:rsidP="00922F23">
      <w:pPr>
        <w:widowControl w:val="0"/>
        <w:jc w:val="both"/>
        <w:rPr>
          <w:b/>
          <w:u w:val="single"/>
        </w:rPr>
      </w:pPr>
    </w:p>
    <w:p w:rsidR="00394323" w:rsidRPr="00596865" w:rsidRDefault="00394323" w:rsidP="00394323">
      <w:pPr>
        <w:pStyle w:val="Zkladntext3"/>
        <w:spacing w:after="0"/>
        <w:jc w:val="both"/>
        <w:rPr>
          <w:b/>
          <w:bCs/>
          <w:sz w:val="24"/>
          <w:szCs w:val="24"/>
        </w:rPr>
      </w:pPr>
      <w:r w:rsidRPr="00596865">
        <w:rPr>
          <w:b/>
          <w:iCs/>
          <w:sz w:val="24"/>
          <w:szCs w:val="24"/>
        </w:rPr>
        <w:t xml:space="preserve">16) </w:t>
      </w:r>
      <w:r w:rsidRPr="00596865">
        <w:rPr>
          <w:b/>
          <w:sz w:val="24"/>
          <w:szCs w:val="24"/>
        </w:rPr>
        <w:t>Likvidace movitého majetku svěřeného k hospodaření příspěvkovým organizacím</w:t>
      </w:r>
    </w:p>
    <w:p w:rsidR="00394323" w:rsidRPr="00596865" w:rsidRDefault="00394323" w:rsidP="00394323">
      <w:pPr>
        <w:pStyle w:val="Zkladntext3"/>
        <w:spacing w:after="0"/>
        <w:jc w:val="both"/>
        <w:rPr>
          <w:b/>
          <w:bCs/>
          <w:sz w:val="24"/>
          <w:szCs w:val="24"/>
        </w:rPr>
      </w:pPr>
    </w:p>
    <w:p w:rsidR="00394323" w:rsidRPr="00596865" w:rsidRDefault="00394323" w:rsidP="00394323">
      <w:pPr>
        <w:pStyle w:val="Zkladntext3"/>
        <w:spacing w:after="0"/>
        <w:jc w:val="both"/>
        <w:rPr>
          <w:i/>
          <w:iCs/>
          <w:sz w:val="24"/>
          <w:szCs w:val="24"/>
        </w:rPr>
      </w:pPr>
      <w:r w:rsidRPr="00596865">
        <w:rPr>
          <w:b/>
          <w:bCs/>
          <w:i/>
          <w:iCs/>
          <w:sz w:val="24"/>
          <w:szCs w:val="24"/>
        </w:rPr>
        <w:t xml:space="preserve">usnesení č. </w:t>
      </w:r>
      <w:r w:rsidR="002506D4">
        <w:rPr>
          <w:b/>
          <w:bCs/>
          <w:i/>
          <w:iCs/>
          <w:sz w:val="24"/>
          <w:szCs w:val="24"/>
        </w:rPr>
        <w:t>81</w:t>
      </w:r>
      <w:r w:rsidRPr="00596865">
        <w:rPr>
          <w:b/>
          <w:bCs/>
          <w:i/>
          <w:iCs/>
          <w:sz w:val="24"/>
          <w:szCs w:val="24"/>
        </w:rPr>
        <w:t>/0</w:t>
      </w:r>
      <w:r w:rsidR="002506D4">
        <w:rPr>
          <w:b/>
          <w:bCs/>
          <w:i/>
          <w:iCs/>
          <w:sz w:val="24"/>
          <w:szCs w:val="24"/>
        </w:rPr>
        <w:t>8</w:t>
      </w:r>
      <w:r w:rsidRPr="00596865">
        <w:rPr>
          <w:b/>
          <w:bCs/>
          <w:i/>
          <w:iCs/>
          <w:sz w:val="24"/>
          <w:szCs w:val="24"/>
        </w:rPr>
        <w:t>/21</w:t>
      </w:r>
    </w:p>
    <w:p w:rsidR="00394323" w:rsidRPr="00596865" w:rsidRDefault="00394323" w:rsidP="00394323">
      <w:pPr>
        <w:pStyle w:val="Zkladntext3"/>
        <w:spacing w:after="0"/>
        <w:jc w:val="both"/>
        <w:rPr>
          <w:b/>
          <w:i/>
          <w:iCs/>
          <w:sz w:val="24"/>
          <w:szCs w:val="24"/>
        </w:rPr>
      </w:pPr>
    </w:p>
    <w:p w:rsidR="00394323" w:rsidRPr="00596865" w:rsidRDefault="00394323" w:rsidP="00394323">
      <w:pPr>
        <w:widowControl w:val="0"/>
        <w:jc w:val="both"/>
        <w:rPr>
          <w:b/>
          <w:iCs/>
          <w:snapToGrid w:val="0"/>
        </w:rPr>
      </w:pPr>
      <w:r w:rsidRPr="00596865">
        <w:rPr>
          <w:b/>
          <w:iCs/>
          <w:snapToGrid w:val="0"/>
        </w:rPr>
        <w:t>Výbor majetkový:</w:t>
      </w:r>
    </w:p>
    <w:p w:rsidR="00394323" w:rsidRPr="00596865" w:rsidRDefault="00394323" w:rsidP="00394323">
      <w:pPr>
        <w:widowControl w:val="0"/>
        <w:jc w:val="both"/>
        <w:rPr>
          <w:b/>
          <w:u w:val="single"/>
        </w:rPr>
      </w:pPr>
    </w:p>
    <w:p w:rsidR="00394323" w:rsidRPr="00596865" w:rsidRDefault="00394323" w:rsidP="00D076A6">
      <w:pPr>
        <w:widowControl w:val="0"/>
        <w:numPr>
          <w:ilvl w:val="0"/>
          <w:numId w:val="1"/>
        </w:numPr>
        <w:jc w:val="both"/>
        <w:rPr>
          <w:noProof/>
        </w:rPr>
      </w:pPr>
      <w:r w:rsidRPr="00596865">
        <w:rPr>
          <w:b/>
          <w:iCs/>
          <w:snapToGrid w:val="0"/>
        </w:rPr>
        <w:t xml:space="preserve">souhlasí a doporučuje </w:t>
      </w:r>
      <w:r w:rsidRPr="00596865">
        <w:rPr>
          <w:b/>
          <w:snapToGrid w:val="0"/>
        </w:rPr>
        <w:t>Radě Karlovarského kraje</w:t>
      </w:r>
      <w:r w:rsidRPr="00596865">
        <w:rPr>
          <w:snapToGrid w:val="0"/>
        </w:rPr>
        <w:t xml:space="preserve"> k </w:t>
      </w:r>
      <w:r w:rsidRPr="00596865">
        <w:rPr>
          <w:bCs/>
        </w:rPr>
        <w:t xml:space="preserve">odsouhlasení likvidaci movitého majetku </w:t>
      </w:r>
      <w:r w:rsidRPr="00596865">
        <w:rPr>
          <w:bCs/>
        </w:rPr>
        <w:br/>
        <w:t xml:space="preserve">svěřeného k hospodaření </w:t>
      </w:r>
      <w:r w:rsidRPr="00596865">
        <w:t xml:space="preserve">příspěvkových organizací Karlovarského kraje </w:t>
      </w:r>
      <w:r w:rsidRPr="00596865">
        <w:rPr>
          <w:bCs/>
        </w:rPr>
        <w:t>specifikovaného v důvodové zprávě</w:t>
      </w:r>
    </w:p>
    <w:p w:rsidR="00394323" w:rsidRPr="00596865" w:rsidRDefault="00394323" w:rsidP="00394323">
      <w:pPr>
        <w:widowControl w:val="0"/>
        <w:jc w:val="both"/>
        <w:rPr>
          <w:noProof/>
        </w:rPr>
      </w:pPr>
    </w:p>
    <w:p w:rsidR="00B81FCF" w:rsidRPr="00211EF6" w:rsidRDefault="00B81FCF" w:rsidP="00B81FCF">
      <w:pPr>
        <w:jc w:val="both"/>
        <w:rPr>
          <w:i/>
        </w:rPr>
      </w:pPr>
      <w:r w:rsidRPr="00211EF6">
        <w:rPr>
          <w:b/>
          <w:i/>
          <w:iCs/>
        </w:rPr>
        <w:t xml:space="preserve">Členové výboru hlasovali o bodu č. </w:t>
      </w:r>
      <w:r>
        <w:rPr>
          <w:b/>
          <w:i/>
          <w:iCs/>
        </w:rPr>
        <w:t>16</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Pr>
          <w:i/>
        </w:rPr>
        <w:t xml:space="preserve">10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A65B6C" w:rsidRPr="00596865" w:rsidRDefault="00A65B6C" w:rsidP="006D04F0">
      <w:pPr>
        <w:widowControl w:val="0"/>
        <w:jc w:val="both"/>
        <w:rPr>
          <w:b/>
          <w:u w:val="single"/>
        </w:rPr>
      </w:pPr>
    </w:p>
    <w:p w:rsidR="00394323" w:rsidRPr="00596865" w:rsidRDefault="00394323" w:rsidP="006D04F0">
      <w:pPr>
        <w:widowControl w:val="0"/>
        <w:jc w:val="both"/>
        <w:rPr>
          <w:b/>
          <w:u w:val="single"/>
        </w:rPr>
      </w:pPr>
    </w:p>
    <w:p w:rsidR="0054105B" w:rsidRPr="00596865" w:rsidRDefault="00596865" w:rsidP="00643C81">
      <w:pPr>
        <w:pStyle w:val="Zkladntext3"/>
        <w:jc w:val="both"/>
        <w:rPr>
          <w:bCs/>
          <w:sz w:val="24"/>
          <w:szCs w:val="24"/>
        </w:rPr>
      </w:pPr>
      <w:r w:rsidRPr="00596865">
        <w:rPr>
          <w:b/>
          <w:bCs/>
          <w:sz w:val="24"/>
          <w:szCs w:val="24"/>
        </w:rPr>
        <w:lastRenderedPageBreak/>
        <w:t>17</w:t>
      </w:r>
      <w:r w:rsidR="002F1069" w:rsidRPr="00596865">
        <w:rPr>
          <w:b/>
          <w:bCs/>
          <w:sz w:val="24"/>
          <w:szCs w:val="24"/>
        </w:rPr>
        <w:t xml:space="preserve">) </w:t>
      </w:r>
      <w:r w:rsidR="006E463A" w:rsidRPr="00596865">
        <w:rPr>
          <w:b/>
          <w:sz w:val="24"/>
          <w:szCs w:val="24"/>
        </w:rPr>
        <w:t>Aktualizovaný přehled nepotřebného nemovitého majetku Karlovarského kraje</w:t>
      </w:r>
      <w:r w:rsidR="00675644" w:rsidRPr="00596865">
        <w:rPr>
          <w:b/>
          <w:sz w:val="24"/>
          <w:szCs w:val="24"/>
        </w:rPr>
        <w:t xml:space="preserve"> </w:t>
      </w:r>
      <w:r w:rsidR="00675644" w:rsidRPr="00596865">
        <w:rPr>
          <w:sz w:val="24"/>
          <w:szCs w:val="24"/>
        </w:rPr>
        <w:t>– bez přijatého usnesení</w:t>
      </w:r>
    </w:p>
    <w:p w:rsidR="001F5356" w:rsidRPr="00596865" w:rsidRDefault="001F5356" w:rsidP="00643C81">
      <w:pPr>
        <w:pStyle w:val="Zkladntext3"/>
        <w:jc w:val="both"/>
        <w:rPr>
          <w:bCs/>
          <w:sz w:val="24"/>
          <w:szCs w:val="24"/>
        </w:rPr>
      </w:pPr>
    </w:p>
    <w:p w:rsidR="001F5356" w:rsidRPr="00596865" w:rsidRDefault="00596865" w:rsidP="001F5356">
      <w:pPr>
        <w:pStyle w:val="Zkladntext3"/>
        <w:jc w:val="both"/>
        <w:rPr>
          <w:bCs/>
          <w:sz w:val="24"/>
          <w:szCs w:val="24"/>
        </w:rPr>
      </w:pPr>
      <w:r w:rsidRPr="00596865">
        <w:rPr>
          <w:b/>
          <w:bCs/>
          <w:sz w:val="24"/>
          <w:szCs w:val="24"/>
        </w:rPr>
        <w:t>18</w:t>
      </w:r>
      <w:r w:rsidR="001F5356" w:rsidRPr="00596865">
        <w:rPr>
          <w:b/>
          <w:bCs/>
          <w:sz w:val="24"/>
          <w:szCs w:val="24"/>
        </w:rPr>
        <w:t xml:space="preserve">) Různé: </w:t>
      </w:r>
      <w:r w:rsidR="00675644" w:rsidRPr="00596865">
        <w:rPr>
          <w:b/>
          <w:bCs/>
          <w:sz w:val="24"/>
          <w:szCs w:val="24"/>
        </w:rPr>
        <w:t>/</w:t>
      </w:r>
    </w:p>
    <w:p w:rsidR="000938E3" w:rsidRPr="00596865" w:rsidRDefault="000938E3" w:rsidP="00643C81">
      <w:pPr>
        <w:pStyle w:val="Zkladntext3"/>
        <w:jc w:val="both"/>
        <w:rPr>
          <w:b/>
          <w:i/>
          <w:iCs/>
          <w:sz w:val="24"/>
          <w:szCs w:val="24"/>
        </w:rPr>
      </w:pPr>
    </w:p>
    <w:p w:rsidR="006D04F0" w:rsidRPr="00596865" w:rsidRDefault="006D04F0" w:rsidP="00643C81">
      <w:pPr>
        <w:pStyle w:val="Zkladntext3"/>
        <w:jc w:val="both"/>
        <w:rPr>
          <w:b/>
          <w:i/>
          <w:iCs/>
          <w:sz w:val="24"/>
          <w:szCs w:val="24"/>
        </w:rPr>
      </w:pPr>
    </w:p>
    <w:p w:rsidR="007C7EF2" w:rsidRPr="00596865" w:rsidRDefault="00E722AA" w:rsidP="00996855">
      <w:pPr>
        <w:outlineLvl w:val="0"/>
      </w:pPr>
      <w:r w:rsidRPr="00596865">
        <w:t xml:space="preserve">V Karlových Varech dne </w:t>
      </w:r>
      <w:r w:rsidR="001F37F7" w:rsidRPr="00596865">
        <w:t xml:space="preserve"> </w:t>
      </w:r>
      <w:r w:rsidR="00596865" w:rsidRPr="00596865">
        <w:t>16.08</w:t>
      </w:r>
      <w:r w:rsidR="00DA7F13" w:rsidRPr="00596865">
        <w:t>.20</w:t>
      </w:r>
      <w:r w:rsidR="0094101A" w:rsidRPr="00596865">
        <w:t>2</w:t>
      </w:r>
      <w:r w:rsidR="00BE721E" w:rsidRPr="00596865">
        <w:t>1</w:t>
      </w:r>
    </w:p>
    <w:p w:rsidR="002A4124" w:rsidRPr="00596865" w:rsidRDefault="002A4124" w:rsidP="005F224D">
      <w:pPr>
        <w:pStyle w:val="Zkladntext"/>
        <w:jc w:val="both"/>
        <w:rPr>
          <w:b w:val="0"/>
        </w:rPr>
      </w:pPr>
    </w:p>
    <w:p w:rsidR="006D04F0" w:rsidRPr="00211EF6" w:rsidRDefault="006D04F0" w:rsidP="00E52B59">
      <w:pPr>
        <w:pStyle w:val="Zkladntext"/>
        <w:jc w:val="both"/>
        <w:rPr>
          <w:b w:val="0"/>
        </w:rPr>
      </w:pPr>
    </w:p>
    <w:p w:rsidR="00044D89" w:rsidRPr="00211EF6" w:rsidRDefault="005F224D" w:rsidP="00E52B59">
      <w:pPr>
        <w:pStyle w:val="Zkladntext"/>
        <w:jc w:val="both"/>
        <w:rPr>
          <w:b w:val="0"/>
          <w:bCs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044D89" w:rsidRDefault="00044D89" w:rsidP="00E52B59">
      <w:pPr>
        <w:pStyle w:val="Zkladntext"/>
        <w:jc w:val="both"/>
        <w:rPr>
          <w:b w:val="0"/>
          <w:bCs w:val="0"/>
        </w:rPr>
      </w:pPr>
    </w:p>
    <w:p w:rsidR="00B81FCF" w:rsidRPr="00211EF6" w:rsidRDefault="00B81FCF" w:rsidP="00E52B59">
      <w:pPr>
        <w:pStyle w:val="Zkladntext"/>
        <w:jc w:val="both"/>
        <w:rPr>
          <w:b w:val="0"/>
          <w:bCs w:val="0"/>
        </w:rPr>
      </w:pPr>
    </w:p>
    <w:p w:rsidR="00C84578" w:rsidRPr="00211EF6" w:rsidRDefault="00C84578" w:rsidP="00E52B59">
      <w:pPr>
        <w:pStyle w:val="Zkladntext"/>
        <w:jc w:val="both"/>
        <w:rPr>
          <w:b w:val="0"/>
          <w:bCs w:val="0"/>
        </w:rPr>
      </w:pPr>
    </w:p>
    <w:p w:rsidR="00044D89" w:rsidRPr="00211EF6"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B81FCF">
        <w:t xml:space="preserve">   </w:t>
      </w:r>
      <w:r w:rsidR="00F851DE" w:rsidRPr="00211EF6">
        <w:rPr>
          <w:b w:val="0"/>
        </w:rPr>
        <w:t>Mgr. Petr Zahradníček</w:t>
      </w:r>
      <w:r w:rsidR="00AF1779">
        <w:rPr>
          <w:b w:val="0"/>
        </w:rPr>
        <w:t>, v.r.</w:t>
      </w:r>
    </w:p>
    <w:p w:rsidR="00E52B59" w:rsidRPr="00211EF6" w:rsidRDefault="00E52B59" w:rsidP="000A246F">
      <w:pPr>
        <w:pStyle w:val="Zkladntext"/>
        <w:tabs>
          <w:tab w:val="center" w:pos="7200"/>
        </w:tabs>
        <w:jc w:val="both"/>
        <w:outlineLvl w:val="0"/>
        <w:rPr>
          <w:b w:val="0"/>
          <w:bCs w:val="0"/>
        </w:rPr>
      </w:pPr>
      <w:r w:rsidRPr="00211EF6">
        <w:rPr>
          <w:b w:val="0"/>
          <w:bCs w:val="0"/>
        </w:rPr>
        <w:tab/>
        <w:t>předseda</w:t>
      </w:r>
    </w:p>
    <w:p w:rsidR="005D1786" w:rsidRPr="00947B2B" w:rsidRDefault="000A246F" w:rsidP="008D7361">
      <w:pPr>
        <w:pStyle w:val="Zkladntext"/>
        <w:tabs>
          <w:tab w:val="center" w:pos="7200"/>
        </w:tabs>
        <w:jc w:val="both"/>
        <w:rPr>
          <w:b w:val="0"/>
          <w:bCs w:val="0"/>
        </w:rPr>
      </w:pPr>
      <w:r w:rsidRPr="00211EF6">
        <w:rPr>
          <w:b w:val="0"/>
          <w:bCs w:val="0"/>
        </w:rPr>
        <w:tab/>
      </w:r>
      <w:r w:rsidR="0018510D">
        <w:rPr>
          <w:b w:val="0"/>
          <w:bCs w:val="0"/>
        </w:rPr>
        <w:t xml:space="preserve">     </w:t>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65A35">
      <w:rPr>
        <w:noProof/>
        <w:sz w:val="20"/>
        <w:szCs w:val="20"/>
      </w:rPr>
      <w:t>13</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6"/>
  </w:num>
  <w:num w:numId="4">
    <w:abstractNumId w:val="9"/>
  </w:num>
  <w:num w:numId="5">
    <w:abstractNumId w:val="10"/>
  </w:num>
  <w:num w:numId="6">
    <w:abstractNumId w:val="1"/>
  </w:num>
  <w:num w:numId="7">
    <w:abstractNumId w:val="2"/>
  </w:num>
  <w:num w:numId="8">
    <w:abstractNumId w:val="17"/>
  </w:num>
  <w:num w:numId="9">
    <w:abstractNumId w:val="13"/>
  </w:num>
  <w:num w:numId="10">
    <w:abstractNumId w:val="21"/>
  </w:num>
  <w:num w:numId="11">
    <w:abstractNumId w:val="22"/>
  </w:num>
  <w:num w:numId="12">
    <w:abstractNumId w:val="7"/>
  </w:num>
  <w:num w:numId="13">
    <w:abstractNumId w:val="5"/>
  </w:num>
  <w:num w:numId="14">
    <w:abstractNumId w:val="18"/>
  </w:num>
  <w:num w:numId="15">
    <w:abstractNumId w:val="14"/>
  </w:num>
  <w:num w:numId="16">
    <w:abstractNumId w:val="4"/>
  </w:num>
  <w:num w:numId="17">
    <w:abstractNumId w:val="23"/>
  </w:num>
  <w:num w:numId="18">
    <w:abstractNumId w:val="26"/>
  </w:num>
  <w:num w:numId="19">
    <w:abstractNumId w:val="0"/>
  </w:num>
  <w:num w:numId="20">
    <w:abstractNumId w:val="12"/>
  </w:num>
  <w:num w:numId="21">
    <w:abstractNumId w:val="8"/>
  </w:num>
  <w:num w:numId="22">
    <w:abstractNumId w:val="24"/>
  </w:num>
  <w:num w:numId="23">
    <w:abstractNumId w:val="25"/>
  </w:num>
  <w:num w:numId="24">
    <w:abstractNumId w:val="19"/>
  </w:num>
  <w:num w:numId="25">
    <w:abstractNumId w:val="20"/>
  </w:num>
  <w:num w:numId="26">
    <w:abstractNumId w:val="3"/>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64EC"/>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456A"/>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5A35"/>
    <w:rsid w:val="00167D58"/>
    <w:rsid w:val="001705E6"/>
    <w:rsid w:val="00170F2A"/>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26B9B"/>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39ED"/>
    <w:rsid w:val="00AE4573"/>
    <w:rsid w:val="00AE5D01"/>
    <w:rsid w:val="00AE68E7"/>
    <w:rsid w:val="00AF1779"/>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0775A"/>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A6B"/>
    <w:rsid w:val="00D14C54"/>
    <w:rsid w:val="00D15B40"/>
    <w:rsid w:val="00D17636"/>
    <w:rsid w:val="00D20C28"/>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658"/>
    <w:rsid w:val="00F02FCC"/>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75C88-52B0-4B38-82DE-2DC6897F572E}"/>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F7A34A90-581E-463C-B170-B9C31014AE9C}"/>
</file>

<file path=docProps/app.xml><?xml version="1.0" encoding="utf-8"?>
<Properties xmlns="http://schemas.openxmlformats.org/officeDocument/2006/extended-properties" xmlns:vt="http://schemas.openxmlformats.org/officeDocument/2006/docPropsVTypes">
  <Template>Normal</Template>
  <TotalTime>19</TotalTime>
  <Pages>13</Pages>
  <Words>4491</Words>
  <Characters>26217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4. jednání Výboru majetkového, které se uskutečnilo dne 16.08.2021</dc:title>
  <dc:creator>Ing. Blanka Patočková, Mgr. Bohdan Havel</dc:creator>
  <cp:lastModifiedBy>Kukučka Marek</cp:lastModifiedBy>
  <cp:revision>5</cp:revision>
  <cp:lastPrinted>2021-08-17T07:54:00Z</cp:lastPrinted>
  <dcterms:created xsi:type="dcterms:W3CDTF">2021-08-17T08:15:00Z</dcterms:created>
  <dcterms:modified xsi:type="dcterms:W3CDTF">2021-08-18T06:07:00Z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