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20FF4" w:rsidRDefault="007C7EF2" w:rsidP="00C102DA">
      <w:pPr>
        <w:spacing w:line="360" w:lineRule="auto"/>
        <w:jc w:val="center"/>
        <w:outlineLvl w:val="0"/>
        <w:rPr>
          <w:b/>
          <w:sz w:val="32"/>
          <w:szCs w:val="32"/>
        </w:rPr>
      </w:pPr>
      <w:r w:rsidRPr="00620FF4">
        <w:rPr>
          <w:b/>
          <w:sz w:val="32"/>
          <w:szCs w:val="32"/>
        </w:rPr>
        <w:t>U s n e s e n í</w:t>
      </w:r>
    </w:p>
    <w:p w:rsidR="007C7EF2" w:rsidRPr="00620FF4" w:rsidRDefault="001D37D7" w:rsidP="007C7EF2">
      <w:pPr>
        <w:jc w:val="center"/>
        <w:rPr>
          <w:b/>
        </w:rPr>
      </w:pPr>
      <w:r>
        <w:rPr>
          <w:b/>
        </w:rPr>
        <w:t xml:space="preserve">z </w:t>
      </w:r>
      <w:r w:rsidR="001D7CCF">
        <w:rPr>
          <w:b/>
        </w:rPr>
        <w:t>3</w:t>
      </w:r>
      <w:r w:rsidR="007C7EF2" w:rsidRPr="00620FF4">
        <w:rPr>
          <w:b/>
        </w:rPr>
        <w:t xml:space="preserve">. zasedání </w:t>
      </w:r>
      <w:r w:rsidR="00781B52" w:rsidRPr="00620FF4">
        <w:rPr>
          <w:b/>
        </w:rPr>
        <w:t>Výboru pro hospodaření s majetkem Karlovarského kraje</w:t>
      </w:r>
      <w:r w:rsidR="007C7EF2" w:rsidRPr="00620FF4">
        <w:rPr>
          <w:b/>
        </w:rPr>
        <w:t xml:space="preserve"> Zastupitelstva Karlovarského kraje</w:t>
      </w:r>
    </w:p>
    <w:p w:rsidR="007C7EF2" w:rsidRPr="00620FF4" w:rsidRDefault="00675C09" w:rsidP="007C7EF2">
      <w:pPr>
        <w:jc w:val="center"/>
      </w:pPr>
      <w:r w:rsidRPr="00620FF4">
        <w:t xml:space="preserve">konaného dne </w:t>
      </w:r>
      <w:r w:rsidR="001D7CCF">
        <w:t>15.05</w:t>
      </w:r>
      <w:r w:rsidR="00781B52" w:rsidRPr="00620FF4">
        <w:t>.20</w:t>
      </w:r>
      <w:r w:rsidR="00657C75">
        <w:t>1</w:t>
      </w:r>
      <w:r w:rsidR="003D0EE4">
        <w:t>3</w:t>
      </w:r>
      <w:r w:rsidR="00CA7B1A" w:rsidRPr="00620FF4">
        <w:t xml:space="preserve"> v </w:t>
      </w:r>
      <w:r w:rsidR="00781B52" w:rsidRPr="00620FF4">
        <w:t>15</w:t>
      </w:r>
      <w:r w:rsidR="007C7EF2" w:rsidRPr="00620FF4">
        <w:t>:</w:t>
      </w:r>
      <w:r w:rsidR="00781B52" w:rsidRPr="00620FF4">
        <w:t>00</w:t>
      </w:r>
      <w:r w:rsidR="007C7EF2" w:rsidRPr="00620FF4">
        <w:t xml:space="preserve"> hodin</w:t>
      </w:r>
    </w:p>
    <w:p w:rsidR="007C7EF2" w:rsidRPr="00620FF4" w:rsidRDefault="007C7EF2" w:rsidP="007C7EF2"/>
    <w:p w:rsidR="007C7EF2" w:rsidRPr="00620FF4" w:rsidRDefault="007C7EF2" w:rsidP="007C7EF2"/>
    <w:p w:rsidR="00A21A82" w:rsidRPr="00620FF4" w:rsidRDefault="007C7EF2" w:rsidP="0061632C">
      <w:pPr>
        <w:pStyle w:val="Zkladntext"/>
        <w:ind w:left="1440" w:hanging="1434"/>
        <w:jc w:val="both"/>
        <w:rPr>
          <w:b w:val="0"/>
          <w:bCs w:val="0"/>
        </w:rPr>
      </w:pPr>
      <w:r w:rsidRPr="00620FF4">
        <w:rPr>
          <w:u w:val="single"/>
        </w:rPr>
        <w:t>Přítomni :</w:t>
      </w:r>
      <w:r w:rsidR="00C0275D" w:rsidRPr="00620FF4">
        <w:rPr>
          <w:b w:val="0"/>
        </w:rPr>
        <w:t xml:space="preserve"> </w:t>
      </w:r>
      <w:r w:rsidR="0061632C" w:rsidRPr="00620FF4">
        <w:rPr>
          <w:b w:val="0"/>
        </w:rPr>
        <w:tab/>
      </w:r>
      <w:r w:rsidR="003D0EE4">
        <w:rPr>
          <w:b w:val="0"/>
        </w:rPr>
        <w:t>František Jurčák</w:t>
      </w:r>
      <w:r w:rsidR="00E227BC">
        <w:rPr>
          <w:b w:val="0"/>
        </w:rPr>
        <w:t>,</w:t>
      </w:r>
      <w:r w:rsidR="00E227BC" w:rsidRPr="00620FF4">
        <w:rPr>
          <w:b w:val="0"/>
        </w:rPr>
        <w:t xml:space="preserve"> </w:t>
      </w:r>
      <w:r w:rsidR="00EF2077" w:rsidRPr="00620FF4">
        <w:rPr>
          <w:b w:val="0"/>
        </w:rPr>
        <w:t>Jaromír Kuttner</w:t>
      </w:r>
      <w:r w:rsidR="00393053">
        <w:rPr>
          <w:b w:val="0"/>
        </w:rPr>
        <w:t>,</w:t>
      </w:r>
      <w:r w:rsidR="00E23014">
        <w:rPr>
          <w:b w:val="0"/>
        </w:rPr>
        <w:t xml:space="preserve"> </w:t>
      </w:r>
      <w:r w:rsidR="00852518">
        <w:rPr>
          <w:b w:val="0"/>
        </w:rPr>
        <w:t>Anna Bozděchová</w:t>
      </w:r>
      <w:r w:rsidR="001D7CCF">
        <w:rPr>
          <w:b w:val="0"/>
        </w:rPr>
        <w:t xml:space="preserve"> (přítomna do 16:10 hod.)</w:t>
      </w:r>
      <w:r w:rsidR="00E227BC">
        <w:rPr>
          <w:b w:val="0"/>
        </w:rPr>
        <w:t xml:space="preserve">, </w:t>
      </w:r>
      <w:r w:rsidR="00852518">
        <w:rPr>
          <w:b w:val="0"/>
        </w:rPr>
        <w:t xml:space="preserve">Ing. </w:t>
      </w:r>
      <w:r w:rsidR="009356E0" w:rsidRPr="00620FF4">
        <w:rPr>
          <w:b w:val="0"/>
        </w:rPr>
        <w:t>Vojtěch Plachý</w:t>
      </w:r>
      <w:r w:rsidR="00852518">
        <w:rPr>
          <w:b w:val="0"/>
        </w:rPr>
        <w:t>, Mgr. Petr Zahradníček</w:t>
      </w:r>
      <w:r w:rsidR="004A472F">
        <w:rPr>
          <w:b w:val="0"/>
        </w:rPr>
        <w:t>,</w:t>
      </w:r>
      <w:r w:rsidR="004A472F" w:rsidRPr="004A472F">
        <w:rPr>
          <w:b w:val="0"/>
        </w:rPr>
        <w:t xml:space="preserve"> </w:t>
      </w:r>
      <w:r w:rsidR="004A472F">
        <w:rPr>
          <w:b w:val="0"/>
        </w:rPr>
        <w:t>Ing. Vojtěch Seidl,</w:t>
      </w:r>
      <w:r w:rsidR="004A472F" w:rsidRPr="004A472F">
        <w:rPr>
          <w:b w:val="0"/>
        </w:rPr>
        <w:t xml:space="preserve"> </w:t>
      </w:r>
      <w:r w:rsidR="004A472F">
        <w:rPr>
          <w:b w:val="0"/>
        </w:rPr>
        <w:t>Jakub Pánik (přítomen do 15</w:t>
      </w:r>
      <w:r w:rsidR="001D7CCF">
        <w:rPr>
          <w:b w:val="0"/>
        </w:rPr>
        <w:t>:</w:t>
      </w:r>
      <w:r w:rsidR="004A472F">
        <w:rPr>
          <w:b w:val="0"/>
        </w:rPr>
        <w:t>5</w:t>
      </w:r>
      <w:r w:rsidR="001D7CCF">
        <w:rPr>
          <w:b w:val="0"/>
        </w:rPr>
        <w:t>0</w:t>
      </w:r>
      <w:r w:rsidR="004A472F">
        <w:rPr>
          <w:b w:val="0"/>
        </w:rPr>
        <w:t xml:space="preserve"> hod.)</w:t>
      </w:r>
      <w:r w:rsidR="001D7CCF">
        <w:rPr>
          <w:b w:val="0"/>
        </w:rPr>
        <w:t>, Ingeborg Štiková</w:t>
      </w:r>
    </w:p>
    <w:p w:rsidR="00675C09" w:rsidRPr="00620FF4" w:rsidRDefault="00675C09" w:rsidP="00A21A82">
      <w:pPr>
        <w:pStyle w:val="Zkladntext"/>
        <w:ind w:left="2124" w:hanging="2118"/>
        <w:jc w:val="both"/>
        <w:rPr>
          <w:b w:val="0"/>
          <w:bCs w:val="0"/>
        </w:rPr>
      </w:pPr>
    </w:p>
    <w:p w:rsidR="008B02ED" w:rsidRPr="00620FF4" w:rsidRDefault="00023A2B" w:rsidP="002A3957">
      <w:pPr>
        <w:pStyle w:val="Zkladntext"/>
        <w:ind w:left="1440" w:hanging="1434"/>
        <w:jc w:val="both"/>
        <w:rPr>
          <w:b w:val="0"/>
          <w:bCs w:val="0"/>
        </w:rPr>
      </w:pPr>
      <w:r w:rsidRPr="00620FF4">
        <w:rPr>
          <w:bCs w:val="0"/>
          <w:u w:val="single"/>
        </w:rPr>
        <w:t>Omluveni :</w:t>
      </w:r>
      <w:r w:rsidR="005D01D3" w:rsidRPr="00620FF4">
        <w:rPr>
          <w:b w:val="0"/>
        </w:rPr>
        <w:tab/>
      </w:r>
      <w:r w:rsidR="001D7CCF" w:rsidRPr="00620FF4">
        <w:rPr>
          <w:b w:val="0"/>
        </w:rPr>
        <w:t>Ing.</w:t>
      </w:r>
      <w:r w:rsidR="001D7CCF">
        <w:rPr>
          <w:b w:val="0"/>
        </w:rPr>
        <w:t xml:space="preserve"> </w:t>
      </w:r>
      <w:r w:rsidR="001D7CCF" w:rsidRPr="00620FF4">
        <w:rPr>
          <w:b w:val="0"/>
        </w:rPr>
        <w:t>Stanislav Dušek</w:t>
      </w:r>
    </w:p>
    <w:p w:rsidR="008B02ED" w:rsidRPr="00620FF4" w:rsidRDefault="008B02ED" w:rsidP="00A21A82">
      <w:pPr>
        <w:pStyle w:val="Zkladntext"/>
        <w:ind w:left="2124" w:hanging="2118"/>
        <w:jc w:val="both"/>
        <w:rPr>
          <w:b w:val="0"/>
          <w:bCs w:val="0"/>
        </w:rPr>
      </w:pPr>
    </w:p>
    <w:p w:rsidR="008B02ED" w:rsidRPr="00620FF4" w:rsidRDefault="008B02ED" w:rsidP="005D01D3">
      <w:pPr>
        <w:pStyle w:val="Zkladntext"/>
        <w:tabs>
          <w:tab w:val="left" w:pos="1440"/>
        </w:tabs>
        <w:ind w:left="2124" w:hanging="2118"/>
        <w:jc w:val="both"/>
        <w:rPr>
          <w:bCs w:val="0"/>
          <w:u w:val="single"/>
        </w:rPr>
      </w:pPr>
      <w:r w:rsidRPr="00620FF4">
        <w:rPr>
          <w:bCs w:val="0"/>
          <w:u w:val="single"/>
        </w:rPr>
        <w:t>Neomluveni:</w:t>
      </w:r>
      <w:r w:rsidRPr="00620FF4">
        <w:rPr>
          <w:b w:val="0"/>
          <w:bCs w:val="0"/>
        </w:rPr>
        <w:t xml:space="preserve"> </w:t>
      </w:r>
      <w:r w:rsidR="005D01D3" w:rsidRPr="00620FF4">
        <w:rPr>
          <w:b w:val="0"/>
          <w:bCs w:val="0"/>
        </w:rPr>
        <w:tab/>
        <w:t>/</w:t>
      </w:r>
      <w:r w:rsidRPr="00620FF4">
        <w:rPr>
          <w:b w:val="0"/>
          <w:bCs w:val="0"/>
        </w:rPr>
        <w:tab/>
      </w:r>
    </w:p>
    <w:p w:rsidR="0073684B" w:rsidRPr="00620FF4" w:rsidRDefault="0073684B" w:rsidP="007C7EF2">
      <w:pPr>
        <w:pStyle w:val="Zkladntext"/>
        <w:ind w:left="2124" w:hanging="2118"/>
        <w:jc w:val="both"/>
        <w:rPr>
          <w:b w:val="0"/>
          <w:bCs w:val="0"/>
        </w:rPr>
      </w:pPr>
    </w:p>
    <w:p w:rsidR="008E7EDA" w:rsidRPr="00620FF4" w:rsidRDefault="007C7EF2" w:rsidP="008D0BFB">
      <w:pPr>
        <w:pStyle w:val="Zkladntext"/>
        <w:ind w:left="2280" w:hanging="2280"/>
        <w:jc w:val="both"/>
      </w:pPr>
      <w:r w:rsidRPr="00620FF4">
        <w:rPr>
          <w:u w:val="single"/>
        </w:rPr>
        <w:t>Ostatní zúčastnění</w:t>
      </w:r>
      <w:r w:rsidRPr="00620FF4">
        <w:t>:</w:t>
      </w:r>
      <w:r w:rsidR="008D0BFB">
        <w:t xml:space="preserve"> </w:t>
      </w:r>
      <w:r w:rsidR="00704B84">
        <w:tab/>
      </w:r>
      <w:r w:rsidR="001D7CCF" w:rsidRPr="001D7CCF">
        <w:rPr>
          <w:b w:val="0"/>
          <w:iCs/>
          <w:snapToGrid w:val="0"/>
        </w:rPr>
        <w:t>Ing. Lukáš Siřínek, ředitel zájmového sdružení právnických osob „Císařské lázně Karlovy Vary“</w:t>
      </w:r>
      <w:r w:rsidR="001D7CCF" w:rsidRPr="001D37D7">
        <w:rPr>
          <w:b w:val="0"/>
          <w:snapToGrid w:val="0"/>
        </w:rPr>
        <w:t xml:space="preserve"> </w:t>
      </w:r>
      <w:r w:rsidR="00AC4A39" w:rsidRPr="001D37D7">
        <w:rPr>
          <w:b w:val="0"/>
          <w:snapToGrid w:val="0"/>
        </w:rPr>
        <w:t xml:space="preserve">(k bodu jednání č. 1), </w:t>
      </w:r>
      <w:r w:rsidR="00BF72BA" w:rsidRPr="001D37D7">
        <w:rPr>
          <w:b w:val="0"/>
          <w:snapToGrid w:val="0"/>
        </w:rPr>
        <w:t>vedoucí odboru správa majetku</w:t>
      </w:r>
      <w:r w:rsidR="00BF72BA" w:rsidRPr="001D37D7">
        <w:rPr>
          <w:snapToGrid w:val="0"/>
        </w:rPr>
        <w:t xml:space="preserve"> </w:t>
      </w:r>
      <w:r w:rsidR="00852518" w:rsidRPr="001D37D7">
        <w:rPr>
          <w:b w:val="0"/>
        </w:rPr>
        <w:t>Ing. Drahomíra Stefanovičová</w:t>
      </w:r>
      <w:r w:rsidR="000857EB" w:rsidRPr="001D37D7">
        <w:rPr>
          <w:b w:val="0"/>
        </w:rPr>
        <w:t xml:space="preserve">, </w:t>
      </w:r>
      <w:r w:rsidR="00852518" w:rsidRPr="001D37D7">
        <w:rPr>
          <w:b w:val="0"/>
        </w:rPr>
        <w:t>Ing.</w:t>
      </w:r>
      <w:r w:rsidR="00BF72BA" w:rsidRPr="001D37D7">
        <w:rPr>
          <w:b w:val="0"/>
        </w:rPr>
        <w:t> </w:t>
      </w:r>
      <w:r w:rsidR="00852518" w:rsidRPr="001D37D7">
        <w:rPr>
          <w:b w:val="0"/>
        </w:rPr>
        <w:t>Petr Šťovíček</w:t>
      </w:r>
      <w:r w:rsidR="00D36F06" w:rsidRPr="001D37D7">
        <w:rPr>
          <w:b w:val="0"/>
        </w:rPr>
        <w:t xml:space="preserve"> za Krajskou správu a údržbu silnic Karlovarského kraje, p.o.</w:t>
      </w:r>
      <w:r w:rsidR="00852518" w:rsidRPr="001D37D7">
        <w:rPr>
          <w:b w:val="0"/>
        </w:rPr>
        <w:t xml:space="preserve">, </w:t>
      </w:r>
      <w:r w:rsidR="00BF72BA" w:rsidRPr="001D37D7">
        <w:rPr>
          <w:b w:val="0"/>
        </w:rPr>
        <w:t xml:space="preserve">zapisovatel </w:t>
      </w:r>
      <w:r w:rsidR="00393053" w:rsidRPr="001D37D7">
        <w:rPr>
          <w:b w:val="0"/>
        </w:rPr>
        <w:t xml:space="preserve">Ing. </w:t>
      </w:r>
      <w:r w:rsidR="00645157" w:rsidRPr="001D37D7">
        <w:rPr>
          <w:b w:val="0"/>
        </w:rPr>
        <w:t>Marek Kukučka</w:t>
      </w:r>
      <w:r w:rsidRPr="00620FF4">
        <w:tab/>
      </w:r>
    </w:p>
    <w:p w:rsidR="00D33277" w:rsidRPr="00620FF4" w:rsidRDefault="00D33277" w:rsidP="008E7EDA">
      <w:pPr>
        <w:pStyle w:val="Zkladntext"/>
        <w:ind w:left="2124" w:hanging="2118"/>
        <w:jc w:val="both"/>
        <w:rPr>
          <w:b w:val="0"/>
        </w:rPr>
      </w:pPr>
    </w:p>
    <w:p w:rsidR="007C7EF2" w:rsidRPr="00620FF4" w:rsidRDefault="007C7EF2" w:rsidP="000C37F3">
      <w:pPr>
        <w:pStyle w:val="Zkladntext"/>
        <w:ind w:left="2124" w:hanging="2118"/>
        <w:jc w:val="both"/>
        <w:rPr>
          <w:b w:val="0"/>
        </w:rPr>
      </w:pPr>
    </w:p>
    <w:p w:rsidR="007C7EF2" w:rsidRPr="00620FF4" w:rsidRDefault="00EF3D53" w:rsidP="007C7EF2">
      <w:pPr>
        <w:pStyle w:val="Zkladntext"/>
        <w:jc w:val="both"/>
        <w:rPr>
          <w:b w:val="0"/>
          <w:bCs w:val="0"/>
        </w:rPr>
      </w:pPr>
      <w:r w:rsidRPr="00620FF4">
        <w:rPr>
          <w:b w:val="0"/>
          <w:bCs w:val="0"/>
        </w:rPr>
        <w:t>Jednání zahájil v 15:00 a ukončil v</w:t>
      </w:r>
      <w:r w:rsidR="00AC4A39">
        <w:rPr>
          <w:b w:val="0"/>
          <w:bCs w:val="0"/>
        </w:rPr>
        <w:t> </w:t>
      </w:r>
      <w:r>
        <w:rPr>
          <w:b w:val="0"/>
          <w:bCs w:val="0"/>
        </w:rPr>
        <w:t>1</w:t>
      </w:r>
      <w:r w:rsidR="001D7CCF">
        <w:rPr>
          <w:b w:val="0"/>
          <w:bCs w:val="0"/>
        </w:rPr>
        <w:t>6</w:t>
      </w:r>
      <w:r w:rsidR="00AC4A39">
        <w:rPr>
          <w:b w:val="0"/>
          <w:bCs w:val="0"/>
        </w:rPr>
        <w:t>:20</w:t>
      </w:r>
      <w:r>
        <w:rPr>
          <w:b w:val="0"/>
          <w:bCs w:val="0"/>
        </w:rPr>
        <w:t xml:space="preserve"> hod.</w:t>
      </w:r>
      <w:r w:rsidRPr="00620FF4">
        <w:rPr>
          <w:b w:val="0"/>
          <w:bCs w:val="0"/>
        </w:rPr>
        <w:t xml:space="preserve"> </w:t>
      </w:r>
      <w:r w:rsidR="00E227BC" w:rsidRPr="00620FF4">
        <w:rPr>
          <w:b w:val="0"/>
          <w:bCs w:val="0"/>
        </w:rPr>
        <w:t>předsed</w:t>
      </w:r>
      <w:r w:rsidR="00CD02F0">
        <w:rPr>
          <w:b w:val="0"/>
          <w:bCs w:val="0"/>
        </w:rPr>
        <w:t>a</w:t>
      </w:r>
      <w:r w:rsidRPr="00620FF4">
        <w:rPr>
          <w:b w:val="0"/>
          <w:bCs w:val="0"/>
        </w:rPr>
        <w:t xml:space="preserve"> Výboru pro hospodaření s majetkem Karlovarského</w:t>
      </w:r>
      <w:r>
        <w:rPr>
          <w:b w:val="0"/>
          <w:bCs w:val="0"/>
        </w:rPr>
        <w:t xml:space="preserve"> </w:t>
      </w:r>
      <w:r w:rsidRPr="00620FF4">
        <w:rPr>
          <w:b w:val="0"/>
          <w:bCs w:val="0"/>
        </w:rPr>
        <w:t>kraje</w:t>
      </w:r>
      <w:r w:rsidRPr="00620FF4">
        <w:rPr>
          <w:b w:val="0"/>
        </w:rPr>
        <w:t xml:space="preserve"> </w:t>
      </w:r>
      <w:r w:rsidRPr="00620FF4">
        <w:rPr>
          <w:b w:val="0"/>
          <w:bCs w:val="0"/>
        </w:rPr>
        <w:t>Zastupitelstva Karlovarského kraje.</w:t>
      </w:r>
    </w:p>
    <w:p w:rsidR="00426162" w:rsidRPr="00620FF4" w:rsidRDefault="00426162" w:rsidP="007C7EF2">
      <w:pPr>
        <w:pStyle w:val="Zkladntext"/>
        <w:jc w:val="both"/>
        <w:rPr>
          <w:b w:val="0"/>
          <w:bCs w:val="0"/>
        </w:rPr>
      </w:pPr>
    </w:p>
    <w:p w:rsidR="007C7EF2" w:rsidRDefault="007C7EF2" w:rsidP="007C7EF2">
      <w:pPr>
        <w:pStyle w:val="Zkladntext"/>
        <w:jc w:val="both"/>
        <w:rPr>
          <w:b w:val="0"/>
          <w:bCs w:val="0"/>
        </w:rPr>
      </w:pPr>
      <w:r w:rsidRPr="00620FF4">
        <w:rPr>
          <w:b w:val="0"/>
          <w:bCs w:val="0"/>
        </w:rPr>
        <w:t xml:space="preserve">Členové </w:t>
      </w:r>
      <w:r w:rsidR="005D01D3" w:rsidRPr="00620FF4">
        <w:rPr>
          <w:b w:val="0"/>
          <w:bCs w:val="0"/>
        </w:rPr>
        <w:t>Výboru pro hospodaření s majetkem Karlovarského</w:t>
      </w:r>
      <w:r w:rsidR="00D57C01">
        <w:rPr>
          <w:b w:val="0"/>
          <w:bCs w:val="0"/>
        </w:rPr>
        <w:t xml:space="preserve"> </w:t>
      </w:r>
      <w:r w:rsidR="005D01D3" w:rsidRPr="00620FF4">
        <w:rPr>
          <w:b w:val="0"/>
          <w:bCs w:val="0"/>
        </w:rPr>
        <w:t>kraje</w:t>
      </w:r>
      <w:r w:rsidR="00D33277" w:rsidRPr="00620FF4">
        <w:rPr>
          <w:b w:val="0"/>
        </w:rPr>
        <w:t xml:space="preserve"> </w:t>
      </w:r>
      <w:r w:rsidRPr="00620FF4">
        <w:rPr>
          <w:b w:val="0"/>
          <w:bCs w:val="0"/>
        </w:rPr>
        <w:t>Zastupitelstva Karlovarského kraje schválili následující program:</w:t>
      </w:r>
    </w:p>
    <w:p w:rsidR="00B34C31" w:rsidRPr="00620FF4" w:rsidRDefault="00B34C31" w:rsidP="007C7EF2">
      <w:pPr>
        <w:pStyle w:val="Zkladntext"/>
        <w:jc w:val="both"/>
        <w:rPr>
          <w:b w:val="0"/>
          <w:bCs w:val="0"/>
        </w:rPr>
      </w:pPr>
    </w:p>
    <w:p w:rsidR="001D7CCF" w:rsidRPr="001D7CCF" w:rsidRDefault="001D7CCF" w:rsidP="009F6CD8">
      <w:pPr>
        <w:numPr>
          <w:ilvl w:val="0"/>
          <w:numId w:val="2"/>
        </w:numPr>
        <w:jc w:val="both"/>
        <w:rPr>
          <w:snapToGrid w:val="0"/>
        </w:rPr>
      </w:pPr>
      <w:r w:rsidRPr="001D7CCF">
        <w:rPr>
          <w:snapToGrid w:val="0"/>
        </w:rPr>
        <w:t>Informace k vybranému majetkovému případu – řešení situace objektu Císařských lázní</w:t>
      </w:r>
    </w:p>
    <w:p w:rsidR="001D7CCF" w:rsidRPr="001D7CCF" w:rsidRDefault="001D7CCF" w:rsidP="001D7CCF">
      <w:pPr>
        <w:jc w:val="both"/>
        <w:rPr>
          <w:snapToGrid w:val="0"/>
        </w:rPr>
      </w:pPr>
    </w:p>
    <w:p w:rsidR="001D7CCF" w:rsidRPr="001D7CCF" w:rsidRDefault="001D7CCF" w:rsidP="009F6CD8">
      <w:pPr>
        <w:numPr>
          <w:ilvl w:val="0"/>
          <w:numId w:val="2"/>
        </w:numPr>
        <w:jc w:val="both"/>
        <w:rPr>
          <w:snapToGrid w:val="0"/>
        </w:rPr>
      </w:pPr>
      <w:r w:rsidRPr="001D7CCF">
        <w:t>Zrušení části usnesení č. ZK 378/12/12 ze dne 13.12.2012 - prodej nemovitosti v majetku Karlovarského kraje - objekt bez čp/če na st.p.č. 59 vč. st.p.č. 59, vše v k. ú. Dřenice u Chebu do majetku p. Abrháma</w:t>
      </w:r>
    </w:p>
    <w:p w:rsidR="001D7CCF" w:rsidRPr="001D7CCF" w:rsidRDefault="001D7CCF" w:rsidP="001D7CCF">
      <w:pPr>
        <w:pStyle w:val="Odstavecseseznamem"/>
        <w:rPr>
          <w:snapToGrid w:val="0"/>
        </w:rPr>
      </w:pPr>
    </w:p>
    <w:p w:rsidR="001D7CCF" w:rsidRPr="001D7CCF" w:rsidRDefault="001D7CCF" w:rsidP="009F6CD8">
      <w:pPr>
        <w:numPr>
          <w:ilvl w:val="0"/>
          <w:numId w:val="2"/>
        </w:numPr>
        <w:jc w:val="both"/>
        <w:rPr>
          <w:snapToGrid w:val="0"/>
        </w:rPr>
      </w:pPr>
      <w:r w:rsidRPr="001D7CCF">
        <w:t>Zrušení usnesení č. ZK 285/09/12 ze dne 13.09.2012 - prodej nemovitosti v majetku Karlovarského kraje – budova č.p. 632 na st.p.č. 1720 vč. st.p.č. 1720  a p.p.č. 6850, vše v k.ú. Kraslice vč. movitého majetku, do vlastnictví paní Márie Tran Vanové</w:t>
      </w:r>
    </w:p>
    <w:p w:rsidR="001D7CCF" w:rsidRPr="001D7CCF" w:rsidRDefault="001D7CCF" w:rsidP="001D7CCF">
      <w:pPr>
        <w:pStyle w:val="Odstavecseseznamem"/>
        <w:rPr>
          <w:snapToGrid w:val="0"/>
        </w:rPr>
      </w:pPr>
    </w:p>
    <w:p w:rsidR="001D7CCF" w:rsidRPr="001D7CCF" w:rsidRDefault="001D7CCF" w:rsidP="009F6CD8">
      <w:pPr>
        <w:numPr>
          <w:ilvl w:val="0"/>
          <w:numId w:val="2"/>
        </w:numPr>
        <w:jc w:val="both"/>
        <w:rPr>
          <w:snapToGrid w:val="0"/>
        </w:rPr>
      </w:pPr>
      <w:r w:rsidRPr="001D7CCF">
        <w:t>Úplatné nabytí nemovitosti do vlastnictví Karlovarského kraje – část pozemku p.p.č. 213/2 v k.ú. Stanoviště u Mariánských Lázní</w:t>
      </w:r>
    </w:p>
    <w:p w:rsidR="001D7CCF" w:rsidRPr="001D7CCF" w:rsidRDefault="001D7CCF" w:rsidP="001D7CCF">
      <w:pPr>
        <w:pStyle w:val="Odstavecseseznamem"/>
        <w:rPr>
          <w:snapToGrid w:val="0"/>
        </w:rPr>
      </w:pPr>
    </w:p>
    <w:p w:rsidR="001D7CCF" w:rsidRPr="001D7CCF" w:rsidRDefault="001D7CCF" w:rsidP="009F6CD8">
      <w:pPr>
        <w:numPr>
          <w:ilvl w:val="0"/>
          <w:numId w:val="2"/>
        </w:numPr>
        <w:jc w:val="both"/>
        <w:rPr>
          <w:snapToGrid w:val="0"/>
        </w:rPr>
      </w:pPr>
      <w:r w:rsidRPr="001D7CCF">
        <w:t>Úplatné nabytí nemovitosti do vlastnictví Karlovarského kraje – část pozemku p.p.č. 390/1 v k.ú. Úšovice</w:t>
      </w:r>
    </w:p>
    <w:p w:rsidR="001D7CCF" w:rsidRPr="001D7CCF" w:rsidRDefault="001D7CCF" w:rsidP="001D7CCF">
      <w:pPr>
        <w:pStyle w:val="Odstavecseseznamem"/>
        <w:rPr>
          <w:snapToGrid w:val="0"/>
        </w:rPr>
      </w:pPr>
    </w:p>
    <w:p w:rsidR="001D7CCF" w:rsidRPr="001D7CCF" w:rsidRDefault="001D7CCF" w:rsidP="009F6CD8">
      <w:pPr>
        <w:numPr>
          <w:ilvl w:val="0"/>
          <w:numId w:val="2"/>
        </w:numPr>
        <w:jc w:val="both"/>
        <w:rPr>
          <w:snapToGrid w:val="0"/>
        </w:rPr>
      </w:pPr>
      <w:r w:rsidRPr="001D7CCF">
        <w:t>Úplatné nabytí nemovitosti do vlastnictví Karlovarského kraje – část pozemku p.p.č. 98 v k.ú. Velichov</w:t>
      </w:r>
    </w:p>
    <w:p w:rsidR="001D7CCF" w:rsidRPr="001D7CCF" w:rsidRDefault="001D7CCF" w:rsidP="001D7CCF">
      <w:pPr>
        <w:pStyle w:val="Odstavecseseznamem"/>
        <w:rPr>
          <w:snapToGrid w:val="0"/>
        </w:rPr>
      </w:pPr>
    </w:p>
    <w:p w:rsidR="001D7CCF" w:rsidRPr="001D7CCF" w:rsidRDefault="001D7CCF" w:rsidP="009F6CD8">
      <w:pPr>
        <w:numPr>
          <w:ilvl w:val="0"/>
          <w:numId w:val="2"/>
        </w:numPr>
        <w:jc w:val="both"/>
        <w:rPr>
          <w:snapToGrid w:val="0"/>
        </w:rPr>
      </w:pPr>
      <w:r w:rsidRPr="001D7CCF">
        <w:t>Prodej nemovitostí v majetku Karlovarského kraje – části pozemku p.č. 499 v k.ú. Březová u Sokolova</w:t>
      </w:r>
    </w:p>
    <w:p w:rsidR="001D7CCF" w:rsidRPr="001D7CCF" w:rsidRDefault="001D7CCF" w:rsidP="001D7CCF">
      <w:pPr>
        <w:pStyle w:val="Odstavecseseznamem"/>
        <w:rPr>
          <w:snapToGrid w:val="0"/>
        </w:rPr>
      </w:pPr>
    </w:p>
    <w:p w:rsidR="001D7CCF" w:rsidRPr="001D7CCF" w:rsidRDefault="001D7CCF" w:rsidP="009F6CD8">
      <w:pPr>
        <w:numPr>
          <w:ilvl w:val="0"/>
          <w:numId w:val="2"/>
        </w:numPr>
        <w:jc w:val="both"/>
        <w:rPr>
          <w:snapToGrid w:val="0"/>
        </w:rPr>
      </w:pPr>
      <w:r w:rsidRPr="001D7CCF">
        <w:t>Úplatné nabytí nemovitosti do vlastnictví Karlovarského kraje – pozemek p.č. 27/1 v k.ú. Radvanov</w:t>
      </w:r>
    </w:p>
    <w:p w:rsidR="001D7CCF" w:rsidRPr="001D7CCF" w:rsidRDefault="001D7CCF" w:rsidP="001D7CCF">
      <w:pPr>
        <w:pStyle w:val="Odstavecseseznamem"/>
        <w:rPr>
          <w:snapToGrid w:val="0"/>
        </w:rPr>
      </w:pPr>
    </w:p>
    <w:p w:rsidR="001D7CCF" w:rsidRPr="001D7CCF" w:rsidRDefault="001D7CCF" w:rsidP="009F6CD8">
      <w:pPr>
        <w:numPr>
          <w:ilvl w:val="0"/>
          <w:numId w:val="2"/>
        </w:numPr>
        <w:jc w:val="both"/>
        <w:rPr>
          <w:snapToGrid w:val="0"/>
        </w:rPr>
      </w:pPr>
      <w:r w:rsidRPr="001D7CCF">
        <w:t>Úplatné nabytí nemovitosti do vlastnictví Karlovarského kraje – pozemek p.p.č. 486/2 v k.ú. Šindelová</w:t>
      </w:r>
    </w:p>
    <w:p w:rsidR="001D7CCF" w:rsidRPr="001D7CCF" w:rsidRDefault="001D7CCF" w:rsidP="001D7CCF">
      <w:pPr>
        <w:pStyle w:val="Odstavecseseznamem"/>
        <w:rPr>
          <w:snapToGrid w:val="0"/>
        </w:rPr>
      </w:pPr>
    </w:p>
    <w:p w:rsidR="001D7CCF" w:rsidRPr="001D7CCF" w:rsidRDefault="001D7CCF" w:rsidP="009F6CD8">
      <w:pPr>
        <w:numPr>
          <w:ilvl w:val="0"/>
          <w:numId w:val="2"/>
        </w:numPr>
        <w:jc w:val="both"/>
        <w:rPr>
          <w:snapToGrid w:val="0"/>
        </w:rPr>
      </w:pPr>
      <w:r w:rsidRPr="001D7CCF">
        <w:t>Úplatné nabytí nemovitostí do vlastnictví Karlovarského kraje – části pozemku p.p.č. 850 v k.ú. Bystřice u Hroznětína</w:t>
      </w:r>
    </w:p>
    <w:p w:rsidR="001D7CCF" w:rsidRPr="001D7CCF" w:rsidRDefault="001D7CCF" w:rsidP="001D7CCF">
      <w:pPr>
        <w:pStyle w:val="Odstavecseseznamem"/>
        <w:rPr>
          <w:snapToGrid w:val="0"/>
        </w:rPr>
      </w:pPr>
    </w:p>
    <w:p w:rsidR="001D7CCF" w:rsidRPr="001D7CCF" w:rsidRDefault="001D7CCF" w:rsidP="009F6CD8">
      <w:pPr>
        <w:numPr>
          <w:ilvl w:val="0"/>
          <w:numId w:val="2"/>
        </w:numPr>
        <w:jc w:val="both"/>
        <w:rPr>
          <w:snapToGrid w:val="0"/>
        </w:rPr>
      </w:pPr>
      <w:r w:rsidRPr="001D7CCF">
        <w:rPr>
          <w:snapToGrid w:val="0"/>
        </w:rPr>
        <w:t xml:space="preserve">Bezúplatný převod nemovitostí v majetku Karlovarského kraje – </w:t>
      </w:r>
      <w:r w:rsidRPr="001D7CCF">
        <w:t>pozemky p.p.č. 720/1, p.p.č. 720/5 a část pozemku p.p.č. 729/1 v k.ú. Stebnice</w:t>
      </w:r>
    </w:p>
    <w:p w:rsidR="001D7CCF" w:rsidRPr="001D7CCF" w:rsidRDefault="001D7CCF" w:rsidP="001D7CCF">
      <w:pPr>
        <w:jc w:val="both"/>
        <w:rPr>
          <w:snapToGrid w:val="0"/>
        </w:rPr>
      </w:pPr>
    </w:p>
    <w:p w:rsidR="001D7CCF" w:rsidRPr="001D7CCF" w:rsidRDefault="001D7CCF" w:rsidP="009F6CD8">
      <w:pPr>
        <w:numPr>
          <w:ilvl w:val="0"/>
          <w:numId w:val="2"/>
        </w:numPr>
        <w:jc w:val="both"/>
        <w:rPr>
          <w:snapToGrid w:val="0"/>
        </w:rPr>
      </w:pPr>
      <w:r w:rsidRPr="001D7CCF">
        <w:rPr>
          <w:snapToGrid w:val="0"/>
        </w:rPr>
        <w:t xml:space="preserve">Bezúplatný převod nemovitostí v majetku Karlovarského kraje – </w:t>
      </w:r>
      <w:r w:rsidRPr="001D7CCF">
        <w:t>části pozemku p.p.č. 3179/1 v k.ú. Nejdek</w:t>
      </w:r>
    </w:p>
    <w:p w:rsidR="001D7CCF" w:rsidRPr="001D7CCF" w:rsidRDefault="001D7CCF" w:rsidP="001D7CCF">
      <w:pPr>
        <w:jc w:val="both"/>
        <w:rPr>
          <w:snapToGrid w:val="0"/>
        </w:rPr>
      </w:pPr>
    </w:p>
    <w:p w:rsidR="001D7CCF" w:rsidRPr="001D7CCF" w:rsidRDefault="001D7CCF" w:rsidP="009F6CD8">
      <w:pPr>
        <w:numPr>
          <w:ilvl w:val="0"/>
          <w:numId w:val="2"/>
        </w:numPr>
        <w:jc w:val="both"/>
        <w:rPr>
          <w:snapToGrid w:val="0"/>
        </w:rPr>
      </w:pPr>
      <w:r w:rsidRPr="001D7CCF">
        <w:t>Prodej nemovitosti v majetku Karlovarského kraje – budovy č.p. 711 na pozemku st.p.č. 237/2, pozemku st.p.č. 237/2, p.p.č. 911/55 a p.p.č. 911/62, vše v k. ú. Mariánské Lázně</w:t>
      </w:r>
    </w:p>
    <w:p w:rsidR="001D7CCF" w:rsidRPr="001D7CCF" w:rsidRDefault="001D7CCF" w:rsidP="001D7CCF">
      <w:pPr>
        <w:jc w:val="both"/>
        <w:rPr>
          <w:snapToGrid w:val="0"/>
        </w:rPr>
      </w:pPr>
    </w:p>
    <w:p w:rsidR="00375259" w:rsidRPr="00375259" w:rsidRDefault="001D7CCF" w:rsidP="009F6CD8">
      <w:pPr>
        <w:numPr>
          <w:ilvl w:val="0"/>
          <w:numId w:val="2"/>
        </w:numPr>
        <w:jc w:val="both"/>
        <w:rPr>
          <w:snapToGrid w:val="0"/>
        </w:rPr>
      </w:pPr>
      <w:r w:rsidRPr="001D7CCF">
        <w:t>Přehled nepotřebného nemovitého majetku Karlovarského kraje nabízeného k</w:t>
      </w:r>
      <w:r w:rsidR="00375259">
        <w:t> </w:t>
      </w:r>
      <w:r w:rsidRPr="001D7CCF">
        <w:t>prodeji</w:t>
      </w:r>
    </w:p>
    <w:p w:rsidR="00375259" w:rsidRPr="00375259" w:rsidRDefault="00375259" w:rsidP="00375259">
      <w:pPr>
        <w:jc w:val="both"/>
        <w:rPr>
          <w:snapToGrid w:val="0"/>
        </w:rPr>
      </w:pPr>
    </w:p>
    <w:p w:rsidR="001D7CCF" w:rsidRPr="001D7CCF" w:rsidRDefault="00375259" w:rsidP="009F6CD8">
      <w:pPr>
        <w:numPr>
          <w:ilvl w:val="0"/>
          <w:numId w:val="2"/>
        </w:numPr>
        <w:jc w:val="both"/>
        <w:rPr>
          <w:snapToGrid w:val="0"/>
        </w:rPr>
      </w:pPr>
      <w:r>
        <w:t>Změna termínu jednání Výboru pro hospodaření s majetkem Karlovarského kraje</w:t>
      </w:r>
      <w:r w:rsidR="001D7CCF" w:rsidRPr="001D7CCF">
        <w:t xml:space="preserve"> </w:t>
      </w:r>
    </w:p>
    <w:p w:rsidR="001D7CCF" w:rsidRPr="001D7CCF" w:rsidRDefault="001D7CCF" w:rsidP="001D7CCF">
      <w:pPr>
        <w:jc w:val="both"/>
        <w:rPr>
          <w:snapToGrid w:val="0"/>
        </w:rPr>
      </w:pPr>
    </w:p>
    <w:p w:rsidR="001D7CCF" w:rsidRPr="001D7CCF" w:rsidRDefault="001D7CCF" w:rsidP="009F6CD8">
      <w:pPr>
        <w:numPr>
          <w:ilvl w:val="0"/>
          <w:numId w:val="2"/>
        </w:numPr>
        <w:jc w:val="both"/>
        <w:rPr>
          <w:snapToGrid w:val="0"/>
        </w:rPr>
      </w:pPr>
      <w:r w:rsidRPr="001D7CCF">
        <w:rPr>
          <w:snapToGrid w:val="0"/>
        </w:rPr>
        <w:t>Různé</w:t>
      </w:r>
    </w:p>
    <w:p w:rsidR="005D01D3" w:rsidRDefault="005D01D3" w:rsidP="005D01D3">
      <w:pPr>
        <w:jc w:val="both"/>
        <w:rPr>
          <w:b/>
        </w:rPr>
      </w:pPr>
    </w:p>
    <w:tbl>
      <w:tblPr>
        <w:tblW w:w="0" w:type="auto"/>
        <w:tblLook w:val="00BF" w:firstRow="1" w:lastRow="0" w:firstColumn="1" w:lastColumn="0" w:noHBand="0" w:noVBand="0"/>
      </w:tblPr>
      <w:tblGrid>
        <w:gridCol w:w="603"/>
        <w:gridCol w:w="855"/>
        <w:gridCol w:w="736"/>
        <w:gridCol w:w="795"/>
        <w:gridCol w:w="1129"/>
        <w:gridCol w:w="795"/>
      </w:tblGrid>
      <w:tr w:rsidR="00054ADB" w:rsidRPr="00620FF4" w:rsidTr="00C03DEE">
        <w:tc>
          <w:tcPr>
            <w:tcW w:w="0" w:type="auto"/>
            <w:vAlign w:val="center"/>
          </w:tcPr>
          <w:p w:rsidR="00054ADB" w:rsidRPr="00620FF4" w:rsidRDefault="00054ADB" w:rsidP="00C03DEE">
            <w:pPr>
              <w:jc w:val="both"/>
            </w:pPr>
            <w:r w:rsidRPr="00620FF4">
              <w:t>pro:</w:t>
            </w:r>
          </w:p>
        </w:tc>
        <w:tc>
          <w:tcPr>
            <w:tcW w:w="0" w:type="auto"/>
            <w:tcMar>
              <w:right w:w="567" w:type="dxa"/>
            </w:tcMar>
            <w:vAlign w:val="center"/>
          </w:tcPr>
          <w:p w:rsidR="00054ADB" w:rsidRPr="00620FF4" w:rsidRDefault="00F6678F" w:rsidP="00AC4A39">
            <w:pPr>
              <w:jc w:val="both"/>
            </w:pPr>
            <w:r>
              <w:t xml:space="preserve"> </w:t>
            </w:r>
            <w:r w:rsidR="00AC4A39">
              <w:t>8</w:t>
            </w:r>
          </w:p>
        </w:tc>
        <w:tc>
          <w:tcPr>
            <w:tcW w:w="0" w:type="auto"/>
            <w:vAlign w:val="center"/>
          </w:tcPr>
          <w:p w:rsidR="00054ADB" w:rsidRPr="00620FF4" w:rsidRDefault="00054ADB" w:rsidP="00C03DEE">
            <w:pPr>
              <w:jc w:val="both"/>
            </w:pPr>
            <w:r w:rsidRPr="00620FF4">
              <w:t>proti:</w:t>
            </w:r>
          </w:p>
        </w:tc>
        <w:tc>
          <w:tcPr>
            <w:tcW w:w="0" w:type="auto"/>
            <w:tcMar>
              <w:right w:w="567" w:type="dxa"/>
            </w:tcMar>
            <w:vAlign w:val="center"/>
          </w:tcPr>
          <w:p w:rsidR="00054ADB" w:rsidRPr="00620FF4" w:rsidRDefault="00C04015" w:rsidP="00C03DEE">
            <w:pPr>
              <w:jc w:val="both"/>
            </w:pPr>
            <w:r w:rsidRPr="00620FF4">
              <w:t>0</w:t>
            </w:r>
          </w:p>
        </w:tc>
        <w:tc>
          <w:tcPr>
            <w:tcW w:w="0" w:type="auto"/>
            <w:vAlign w:val="center"/>
          </w:tcPr>
          <w:p w:rsidR="00054ADB" w:rsidRPr="00620FF4" w:rsidRDefault="00054ADB" w:rsidP="00C03DEE">
            <w:pPr>
              <w:jc w:val="both"/>
            </w:pPr>
            <w:r w:rsidRPr="00620FF4">
              <w:t>zdržel se:</w:t>
            </w:r>
          </w:p>
        </w:tc>
        <w:tc>
          <w:tcPr>
            <w:tcW w:w="0" w:type="auto"/>
            <w:tcMar>
              <w:right w:w="567" w:type="dxa"/>
            </w:tcMar>
            <w:vAlign w:val="center"/>
          </w:tcPr>
          <w:p w:rsidR="00054ADB" w:rsidRPr="00620FF4" w:rsidRDefault="00C04015" w:rsidP="00C03DEE">
            <w:pPr>
              <w:jc w:val="both"/>
            </w:pPr>
            <w:r w:rsidRPr="00620FF4">
              <w:t>0</w:t>
            </w:r>
          </w:p>
        </w:tc>
      </w:tr>
    </w:tbl>
    <w:p w:rsidR="007C7EF2" w:rsidRPr="00620FF4" w:rsidRDefault="007C7EF2" w:rsidP="007C7EF2">
      <w:pPr>
        <w:jc w:val="both"/>
        <w:rPr>
          <w:bCs/>
        </w:rPr>
      </w:pPr>
    </w:p>
    <w:p w:rsidR="00675C09" w:rsidRDefault="00675C09" w:rsidP="007C7EF2">
      <w:pPr>
        <w:jc w:val="both"/>
        <w:rPr>
          <w:bCs/>
        </w:rPr>
      </w:pPr>
    </w:p>
    <w:p w:rsidR="00D74B48" w:rsidRDefault="00D74B48" w:rsidP="007C7EF2">
      <w:pPr>
        <w:jc w:val="both"/>
        <w:rPr>
          <w:bCs/>
        </w:rPr>
      </w:pPr>
    </w:p>
    <w:p w:rsidR="007C7EF2" w:rsidRPr="00620FF4" w:rsidRDefault="007C7EF2" w:rsidP="001D235C">
      <w:pPr>
        <w:jc w:val="both"/>
        <w:outlineLvl w:val="0"/>
        <w:rPr>
          <w:b/>
          <w:bCs/>
          <w:u w:val="single"/>
        </w:rPr>
      </w:pPr>
      <w:r w:rsidRPr="00620FF4">
        <w:rPr>
          <w:b/>
          <w:bCs/>
          <w:u w:val="single"/>
        </w:rPr>
        <w:t>Program jednání:</w:t>
      </w:r>
    </w:p>
    <w:p w:rsidR="007C7EF2" w:rsidRPr="00620FF4" w:rsidRDefault="007C7EF2" w:rsidP="007C7EF2">
      <w:pPr>
        <w:jc w:val="both"/>
        <w:rPr>
          <w:bCs/>
        </w:rPr>
      </w:pPr>
    </w:p>
    <w:p w:rsidR="007C7EF2" w:rsidRPr="001D7CCF" w:rsidRDefault="001D7CCF" w:rsidP="009F6CD8">
      <w:pPr>
        <w:numPr>
          <w:ilvl w:val="0"/>
          <w:numId w:val="1"/>
        </w:numPr>
        <w:tabs>
          <w:tab w:val="clear" w:pos="720"/>
          <w:tab w:val="num" w:pos="360"/>
        </w:tabs>
        <w:ind w:left="360"/>
        <w:jc w:val="both"/>
        <w:rPr>
          <w:b/>
        </w:rPr>
      </w:pPr>
      <w:r w:rsidRPr="001D7CCF">
        <w:rPr>
          <w:b/>
          <w:snapToGrid w:val="0"/>
        </w:rPr>
        <w:t>Informace k vybranému majetkovému případu – řešení situace objektu Císařských lázní</w:t>
      </w:r>
    </w:p>
    <w:p w:rsidR="007C7EF2" w:rsidRPr="005C2895" w:rsidRDefault="007C7EF2" w:rsidP="007C7EF2">
      <w:pPr>
        <w:jc w:val="both"/>
        <w:rPr>
          <w:b/>
        </w:rPr>
      </w:pPr>
    </w:p>
    <w:p w:rsidR="007C7EF2" w:rsidRPr="005C2895" w:rsidRDefault="00675C09" w:rsidP="007C7EF2">
      <w:pPr>
        <w:pStyle w:val="Zkladntext"/>
        <w:jc w:val="both"/>
        <w:rPr>
          <w:i/>
          <w:iCs/>
        </w:rPr>
      </w:pPr>
      <w:r w:rsidRPr="005C2895">
        <w:rPr>
          <w:i/>
          <w:iCs/>
        </w:rPr>
        <w:t xml:space="preserve">usnesení č. </w:t>
      </w:r>
      <w:r w:rsidR="009B321A">
        <w:rPr>
          <w:i/>
          <w:iCs/>
        </w:rPr>
        <w:t>31</w:t>
      </w:r>
      <w:r w:rsidR="00945637" w:rsidRPr="005C2895">
        <w:rPr>
          <w:i/>
          <w:iCs/>
        </w:rPr>
        <w:t>/0</w:t>
      </w:r>
      <w:r w:rsidR="009B321A">
        <w:rPr>
          <w:i/>
          <w:iCs/>
        </w:rPr>
        <w:t>5</w:t>
      </w:r>
      <w:r w:rsidR="00945637" w:rsidRPr="005C2895">
        <w:rPr>
          <w:i/>
          <w:iCs/>
        </w:rPr>
        <w:t>/1</w:t>
      </w:r>
      <w:r w:rsidR="00B919B6" w:rsidRPr="005C2895">
        <w:rPr>
          <w:i/>
          <w:iCs/>
        </w:rPr>
        <w:t>3</w:t>
      </w:r>
    </w:p>
    <w:p w:rsidR="007C7EF2" w:rsidRPr="00652D77" w:rsidRDefault="007C7EF2" w:rsidP="007C7EF2">
      <w:pPr>
        <w:pStyle w:val="Zkladntext"/>
        <w:jc w:val="both"/>
        <w:rPr>
          <w:b w:val="0"/>
          <w:bCs w:val="0"/>
        </w:rPr>
      </w:pPr>
    </w:p>
    <w:p w:rsidR="00C04015" w:rsidRDefault="00C04015" w:rsidP="00C04015">
      <w:pPr>
        <w:widowControl w:val="0"/>
        <w:jc w:val="both"/>
        <w:rPr>
          <w:b/>
          <w:iCs/>
          <w:snapToGrid w:val="0"/>
        </w:rPr>
      </w:pPr>
      <w:r w:rsidRPr="00652D77">
        <w:rPr>
          <w:b/>
          <w:iCs/>
          <w:snapToGrid w:val="0"/>
        </w:rPr>
        <w:t>Výbor pro hospodaření s majetkem Karlovarského kraje:</w:t>
      </w:r>
    </w:p>
    <w:p w:rsidR="009F6CD8" w:rsidRPr="00652D77" w:rsidRDefault="009F6CD8" w:rsidP="00C04015">
      <w:pPr>
        <w:widowControl w:val="0"/>
        <w:jc w:val="both"/>
        <w:rPr>
          <w:b/>
          <w:iCs/>
          <w:snapToGrid w:val="0"/>
        </w:rPr>
      </w:pPr>
    </w:p>
    <w:p w:rsidR="00210B35" w:rsidRPr="00210B35" w:rsidRDefault="009F6CD8" w:rsidP="00210B35">
      <w:pPr>
        <w:numPr>
          <w:ilvl w:val="0"/>
          <w:numId w:val="12"/>
        </w:numPr>
        <w:tabs>
          <w:tab w:val="left" w:pos="360"/>
        </w:tabs>
        <w:suppressAutoHyphens/>
        <w:spacing w:before="60"/>
        <w:jc w:val="both"/>
        <w:outlineLvl w:val="0"/>
        <w:rPr>
          <w:b/>
          <w:sz w:val="22"/>
          <w:szCs w:val="22"/>
        </w:rPr>
      </w:pPr>
      <w:r w:rsidRPr="00210B35">
        <w:rPr>
          <w:b/>
        </w:rPr>
        <w:t xml:space="preserve">bere na vědomí </w:t>
      </w:r>
      <w:r w:rsidRPr="009F6CD8">
        <w:t xml:space="preserve">předloženou informaci k </w:t>
      </w:r>
      <w:r w:rsidRPr="00210B35">
        <w:rPr>
          <w:snapToGrid w:val="0"/>
        </w:rPr>
        <w:t>vybranému majetkovému případu – řešení situace objektu Císařských lázní</w:t>
      </w:r>
    </w:p>
    <w:p w:rsidR="00210B35" w:rsidRPr="00210B35" w:rsidRDefault="00210B35" w:rsidP="00210B35">
      <w:pPr>
        <w:tabs>
          <w:tab w:val="left" w:pos="360"/>
        </w:tabs>
        <w:suppressAutoHyphens/>
        <w:spacing w:before="60"/>
        <w:jc w:val="both"/>
        <w:outlineLvl w:val="0"/>
        <w:rPr>
          <w:b/>
          <w:sz w:val="22"/>
          <w:szCs w:val="22"/>
        </w:rPr>
      </w:pPr>
    </w:p>
    <w:p w:rsidR="00210B35" w:rsidRPr="00210B35" w:rsidRDefault="00D64802" w:rsidP="00210B35">
      <w:pPr>
        <w:numPr>
          <w:ilvl w:val="0"/>
          <w:numId w:val="12"/>
        </w:numPr>
        <w:tabs>
          <w:tab w:val="left" w:pos="360"/>
        </w:tabs>
        <w:suppressAutoHyphens/>
        <w:spacing w:before="60"/>
        <w:jc w:val="both"/>
        <w:outlineLvl w:val="0"/>
        <w:rPr>
          <w:b/>
        </w:rPr>
      </w:pPr>
      <w:r w:rsidRPr="00210B35">
        <w:rPr>
          <w:b/>
          <w:snapToGrid w:val="0"/>
        </w:rPr>
        <w:t>doporučuje Zastupitelstvu Karlovarského kraje</w:t>
      </w:r>
      <w:r w:rsidRPr="00210B35">
        <w:rPr>
          <w:snapToGrid w:val="0"/>
        </w:rPr>
        <w:t xml:space="preserve">, aby s ohledem k uzavřeným smluvním vztahům a z toho mj. vyplývajícího termínu splnění podmínek v roce 2016, přijalo </w:t>
      </w:r>
      <w:r w:rsidR="00210B35">
        <w:rPr>
          <w:snapToGrid w:val="0"/>
        </w:rPr>
        <w:t xml:space="preserve">takový </w:t>
      </w:r>
      <w:r w:rsidRPr="00210B35">
        <w:rPr>
          <w:snapToGrid w:val="0"/>
        </w:rPr>
        <w:t>návrh řešení situace objektu Císařských lázní</w:t>
      </w:r>
      <w:r w:rsidR="00210B35" w:rsidRPr="00210B35">
        <w:rPr>
          <w:snapToGrid w:val="0"/>
        </w:rPr>
        <w:t xml:space="preserve">, </w:t>
      </w:r>
      <w:r w:rsidR="00210B35">
        <w:rPr>
          <w:snapToGrid w:val="0"/>
        </w:rPr>
        <w:t>který by znamenal</w:t>
      </w:r>
      <w:r w:rsidRPr="00210B35">
        <w:rPr>
          <w:snapToGrid w:val="0"/>
        </w:rPr>
        <w:t xml:space="preserve"> </w:t>
      </w:r>
      <w:r w:rsidR="00210B35" w:rsidRPr="00210B35">
        <w:rPr>
          <w:snapToGrid w:val="0"/>
        </w:rPr>
        <w:t>r</w:t>
      </w:r>
      <w:r w:rsidR="00210B35" w:rsidRPr="00210B35">
        <w:rPr>
          <w:b/>
          <w:i/>
        </w:rPr>
        <w:t>ealizac</w:t>
      </w:r>
      <w:r w:rsidR="00210B35">
        <w:rPr>
          <w:b/>
          <w:i/>
        </w:rPr>
        <w:t>i</w:t>
      </w:r>
      <w:r w:rsidR="00210B35" w:rsidRPr="00210B35">
        <w:rPr>
          <w:b/>
          <w:i/>
        </w:rPr>
        <w:t xml:space="preserve"> objektu z vlastních zdrojů </w:t>
      </w:r>
      <w:r w:rsidR="00210B35">
        <w:t>(f</w:t>
      </w:r>
      <w:r w:rsidR="00210B35" w:rsidRPr="00210B35">
        <w:t>inance z rozpočtu Karlovarského kraje a města Karlovy Vary) a všech možných dotačních titulů.</w:t>
      </w:r>
    </w:p>
    <w:p w:rsidR="00D64802" w:rsidRPr="009F6CD8" w:rsidRDefault="00D64802" w:rsidP="00210B35">
      <w:pPr>
        <w:tabs>
          <w:tab w:val="left" w:pos="360"/>
        </w:tabs>
        <w:ind w:left="720"/>
        <w:jc w:val="both"/>
        <w:rPr>
          <w:b/>
          <w:bCs/>
        </w:rPr>
      </w:pPr>
    </w:p>
    <w:p w:rsidR="00C328F4" w:rsidRPr="009F6CD8" w:rsidRDefault="00C328F4" w:rsidP="00C328F4">
      <w:pPr>
        <w:widowControl w:val="0"/>
        <w:jc w:val="both"/>
      </w:pPr>
    </w:p>
    <w:tbl>
      <w:tblPr>
        <w:tblW w:w="0" w:type="auto"/>
        <w:tblLook w:val="00BF" w:firstRow="1" w:lastRow="0" w:firstColumn="1" w:lastColumn="0" w:noHBand="0" w:noVBand="0"/>
      </w:tblPr>
      <w:tblGrid>
        <w:gridCol w:w="603"/>
        <w:gridCol w:w="795"/>
        <w:gridCol w:w="736"/>
        <w:gridCol w:w="795"/>
        <w:gridCol w:w="1129"/>
        <w:gridCol w:w="795"/>
      </w:tblGrid>
      <w:tr w:rsidR="00D33277" w:rsidRPr="00652D77" w:rsidTr="00C03DEE">
        <w:tc>
          <w:tcPr>
            <w:tcW w:w="0" w:type="auto"/>
            <w:vAlign w:val="center"/>
          </w:tcPr>
          <w:p w:rsidR="00D33277" w:rsidRPr="00652D77" w:rsidRDefault="00D33277" w:rsidP="00C03DEE">
            <w:pPr>
              <w:jc w:val="both"/>
            </w:pPr>
            <w:r w:rsidRPr="00652D77">
              <w:t>pro:</w:t>
            </w:r>
          </w:p>
        </w:tc>
        <w:tc>
          <w:tcPr>
            <w:tcW w:w="0" w:type="auto"/>
            <w:tcMar>
              <w:right w:w="567" w:type="dxa"/>
            </w:tcMar>
            <w:vAlign w:val="center"/>
          </w:tcPr>
          <w:p w:rsidR="00D33277" w:rsidRPr="00652D77" w:rsidRDefault="00D64802" w:rsidP="00C03DEE">
            <w:pPr>
              <w:jc w:val="both"/>
            </w:pPr>
            <w:r>
              <w:t>8</w:t>
            </w:r>
          </w:p>
        </w:tc>
        <w:tc>
          <w:tcPr>
            <w:tcW w:w="0" w:type="auto"/>
            <w:vAlign w:val="center"/>
          </w:tcPr>
          <w:p w:rsidR="00D33277" w:rsidRPr="00652D77" w:rsidRDefault="00D33277" w:rsidP="00C03DEE">
            <w:pPr>
              <w:jc w:val="both"/>
            </w:pPr>
            <w:r w:rsidRPr="00652D77">
              <w:t>proti:</w:t>
            </w:r>
          </w:p>
        </w:tc>
        <w:tc>
          <w:tcPr>
            <w:tcW w:w="0" w:type="auto"/>
            <w:tcMar>
              <w:right w:w="567" w:type="dxa"/>
            </w:tcMar>
            <w:vAlign w:val="center"/>
          </w:tcPr>
          <w:p w:rsidR="00D33277" w:rsidRPr="00652D77" w:rsidRDefault="00D64802" w:rsidP="00C03DEE">
            <w:pPr>
              <w:jc w:val="both"/>
            </w:pPr>
            <w:r>
              <w:t>0</w:t>
            </w:r>
          </w:p>
        </w:tc>
        <w:tc>
          <w:tcPr>
            <w:tcW w:w="0" w:type="auto"/>
            <w:vAlign w:val="center"/>
          </w:tcPr>
          <w:p w:rsidR="00D33277" w:rsidRPr="00652D77" w:rsidRDefault="00D33277" w:rsidP="00C03DEE">
            <w:pPr>
              <w:jc w:val="both"/>
            </w:pPr>
            <w:r w:rsidRPr="00652D77">
              <w:t>zdržel se:</w:t>
            </w:r>
          </w:p>
        </w:tc>
        <w:tc>
          <w:tcPr>
            <w:tcW w:w="0" w:type="auto"/>
            <w:tcMar>
              <w:right w:w="567" w:type="dxa"/>
            </w:tcMar>
            <w:vAlign w:val="center"/>
          </w:tcPr>
          <w:p w:rsidR="00D33277" w:rsidRPr="00652D77" w:rsidRDefault="009B413C" w:rsidP="00C03DEE">
            <w:pPr>
              <w:jc w:val="both"/>
            </w:pPr>
            <w:r>
              <w:t>0</w:t>
            </w:r>
          </w:p>
        </w:tc>
      </w:tr>
    </w:tbl>
    <w:p w:rsidR="00675C09" w:rsidRPr="008D7361" w:rsidRDefault="00675C09" w:rsidP="00675C09">
      <w:pPr>
        <w:tabs>
          <w:tab w:val="left" w:pos="360"/>
        </w:tabs>
        <w:jc w:val="both"/>
        <w:rPr>
          <w:b/>
        </w:rPr>
      </w:pPr>
    </w:p>
    <w:p w:rsidR="009376E2" w:rsidRPr="009376E2" w:rsidRDefault="009376E2" w:rsidP="009376E2">
      <w:pPr>
        <w:jc w:val="both"/>
        <w:outlineLvl w:val="0"/>
      </w:pPr>
      <w:r w:rsidRPr="009376E2">
        <w:lastRenderedPageBreak/>
        <w:t>K bod</w:t>
      </w:r>
      <w:r w:rsidR="0059031F">
        <w:t>u</w:t>
      </w:r>
      <w:r w:rsidRPr="009376E2">
        <w:t xml:space="preserve"> jednání č. 1 vystoupil </w:t>
      </w:r>
      <w:r w:rsidRPr="009376E2">
        <w:rPr>
          <w:iCs/>
          <w:snapToGrid w:val="0"/>
        </w:rPr>
        <w:t>Ing. Lukáš Siřínek, ředitel zájmového sdružení právnických osob „Císařské lázně Karlovy Vary“</w:t>
      </w:r>
      <w:r w:rsidRPr="009376E2">
        <w:t>, který podal výboru informaci a zodpověděl dotazy členů výboru.</w:t>
      </w:r>
    </w:p>
    <w:p w:rsidR="009376E2" w:rsidRPr="009376E2" w:rsidRDefault="009376E2" w:rsidP="009376E2">
      <w:pPr>
        <w:jc w:val="both"/>
        <w:outlineLvl w:val="0"/>
      </w:pPr>
    </w:p>
    <w:p w:rsidR="001425B5" w:rsidRPr="00652D77" w:rsidRDefault="001425B5" w:rsidP="00675C09">
      <w:pPr>
        <w:tabs>
          <w:tab w:val="left" w:pos="360"/>
        </w:tabs>
        <w:jc w:val="both"/>
        <w:rPr>
          <w:b/>
        </w:rPr>
      </w:pPr>
    </w:p>
    <w:p w:rsidR="000A246F" w:rsidRPr="001D7CCF" w:rsidRDefault="001D7CCF" w:rsidP="009F6CD8">
      <w:pPr>
        <w:numPr>
          <w:ilvl w:val="0"/>
          <w:numId w:val="1"/>
        </w:numPr>
        <w:tabs>
          <w:tab w:val="clear" w:pos="720"/>
          <w:tab w:val="num" w:pos="360"/>
        </w:tabs>
        <w:ind w:left="360"/>
        <w:jc w:val="both"/>
        <w:rPr>
          <w:b/>
        </w:rPr>
      </w:pPr>
      <w:r w:rsidRPr="001D7CCF">
        <w:rPr>
          <w:b/>
        </w:rPr>
        <w:t>Zrušení části usnesení č. ZK 378/12/12 ze dne 13.12.2012 - prodej nemovitosti v majetku Karlovarského kraje - objekt bez čp/če na st.p.č. 59 vč. st.p.č. 59, vše v k. ú. Dřenice u Chebu do majetku p. Abrháma</w:t>
      </w:r>
    </w:p>
    <w:p w:rsidR="000A246F" w:rsidRPr="00652D77" w:rsidRDefault="000A246F" w:rsidP="000A246F">
      <w:pPr>
        <w:jc w:val="both"/>
      </w:pPr>
    </w:p>
    <w:p w:rsidR="00620FF4" w:rsidRPr="00652D77" w:rsidRDefault="00620FF4" w:rsidP="00620FF4">
      <w:pPr>
        <w:pStyle w:val="Zkladntext"/>
        <w:jc w:val="both"/>
        <w:rPr>
          <w:i/>
          <w:iCs/>
        </w:rPr>
      </w:pPr>
      <w:r w:rsidRPr="00652D77">
        <w:rPr>
          <w:i/>
          <w:iCs/>
        </w:rPr>
        <w:t xml:space="preserve">usnesení č. </w:t>
      </w:r>
      <w:r w:rsidR="009F6CD8">
        <w:rPr>
          <w:i/>
          <w:iCs/>
        </w:rPr>
        <w:t>32</w:t>
      </w:r>
      <w:r w:rsidRPr="00652D77">
        <w:rPr>
          <w:i/>
          <w:iCs/>
        </w:rPr>
        <w:t>/</w:t>
      </w:r>
      <w:r w:rsidR="00945637">
        <w:rPr>
          <w:i/>
          <w:iCs/>
        </w:rPr>
        <w:t>0</w:t>
      </w:r>
      <w:r w:rsidR="009F6CD8">
        <w:rPr>
          <w:i/>
          <w:iCs/>
        </w:rPr>
        <w:t>5</w:t>
      </w:r>
      <w:r w:rsidRPr="00652D77">
        <w:rPr>
          <w:i/>
          <w:iCs/>
        </w:rPr>
        <w:t>/</w:t>
      </w:r>
      <w:r w:rsidR="00F758B4" w:rsidRPr="00652D77">
        <w:rPr>
          <w:i/>
          <w:iCs/>
        </w:rPr>
        <w:t>1</w:t>
      </w:r>
      <w:r w:rsidR="00B919B6">
        <w:rPr>
          <w:i/>
          <w:iCs/>
        </w:rPr>
        <w:t>3</w:t>
      </w:r>
      <w:r w:rsidRPr="00652D77">
        <w:rPr>
          <w:i/>
          <w:iCs/>
        </w:rPr>
        <w:t xml:space="preserve"> </w:t>
      </w:r>
    </w:p>
    <w:p w:rsidR="00620FF4" w:rsidRPr="00652D77" w:rsidRDefault="00620FF4" w:rsidP="00620FF4">
      <w:pPr>
        <w:pStyle w:val="Zkladntext"/>
        <w:jc w:val="both"/>
        <w:rPr>
          <w:b w:val="0"/>
          <w:bCs w:val="0"/>
        </w:rPr>
      </w:pPr>
    </w:p>
    <w:p w:rsidR="00620FF4" w:rsidRDefault="00620FF4" w:rsidP="00620FF4">
      <w:pPr>
        <w:widowControl w:val="0"/>
        <w:jc w:val="both"/>
        <w:rPr>
          <w:b/>
          <w:iCs/>
          <w:snapToGrid w:val="0"/>
        </w:rPr>
      </w:pPr>
      <w:r w:rsidRPr="00652D77">
        <w:rPr>
          <w:b/>
          <w:iCs/>
          <w:snapToGrid w:val="0"/>
        </w:rPr>
        <w:t>Výbor pro hospodaření s majetkem Karlovarského kraje:</w:t>
      </w:r>
    </w:p>
    <w:p w:rsidR="009F6CD8" w:rsidRDefault="009F6CD8" w:rsidP="009F6CD8">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b/>
          <w:iCs/>
          <w:snapToGrid w:val="0"/>
          <w:sz w:val="22"/>
          <w:szCs w:val="22"/>
        </w:rPr>
      </w:pPr>
    </w:p>
    <w:p w:rsidR="009F6CD8" w:rsidRPr="009F6CD8" w:rsidRDefault="009F6CD8" w:rsidP="009F6CD8">
      <w:pPr>
        <w:pStyle w:val="Normal"/>
        <w:numPr>
          <w:ilvl w:val="0"/>
          <w:numId w:val="4"/>
        </w:numPr>
        <w:ind w:left="709" w:hanging="425"/>
        <w:jc w:val="both"/>
        <w:rPr>
          <w:rFonts w:ascii="Times New Roman" w:hAnsi="Times New Roman" w:cs="Times New Roman"/>
        </w:rPr>
      </w:pPr>
      <w:r w:rsidRPr="009F6CD8">
        <w:rPr>
          <w:rFonts w:ascii="Times New Roman" w:hAnsi="Times New Roman" w:cs="Times New Roman"/>
          <w:b/>
          <w:iCs/>
          <w:snapToGrid w:val="0"/>
        </w:rPr>
        <w:t>Souhlasí a doporučuje Zastupitelstvu Karlovarského kraje</w:t>
      </w:r>
      <w:r w:rsidRPr="009F6CD8">
        <w:rPr>
          <w:snapToGrid w:val="0"/>
        </w:rPr>
        <w:t xml:space="preserve"> </w:t>
      </w:r>
      <w:r w:rsidRPr="009F6CD8">
        <w:rPr>
          <w:rFonts w:ascii="Times New Roman" w:hAnsi="Times New Roman" w:cs="Times New Roman"/>
        </w:rPr>
        <w:t>zrušit část usnesení č. ZK 378/12/12 ze dne 13.12.2012 ve znění:</w:t>
      </w:r>
    </w:p>
    <w:p w:rsidR="009F6CD8" w:rsidRPr="009F6CD8" w:rsidRDefault="009F6CD8" w:rsidP="009F6CD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F6CD8" w:rsidRPr="009F6CD8" w:rsidRDefault="009F6CD8" w:rsidP="009F6CD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jc w:val="both"/>
        <w:rPr>
          <w:rFonts w:ascii="Times New Roman" w:hAnsi="Times New Roman" w:cs="Times New Roman"/>
        </w:rPr>
      </w:pPr>
      <w:r w:rsidRPr="009F6CD8">
        <w:rPr>
          <w:rFonts w:ascii="Times New Roman" w:hAnsi="Times New Roman" w:cs="Times New Roman"/>
        </w:rPr>
        <w:t xml:space="preserve">Schválení prodeje objektu bez čp/če na st.p.č. 59 a pozemku st.p.č. 59 vše v k.ú. Dřenice u Chebu, obec a okres Cheb, formou kupní smlouvy mezi Karlovarským krajem, zastoupeným hejtmanem (jako prodávající na straně jedné) a panem Robertem Abrhámem, bytem </w:t>
      </w:r>
      <w:r w:rsidR="00C14129">
        <w:rPr>
          <w:rFonts w:ascii="Times New Roman" w:hAnsi="Times New Roman" w:cs="Times New Roman"/>
        </w:rPr>
        <w:t>XXX</w:t>
      </w:r>
      <w:r w:rsidRPr="009F6CD8">
        <w:rPr>
          <w:rFonts w:ascii="Times New Roman" w:hAnsi="Times New Roman" w:cs="Times New Roman"/>
        </w:rPr>
        <w:t xml:space="preserve"> (jako kupující na straně druhé), za dohodnutou kupní cenu 138.000,-- Kč + 1.000,-- Kč za správní poplatek za vklad do katastru nemovitostí, tj. celkem 139.000,-- Kč, a tím převést předmětné nemovitosti z vlastnictví Karlovarského kraje do vlastnictví pana Roberta Abrháma.</w:t>
      </w:r>
    </w:p>
    <w:p w:rsidR="009F6CD8" w:rsidRPr="009F6CD8" w:rsidRDefault="009F6CD8" w:rsidP="009F6CD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jc w:val="both"/>
        <w:rPr>
          <w:rFonts w:ascii="Times New Roman" w:hAnsi="Times New Roman" w:cs="Times New Roman"/>
        </w:rPr>
      </w:pPr>
    </w:p>
    <w:p w:rsidR="009F6CD8" w:rsidRPr="009F6CD8" w:rsidRDefault="009F6CD8" w:rsidP="009F6CD8">
      <w:pPr>
        <w:widowControl w:val="0"/>
        <w:ind w:left="709"/>
        <w:jc w:val="both"/>
        <w:rPr>
          <w:snapToGrid w:val="0"/>
        </w:rPr>
      </w:pPr>
      <w:r w:rsidRPr="009F6CD8">
        <w:t>Zbylé usnesení č. ZK 378/12/12 ze dne 13.12.2012 zůstává v platnosti.</w:t>
      </w:r>
    </w:p>
    <w:p w:rsidR="00F420E3" w:rsidRDefault="00F420E3" w:rsidP="00620FF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B46527" w:rsidRPr="00652D77" w:rsidTr="00B46527">
        <w:tc>
          <w:tcPr>
            <w:tcW w:w="0" w:type="auto"/>
            <w:vAlign w:val="center"/>
          </w:tcPr>
          <w:p w:rsidR="00B46527" w:rsidRDefault="00B46527" w:rsidP="00B46527">
            <w:pPr>
              <w:jc w:val="both"/>
            </w:pPr>
          </w:p>
          <w:p w:rsidR="00B46527" w:rsidRPr="00652D77" w:rsidRDefault="00B46527" w:rsidP="00B46527">
            <w:pPr>
              <w:jc w:val="both"/>
            </w:pPr>
            <w:r w:rsidRPr="00652D77">
              <w:t>pro:</w:t>
            </w:r>
          </w:p>
        </w:tc>
        <w:tc>
          <w:tcPr>
            <w:tcW w:w="0" w:type="auto"/>
            <w:tcMar>
              <w:right w:w="567" w:type="dxa"/>
            </w:tcMar>
            <w:vAlign w:val="center"/>
          </w:tcPr>
          <w:p w:rsidR="00B46527" w:rsidRDefault="00B46527" w:rsidP="00B46527">
            <w:pPr>
              <w:jc w:val="both"/>
            </w:pPr>
          </w:p>
          <w:p w:rsidR="00B46527" w:rsidRPr="00652D77" w:rsidRDefault="00D64802" w:rsidP="00B46527">
            <w:pPr>
              <w:jc w:val="both"/>
            </w:pPr>
            <w:r>
              <w:t>8</w:t>
            </w:r>
          </w:p>
        </w:tc>
        <w:tc>
          <w:tcPr>
            <w:tcW w:w="0" w:type="auto"/>
            <w:vAlign w:val="center"/>
          </w:tcPr>
          <w:p w:rsidR="00B46527" w:rsidRDefault="00B46527" w:rsidP="00B46527">
            <w:pPr>
              <w:jc w:val="both"/>
            </w:pPr>
          </w:p>
          <w:p w:rsidR="00B46527" w:rsidRPr="00652D77" w:rsidRDefault="00B46527" w:rsidP="00B46527">
            <w:pPr>
              <w:jc w:val="both"/>
            </w:pPr>
            <w:r w:rsidRPr="00652D77">
              <w:t>proti:</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c>
          <w:tcPr>
            <w:tcW w:w="0" w:type="auto"/>
            <w:vAlign w:val="center"/>
          </w:tcPr>
          <w:p w:rsidR="00B46527" w:rsidRDefault="00B46527" w:rsidP="00B46527">
            <w:pPr>
              <w:jc w:val="both"/>
            </w:pPr>
          </w:p>
          <w:p w:rsidR="00B46527" w:rsidRPr="00652D77" w:rsidRDefault="00B46527" w:rsidP="00B46527">
            <w:pPr>
              <w:jc w:val="both"/>
            </w:pPr>
            <w:r w:rsidRPr="00652D77">
              <w:t>zdržel se:</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r>
    </w:tbl>
    <w:p w:rsidR="00B46527" w:rsidRDefault="00B46527" w:rsidP="00B46527">
      <w:pPr>
        <w:widowControl w:val="0"/>
        <w:jc w:val="both"/>
        <w:rPr>
          <w:b/>
          <w:iCs/>
          <w:snapToGrid w:val="0"/>
        </w:rPr>
      </w:pPr>
    </w:p>
    <w:p w:rsidR="00620FF4" w:rsidRDefault="00620FF4" w:rsidP="00EF0F10">
      <w:pPr>
        <w:tabs>
          <w:tab w:val="left" w:pos="360"/>
        </w:tabs>
        <w:jc w:val="both"/>
        <w:rPr>
          <w:b/>
        </w:rPr>
      </w:pPr>
    </w:p>
    <w:p w:rsidR="00851630" w:rsidRPr="008D7361" w:rsidRDefault="00851630" w:rsidP="00EF0F10">
      <w:pPr>
        <w:tabs>
          <w:tab w:val="left" w:pos="360"/>
        </w:tabs>
        <w:jc w:val="both"/>
        <w:rPr>
          <w:b/>
        </w:rPr>
      </w:pPr>
    </w:p>
    <w:p w:rsidR="00620FF4" w:rsidRPr="001D7CCF" w:rsidRDefault="001D7CCF" w:rsidP="009F6CD8">
      <w:pPr>
        <w:numPr>
          <w:ilvl w:val="0"/>
          <w:numId w:val="1"/>
        </w:numPr>
        <w:tabs>
          <w:tab w:val="clear" w:pos="720"/>
          <w:tab w:val="num" w:pos="360"/>
        </w:tabs>
        <w:ind w:left="360"/>
        <w:jc w:val="both"/>
        <w:rPr>
          <w:b/>
        </w:rPr>
      </w:pPr>
      <w:r w:rsidRPr="001D7CCF">
        <w:rPr>
          <w:b/>
        </w:rPr>
        <w:t>Zrušení usnesení č. ZK 285/09/12 ze dne 13.09.2012 - prodej nemovitosti v majetku Karlovarského kraje – budova č.p. 632 na st.p.č. 1720 vč. st.p.č. 1720  a p.p.č. 6850, vše v k.ú. Kraslice vč. movitého majetku, do vlastnictví paní Márie Tran Vanové</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9F6CD8">
        <w:rPr>
          <w:i/>
          <w:iCs/>
        </w:rPr>
        <w:t>33</w:t>
      </w:r>
      <w:r w:rsidR="00945637" w:rsidRPr="00652D77">
        <w:rPr>
          <w:i/>
          <w:iCs/>
        </w:rPr>
        <w:t>/</w:t>
      </w:r>
      <w:r w:rsidR="00945637">
        <w:rPr>
          <w:i/>
          <w:iCs/>
        </w:rPr>
        <w:t>0</w:t>
      </w:r>
      <w:r w:rsidR="009F6CD8">
        <w:rPr>
          <w:i/>
          <w:iCs/>
        </w:rPr>
        <w:t>5</w:t>
      </w:r>
      <w:r w:rsidR="00945637" w:rsidRPr="00652D77">
        <w:rPr>
          <w:i/>
          <w:iCs/>
        </w:rPr>
        <w:t>/1</w:t>
      </w:r>
      <w:r w:rsidR="000851E4">
        <w:rPr>
          <w:i/>
          <w:iCs/>
        </w:rPr>
        <w:t>3</w:t>
      </w:r>
      <w:r w:rsidR="00945637" w:rsidRPr="00652D77">
        <w:rPr>
          <w:i/>
          <w:iCs/>
        </w:rPr>
        <w:t xml:space="preserve"> </w:t>
      </w:r>
      <w:r w:rsidRPr="00652D77">
        <w:rPr>
          <w:i/>
          <w:iCs/>
        </w:rPr>
        <w:t xml:space="preserve"> </w:t>
      </w:r>
    </w:p>
    <w:p w:rsidR="00620FF4" w:rsidRPr="00652D77" w:rsidRDefault="00620FF4" w:rsidP="00620FF4">
      <w:pPr>
        <w:pStyle w:val="Zkladntext"/>
        <w:jc w:val="both"/>
        <w:rPr>
          <w:b w:val="0"/>
          <w:bCs w:val="0"/>
        </w:rPr>
      </w:pPr>
    </w:p>
    <w:p w:rsidR="00620FF4" w:rsidRPr="00652D77" w:rsidRDefault="00620FF4" w:rsidP="00620FF4">
      <w:pPr>
        <w:widowControl w:val="0"/>
        <w:jc w:val="both"/>
        <w:rPr>
          <w:b/>
          <w:iCs/>
          <w:snapToGrid w:val="0"/>
        </w:rPr>
      </w:pPr>
      <w:r w:rsidRPr="00652D77">
        <w:rPr>
          <w:b/>
          <w:iCs/>
          <w:snapToGrid w:val="0"/>
        </w:rPr>
        <w:t>Výbor pro hospodaření s majetkem Karlovarského kraje:</w:t>
      </w:r>
    </w:p>
    <w:p w:rsidR="00652D77" w:rsidRDefault="00652D77" w:rsidP="00620FF4">
      <w:pPr>
        <w:widowControl w:val="0"/>
        <w:jc w:val="both"/>
        <w:rPr>
          <w:b/>
          <w:iCs/>
          <w:snapToGrid w:val="0"/>
        </w:rPr>
      </w:pPr>
    </w:p>
    <w:p w:rsidR="009F6CD8" w:rsidRPr="009F6CD8" w:rsidRDefault="009F6CD8" w:rsidP="009F6CD8">
      <w:pPr>
        <w:pStyle w:val="Normal"/>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F6CD8">
        <w:rPr>
          <w:rFonts w:ascii="Times New Roman" w:hAnsi="Times New Roman" w:cs="Times New Roman"/>
          <w:b/>
          <w:iCs/>
          <w:snapToGrid w:val="0"/>
        </w:rPr>
        <w:t>Souhlasí a doporučuje Zastupitelstvu Karlovarského kraje</w:t>
      </w:r>
      <w:r w:rsidRPr="009F6CD8">
        <w:rPr>
          <w:snapToGrid w:val="0"/>
        </w:rPr>
        <w:t xml:space="preserve"> </w:t>
      </w:r>
      <w:r w:rsidRPr="009F6CD8">
        <w:rPr>
          <w:rFonts w:ascii="Times New Roman" w:hAnsi="Times New Roman" w:cs="Times New Roman"/>
        </w:rPr>
        <w:t xml:space="preserve">zrušit část usnesení č. ZK 285/09/12 ze dne 13.09.2012 ve znění: </w:t>
      </w:r>
    </w:p>
    <w:p w:rsidR="009F6CD8" w:rsidRPr="009F6CD8" w:rsidRDefault="009F6CD8" w:rsidP="009F6CD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F6CD8" w:rsidRPr="009F6CD8" w:rsidRDefault="009F6CD8" w:rsidP="009F6CD8">
      <w:pPr>
        <w:pStyle w:val="Normal"/>
        <w:numPr>
          <w:ilvl w:val="1"/>
          <w:numId w:val="5"/>
        </w:numPr>
        <w:ind w:left="993" w:hanging="284"/>
        <w:jc w:val="both"/>
        <w:rPr>
          <w:rFonts w:ascii="Times New Roman" w:hAnsi="Times New Roman" w:cs="Times New Roman"/>
        </w:rPr>
      </w:pPr>
      <w:r w:rsidRPr="009F6CD8">
        <w:rPr>
          <w:rFonts w:ascii="Times New Roman" w:hAnsi="Times New Roman" w:cs="Times New Roman"/>
        </w:rPr>
        <w:t xml:space="preserve">Schválení prodeje budovy č.p 632 na st.p.č. 1720, pozemek st.p.č. 1720 a pozemek p.p.č. 6850  vše v k.ú. Kraslice, obec Kraslice a okres Sokolov, formou kupní smlouvy mezi Karlovarským krajem, zastoupeným Střední školou živnostenskou Sokolov, příspěvkovou organizací, (jako prodávající na straně jedné) a paní Márii Tran Vanovou, bytem </w:t>
      </w:r>
      <w:r w:rsidR="00C14129">
        <w:rPr>
          <w:rFonts w:ascii="Times New Roman" w:hAnsi="Times New Roman" w:cs="Times New Roman"/>
        </w:rPr>
        <w:t>XXX</w:t>
      </w:r>
      <w:r w:rsidRPr="009F6CD8">
        <w:rPr>
          <w:rFonts w:ascii="Times New Roman" w:hAnsi="Times New Roman" w:cs="Times New Roman"/>
        </w:rPr>
        <w:t xml:space="preserve"> (jako kupující na straně druhé), za dohodnutou kupní cenu 900.000,00 Kč hrazenou formou měsíčních splátek + správní poplatek za vklad do katastru nemovitostí, a tím převádí předmětné nemovitosti z vlastnictví Karlovarského kraje do vlastnictví paní Márii Tran Vanové.</w:t>
      </w:r>
    </w:p>
    <w:p w:rsidR="009F6CD8" w:rsidRPr="009F6CD8" w:rsidRDefault="009F6CD8" w:rsidP="009F6CD8">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3" w:hanging="284"/>
        <w:jc w:val="both"/>
        <w:rPr>
          <w:rFonts w:ascii="Times New Roman" w:hAnsi="Times New Roman" w:cs="Times New Roman"/>
        </w:rPr>
      </w:pPr>
    </w:p>
    <w:p w:rsidR="009F6CD8" w:rsidRPr="009F6CD8" w:rsidRDefault="009F6CD8" w:rsidP="009F6CD8">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jc w:val="both"/>
        <w:rPr>
          <w:rFonts w:ascii="Times New Roman" w:hAnsi="Times New Roman" w:cs="Times New Roman"/>
        </w:rPr>
      </w:pPr>
      <w:r w:rsidRPr="009F6CD8">
        <w:rPr>
          <w:rFonts w:ascii="Times New Roman" w:hAnsi="Times New Roman" w:cs="Times New Roman"/>
        </w:rPr>
        <w:t>Schvaluje znění kupní smlouvy dle návrhu.</w:t>
      </w:r>
    </w:p>
    <w:p w:rsidR="009F6CD8" w:rsidRPr="009F6CD8" w:rsidRDefault="009F6CD8" w:rsidP="009F6CD8">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3" w:hanging="284"/>
        <w:jc w:val="both"/>
        <w:rPr>
          <w:rFonts w:ascii="Times New Roman" w:hAnsi="Times New Roman" w:cs="Times New Roman"/>
        </w:rPr>
      </w:pPr>
    </w:p>
    <w:p w:rsidR="009F6CD8" w:rsidRPr="009F6CD8" w:rsidRDefault="009F6CD8" w:rsidP="009F6CD8">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jc w:val="both"/>
        <w:rPr>
          <w:rFonts w:ascii="Times New Roman" w:hAnsi="Times New Roman" w:cs="Times New Roman"/>
        </w:rPr>
      </w:pPr>
      <w:r w:rsidRPr="009F6CD8">
        <w:rPr>
          <w:rFonts w:ascii="Times New Roman" w:hAnsi="Times New Roman" w:cs="Times New Roman"/>
        </w:rPr>
        <w:lastRenderedPageBreak/>
        <w:t>Ukládá ředitelce Střední školy živnostenské Sokolov, příspěvkové organizace, realizovat kroky k uzavření předmětné kupní smlouvy a pověřuje jí podpisem této smlouvy.</w:t>
      </w:r>
    </w:p>
    <w:p w:rsidR="009F6CD8" w:rsidRDefault="009F6CD8" w:rsidP="009F6CD8">
      <w:pPr>
        <w:widowControl w:val="0"/>
        <w:jc w:val="both"/>
        <w:rPr>
          <w:snapToGrid w:val="0"/>
        </w:rPr>
      </w:pPr>
    </w:p>
    <w:tbl>
      <w:tblPr>
        <w:tblW w:w="0" w:type="auto"/>
        <w:tblLook w:val="00BF" w:firstRow="1" w:lastRow="0" w:firstColumn="1" w:lastColumn="0" w:noHBand="0" w:noVBand="0"/>
      </w:tblPr>
      <w:tblGrid>
        <w:gridCol w:w="603"/>
        <w:gridCol w:w="341"/>
        <w:gridCol w:w="341"/>
        <w:gridCol w:w="795"/>
        <w:gridCol w:w="341"/>
        <w:gridCol w:w="341"/>
        <w:gridCol w:w="736"/>
        <w:gridCol w:w="681"/>
        <w:gridCol w:w="398"/>
        <w:gridCol w:w="1129"/>
        <w:gridCol w:w="795"/>
      </w:tblGrid>
      <w:tr w:rsidR="009A13BB" w:rsidRPr="00652D77" w:rsidTr="009A13BB">
        <w:tc>
          <w:tcPr>
            <w:tcW w:w="0" w:type="auto"/>
            <w:gridSpan w:val="2"/>
            <w:vAlign w:val="center"/>
          </w:tcPr>
          <w:p w:rsidR="009A13BB" w:rsidRPr="00652D77" w:rsidRDefault="009A13BB" w:rsidP="009A13BB">
            <w:pPr>
              <w:jc w:val="both"/>
            </w:pPr>
            <w:r w:rsidRPr="00652D77">
              <w:t>pro:</w:t>
            </w:r>
          </w:p>
        </w:tc>
        <w:tc>
          <w:tcPr>
            <w:tcW w:w="0" w:type="auto"/>
            <w:gridSpan w:val="3"/>
            <w:tcMar>
              <w:right w:w="567" w:type="dxa"/>
            </w:tcMar>
            <w:vAlign w:val="center"/>
          </w:tcPr>
          <w:p w:rsidR="009A13BB" w:rsidRPr="00652D77" w:rsidRDefault="00D64802" w:rsidP="009A13BB">
            <w:pPr>
              <w:jc w:val="both"/>
            </w:pPr>
            <w:r>
              <w:t>8</w:t>
            </w:r>
          </w:p>
        </w:tc>
        <w:tc>
          <w:tcPr>
            <w:tcW w:w="0" w:type="auto"/>
            <w:gridSpan w:val="2"/>
            <w:vAlign w:val="center"/>
          </w:tcPr>
          <w:p w:rsidR="009A13BB" w:rsidRPr="00652D77" w:rsidRDefault="009A13BB" w:rsidP="009A13BB">
            <w:pPr>
              <w:jc w:val="both"/>
            </w:pPr>
            <w:r w:rsidRPr="00652D77">
              <w:t>proti:</w:t>
            </w:r>
          </w:p>
        </w:tc>
        <w:tc>
          <w:tcPr>
            <w:tcW w:w="0" w:type="auto"/>
            <w:gridSpan w:val="2"/>
            <w:tcMar>
              <w:right w:w="567" w:type="dxa"/>
            </w:tcMar>
            <w:vAlign w:val="center"/>
          </w:tcPr>
          <w:p w:rsidR="009A13BB" w:rsidRPr="00652D77" w:rsidRDefault="009A13BB" w:rsidP="009A13BB">
            <w:pPr>
              <w:jc w:val="both"/>
            </w:pPr>
            <w:r w:rsidRPr="00652D77">
              <w:t>0</w:t>
            </w:r>
          </w:p>
        </w:tc>
        <w:tc>
          <w:tcPr>
            <w:tcW w:w="0" w:type="auto"/>
            <w:vAlign w:val="center"/>
          </w:tcPr>
          <w:p w:rsidR="009A13BB" w:rsidRPr="00652D77" w:rsidRDefault="009A13BB" w:rsidP="009A13BB">
            <w:pPr>
              <w:jc w:val="both"/>
            </w:pPr>
            <w:r w:rsidRPr="00652D77">
              <w:t>zdržel se:</w:t>
            </w:r>
          </w:p>
        </w:tc>
        <w:tc>
          <w:tcPr>
            <w:tcW w:w="0" w:type="auto"/>
            <w:tcMar>
              <w:right w:w="567" w:type="dxa"/>
            </w:tcMar>
            <w:vAlign w:val="center"/>
          </w:tcPr>
          <w:p w:rsidR="009A13BB" w:rsidRPr="00652D77" w:rsidRDefault="009A13BB" w:rsidP="009A13BB">
            <w:pPr>
              <w:jc w:val="both"/>
            </w:pPr>
            <w:r>
              <w:t>0</w:t>
            </w:r>
          </w:p>
        </w:tc>
      </w:tr>
      <w:tr w:rsidR="00620FF4" w:rsidRPr="00652D77" w:rsidTr="00C03DEE">
        <w:trPr>
          <w:gridAfter w:val="3"/>
        </w:trPr>
        <w:tc>
          <w:tcPr>
            <w:tcW w:w="0" w:type="auto"/>
            <w:vAlign w:val="center"/>
          </w:tcPr>
          <w:p w:rsidR="00620FF4" w:rsidRPr="00652D77" w:rsidRDefault="00620FF4" w:rsidP="00C03DEE">
            <w:pPr>
              <w:jc w:val="both"/>
            </w:pPr>
          </w:p>
        </w:tc>
        <w:tc>
          <w:tcPr>
            <w:tcW w:w="0" w:type="auto"/>
            <w:gridSpan w:val="2"/>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gridSpan w:val="2"/>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tcMar>
              <w:right w:w="567" w:type="dxa"/>
            </w:tcMar>
            <w:vAlign w:val="center"/>
          </w:tcPr>
          <w:p w:rsidR="00620FF4" w:rsidRPr="00652D77" w:rsidRDefault="00620FF4" w:rsidP="00C03DEE">
            <w:pPr>
              <w:jc w:val="both"/>
            </w:pPr>
          </w:p>
        </w:tc>
      </w:tr>
    </w:tbl>
    <w:p w:rsidR="00E70269" w:rsidRDefault="00E70269" w:rsidP="00620FF4">
      <w:pPr>
        <w:tabs>
          <w:tab w:val="left" w:pos="360"/>
        </w:tabs>
        <w:jc w:val="both"/>
        <w:rPr>
          <w:b/>
        </w:rPr>
      </w:pPr>
    </w:p>
    <w:p w:rsidR="001425B5" w:rsidRPr="008D7361" w:rsidRDefault="001425B5" w:rsidP="00620FF4">
      <w:pPr>
        <w:tabs>
          <w:tab w:val="left" w:pos="360"/>
        </w:tabs>
        <w:jc w:val="both"/>
        <w:rPr>
          <w:b/>
        </w:rPr>
      </w:pPr>
    </w:p>
    <w:p w:rsidR="00620FF4" w:rsidRPr="001D7CCF" w:rsidRDefault="001D7CCF" w:rsidP="009F6CD8">
      <w:pPr>
        <w:numPr>
          <w:ilvl w:val="0"/>
          <w:numId w:val="1"/>
        </w:numPr>
        <w:tabs>
          <w:tab w:val="clear" w:pos="720"/>
          <w:tab w:val="num" w:pos="360"/>
        </w:tabs>
        <w:ind w:left="360"/>
        <w:jc w:val="both"/>
        <w:rPr>
          <w:b/>
        </w:rPr>
      </w:pPr>
      <w:r w:rsidRPr="001D7CCF">
        <w:rPr>
          <w:b/>
        </w:rPr>
        <w:t>Úplatné nabytí nemovitosti do vlastnictví Karlovarského kraje – část pozemku p.p.č. 213/2 v k.ú. Stanoviště u Mariánských Lázní</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9F6CD8">
        <w:rPr>
          <w:i/>
          <w:iCs/>
        </w:rPr>
        <w:t>34</w:t>
      </w:r>
      <w:r w:rsidR="00945637" w:rsidRPr="00652D77">
        <w:rPr>
          <w:i/>
          <w:iCs/>
        </w:rPr>
        <w:t>/</w:t>
      </w:r>
      <w:r w:rsidR="00945637">
        <w:rPr>
          <w:i/>
          <w:iCs/>
        </w:rPr>
        <w:t>0</w:t>
      </w:r>
      <w:r w:rsidR="009F6CD8">
        <w:rPr>
          <w:i/>
          <w:iCs/>
        </w:rPr>
        <w:t>5</w:t>
      </w:r>
      <w:r w:rsidR="00945637" w:rsidRPr="00652D77">
        <w:rPr>
          <w:i/>
          <w:iCs/>
        </w:rPr>
        <w:t>/1</w:t>
      </w:r>
      <w:r w:rsidR="000851E4">
        <w:rPr>
          <w:i/>
          <w:iCs/>
        </w:rPr>
        <w:t>3</w:t>
      </w:r>
      <w:r w:rsidR="00945637" w:rsidRPr="00652D77">
        <w:rPr>
          <w:i/>
          <w:iCs/>
        </w:rPr>
        <w:t xml:space="preserve"> </w:t>
      </w:r>
      <w:r w:rsidRPr="00652D77">
        <w:rPr>
          <w:i/>
          <w:iCs/>
        </w:rPr>
        <w:t xml:space="preserve"> </w:t>
      </w:r>
    </w:p>
    <w:p w:rsidR="00620FF4" w:rsidRPr="00652D77" w:rsidRDefault="00620FF4" w:rsidP="00620FF4">
      <w:pPr>
        <w:pStyle w:val="Zkladntext"/>
        <w:jc w:val="both"/>
        <w:rPr>
          <w:b w:val="0"/>
          <w:bCs w:val="0"/>
        </w:rPr>
      </w:pPr>
    </w:p>
    <w:p w:rsidR="00620FF4" w:rsidRDefault="00620FF4" w:rsidP="00620FF4">
      <w:pPr>
        <w:widowControl w:val="0"/>
        <w:jc w:val="both"/>
        <w:rPr>
          <w:b/>
          <w:iCs/>
          <w:snapToGrid w:val="0"/>
        </w:rPr>
      </w:pPr>
      <w:r w:rsidRPr="00652D77">
        <w:rPr>
          <w:b/>
          <w:iCs/>
          <w:snapToGrid w:val="0"/>
        </w:rPr>
        <w:t>Výbor pro hospodaření s majetkem Karlovarského kraje:</w:t>
      </w:r>
    </w:p>
    <w:p w:rsidR="00CC757B" w:rsidRDefault="00CC757B" w:rsidP="00620FF4">
      <w:pPr>
        <w:widowControl w:val="0"/>
        <w:jc w:val="both"/>
        <w:rPr>
          <w:b/>
          <w:iCs/>
          <w:snapToGrid w:val="0"/>
        </w:rPr>
      </w:pPr>
    </w:p>
    <w:p w:rsidR="009F6CD8" w:rsidRPr="009F6CD8" w:rsidRDefault="009F6CD8" w:rsidP="009F6CD8">
      <w:pPr>
        <w:widowControl w:val="0"/>
        <w:numPr>
          <w:ilvl w:val="0"/>
          <w:numId w:val="3"/>
        </w:numPr>
        <w:jc w:val="both"/>
        <w:rPr>
          <w:b/>
          <w:iCs/>
          <w:snapToGrid w:val="0"/>
        </w:rPr>
      </w:pPr>
      <w:r w:rsidRPr="009F6CD8">
        <w:rPr>
          <w:b/>
          <w:iCs/>
          <w:snapToGrid w:val="0"/>
        </w:rPr>
        <w:t xml:space="preserve">Souhlasí a doporučuje </w:t>
      </w:r>
      <w:r w:rsidRPr="009F6CD8">
        <w:rPr>
          <w:b/>
          <w:snapToGrid w:val="0"/>
        </w:rPr>
        <w:t>Zastupitelstvu Karlovarského kraje</w:t>
      </w:r>
      <w:r w:rsidRPr="009F6CD8">
        <w:rPr>
          <w:snapToGrid w:val="0"/>
        </w:rPr>
        <w:t xml:space="preserve"> ke schválení </w:t>
      </w:r>
      <w:r w:rsidRPr="009F6CD8">
        <w:t>úplatné nabytí části pozemku p.p.č. 213/2 o výměře 4826 m</w:t>
      </w:r>
      <w:r w:rsidRPr="009F6CD8">
        <w:rPr>
          <w:position w:val="5"/>
        </w:rPr>
        <w:t>2</w:t>
      </w:r>
      <w:r w:rsidRPr="009F6CD8">
        <w:t xml:space="preserve">, která byla oddělena geometrickým plánem č. 202-57/2009 z původního pozemku p.p.č. 213/2 a označena novým parcelním číslem jako pozemek p.p.č. 402/33 v k.ú. Stanoviště u Mariánských Lázní a obci Mariánské Lázně, formou kupní smlouvy mezi paní Ludmilou Goldbergerovou, trvale bytem </w:t>
      </w:r>
      <w:r w:rsidR="00C14129">
        <w:t>XXX</w:t>
      </w:r>
      <w:r w:rsidRPr="009F6CD8">
        <w:t xml:space="preserve">, paní Drahomírou Ježkovou, trvale bytem </w:t>
      </w:r>
      <w:r w:rsidR="00C14129">
        <w:t>XXX</w:t>
      </w:r>
      <w:r w:rsidRPr="009F6CD8">
        <w:t xml:space="preserve"> a paní Květoslavou Roubkovou, trvale bytem </w:t>
      </w:r>
      <w:r w:rsidR="00C14129">
        <w:t>XXX</w:t>
      </w:r>
      <w:r w:rsidRPr="009F6CD8">
        <w:t xml:space="preserve"> (jako prodávající na straně jedné) a Karlovarským krajem, zastoupeným Krajskou správou a údržbou silnic Karlovarského kraje, příspěvkovou organizací (jako kupující na straně druhé), za cenu 3.136.900,-- Kč, a tím převést předmětnou nemovitost z podílového spoluvlastnictví paní Goldbergerové (1/2), paní Ježkové (1/4) a paní Roubkové (1/4) do vlastnictví Karlovarského kraje</w:t>
      </w:r>
    </w:p>
    <w:p w:rsidR="009F6CD8" w:rsidRPr="009F6CD8" w:rsidRDefault="009F6CD8" w:rsidP="009F6CD8">
      <w:pPr>
        <w:widowControl w:val="0"/>
        <w:jc w:val="both"/>
        <w:rPr>
          <w:b/>
          <w:iCs/>
          <w:snapToGrid w:val="0"/>
        </w:rPr>
      </w:pPr>
    </w:p>
    <w:p w:rsidR="009F6CD8" w:rsidRPr="0059031F" w:rsidRDefault="009F6CD8" w:rsidP="009F6CD8">
      <w:pPr>
        <w:pStyle w:val="Odstavecseseznamem"/>
        <w:widowControl w:val="0"/>
        <w:numPr>
          <w:ilvl w:val="0"/>
          <w:numId w:val="3"/>
        </w:numPr>
        <w:contextualSpacing w:val="0"/>
        <w:jc w:val="both"/>
        <w:rPr>
          <w:b/>
          <w:iCs/>
          <w:snapToGrid w:val="0"/>
        </w:rPr>
      </w:pPr>
      <w:r w:rsidRPr="009F6CD8">
        <w:rPr>
          <w:b/>
          <w:iCs/>
          <w:snapToGrid w:val="0"/>
        </w:rPr>
        <w:t xml:space="preserve">Souhlasí a doporučuje </w:t>
      </w:r>
      <w:r w:rsidRPr="009F6CD8">
        <w:rPr>
          <w:b/>
          <w:snapToGrid w:val="0"/>
        </w:rPr>
        <w:t>Zastupitelstvu Karlovarského kraje</w:t>
      </w:r>
      <w:r w:rsidRPr="009F6CD8">
        <w:rPr>
          <w:snapToGrid w:val="0"/>
        </w:rPr>
        <w:t xml:space="preserve"> </w:t>
      </w:r>
      <w:r w:rsidRPr="009F6CD8">
        <w:rPr>
          <w:b/>
          <w:snapToGrid w:val="0"/>
        </w:rPr>
        <w:t>ke schválení</w:t>
      </w:r>
      <w:r w:rsidRPr="009F6CD8">
        <w:rPr>
          <w:snapToGrid w:val="0"/>
        </w:rPr>
        <w:t xml:space="preserve"> </w:t>
      </w:r>
      <w:r w:rsidRPr="009F6CD8">
        <w:t>znění kupní smlouvy, dle návrhu</w:t>
      </w:r>
    </w:p>
    <w:p w:rsidR="0059031F" w:rsidRPr="009F6CD8" w:rsidRDefault="0059031F" w:rsidP="0059031F">
      <w:pPr>
        <w:pStyle w:val="Odstavecseseznamem"/>
        <w:widowControl w:val="0"/>
        <w:contextualSpacing w:val="0"/>
        <w:jc w:val="both"/>
        <w:rPr>
          <w:b/>
          <w:iCs/>
          <w:snapToGrid w:val="0"/>
        </w:rPr>
      </w:pPr>
    </w:p>
    <w:p w:rsidR="009F6CD8" w:rsidRPr="009F6CD8" w:rsidRDefault="009F6CD8" w:rsidP="009F6CD8">
      <w:pPr>
        <w:widowControl w:val="0"/>
        <w:numPr>
          <w:ilvl w:val="0"/>
          <w:numId w:val="3"/>
        </w:numPr>
        <w:jc w:val="both"/>
        <w:rPr>
          <w:iCs/>
          <w:snapToGrid w:val="0"/>
        </w:rPr>
      </w:pPr>
      <w:r w:rsidRPr="009F6CD8">
        <w:rPr>
          <w:b/>
          <w:snapToGrid w:val="0"/>
        </w:rPr>
        <w:t>Souhlasí a doporučuje Zastupitelstvu Karlovarského kraje</w:t>
      </w:r>
      <w:r w:rsidRPr="009F6CD8">
        <w:rPr>
          <w:snapToGrid w:val="0"/>
        </w:rPr>
        <w:t xml:space="preserve"> uložit řediteli Krajské správy a údržby silnic Karlovarského kraje, příspěvkové organizace, realizovat kroky k uzavření předmětné kupní smlouvy a </w:t>
      </w:r>
      <w:r w:rsidRPr="009F6CD8">
        <w:rPr>
          <w:b/>
          <w:snapToGrid w:val="0"/>
        </w:rPr>
        <w:t>pověřit</w:t>
      </w:r>
      <w:r w:rsidRPr="009F6CD8">
        <w:rPr>
          <w:snapToGrid w:val="0"/>
        </w:rPr>
        <w:t xml:space="preserve"> jej podpisem této smlouvy</w:t>
      </w:r>
    </w:p>
    <w:p w:rsidR="00CC757B" w:rsidRDefault="00CC757B" w:rsidP="00620FF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CC757B" w:rsidRPr="00652D77" w:rsidTr="00CC757B">
        <w:tc>
          <w:tcPr>
            <w:tcW w:w="0" w:type="auto"/>
            <w:vAlign w:val="center"/>
          </w:tcPr>
          <w:p w:rsidR="00CC757B" w:rsidRPr="00652D77" w:rsidRDefault="00CC757B" w:rsidP="00CC757B">
            <w:pPr>
              <w:jc w:val="both"/>
            </w:pPr>
            <w:r w:rsidRPr="00652D77">
              <w:t>pro:</w:t>
            </w:r>
          </w:p>
        </w:tc>
        <w:tc>
          <w:tcPr>
            <w:tcW w:w="0" w:type="auto"/>
            <w:tcMar>
              <w:right w:w="567" w:type="dxa"/>
            </w:tcMar>
            <w:vAlign w:val="center"/>
          </w:tcPr>
          <w:p w:rsidR="00CC757B" w:rsidRPr="00652D77" w:rsidRDefault="009D02AD" w:rsidP="00CC757B">
            <w:pPr>
              <w:jc w:val="both"/>
            </w:pPr>
            <w:r>
              <w:t>4</w:t>
            </w:r>
          </w:p>
        </w:tc>
        <w:tc>
          <w:tcPr>
            <w:tcW w:w="0" w:type="auto"/>
            <w:vAlign w:val="center"/>
          </w:tcPr>
          <w:p w:rsidR="00CC757B" w:rsidRPr="00652D77" w:rsidRDefault="00CC757B" w:rsidP="00CC757B">
            <w:pPr>
              <w:jc w:val="both"/>
            </w:pPr>
            <w:r w:rsidRPr="00652D77">
              <w:t>proti:</w:t>
            </w:r>
          </w:p>
        </w:tc>
        <w:tc>
          <w:tcPr>
            <w:tcW w:w="0" w:type="auto"/>
            <w:tcMar>
              <w:right w:w="567" w:type="dxa"/>
            </w:tcMar>
            <w:vAlign w:val="center"/>
          </w:tcPr>
          <w:p w:rsidR="00CC757B" w:rsidRPr="00652D77" w:rsidRDefault="00875C3E" w:rsidP="00CC757B">
            <w:pPr>
              <w:jc w:val="both"/>
            </w:pPr>
            <w:r>
              <w:t>1</w:t>
            </w:r>
          </w:p>
        </w:tc>
        <w:tc>
          <w:tcPr>
            <w:tcW w:w="1129" w:type="dxa"/>
            <w:vAlign w:val="center"/>
          </w:tcPr>
          <w:p w:rsidR="00CC757B" w:rsidRPr="00652D77" w:rsidRDefault="00CC757B" w:rsidP="00875C3E">
            <w:pPr>
              <w:jc w:val="both"/>
            </w:pPr>
            <w:r w:rsidRPr="00652D77">
              <w:t>zdržel se:</w:t>
            </w:r>
            <w:r w:rsidR="00875C3E">
              <w:t xml:space="preserve"> </w:t>
            </w:r>
          </w:p>
        </w:tc>
        <w:tc>
          <w:tcPr>
            <w:tcW w:w="795" w:type="dxa"/>
            <w:tcMar>
              <w:right w:w="567" w:type="dxa"/>
            </w:tcMar>
            <w:vAlign w:val="center"/>
          </w:tcPr>
          <w:p w:rsidR="00CC757B" w:rsidRDefault="00CC757B" w:rsidP="00CC757B">
            <w:pPr>
              <w:jc w:val="both"/>
            </w:pPr>
          </w:p>
          <w:p w:rsidR="009D02AD" w:rsidRPr="00652D77" w:rsidRDefault="009D02AD" w:rsidP="00CC757B">
            <w:pPr>
              <w:jc w:val="both"/>
            </w:pPr>
          </w:p>
        </w:tc>
      </w:tr>
    </w:tbl>
    <w:p w:rsidR="009D02AD" w:rsidRDefault="009D02AD" w:rsidP="009D02AD">
      <w:pPr>
        <w:jc w:val="both"/>
        <w:rPr>
          <w:b/>
        </w:rPr>
      </w:pPr>
    </w:p>
    <w:p w:rsidR="009D02AD" w:rsidRDefault="009D02AD" w:rsidP="009D02AD">
      <w:pPr>
        <w:jc w:val="both"/>
        <w:rPr>
          <w:b/>
        </w:rPr>
      </w:pPr>
      <w:r w:rsidRPr="00CA4019">
        <w:rPr>
          <w:b/>
        </w:rPr>
        <w:t xml:space="preserve">Usnesení k tomuto </w:t>
      </w:r>
      <w:r>
        <w:rPr>
          <w:b/>
        </w:rPr>
        <w:t xml:space="preserve">návrhu </w:t>
      </w:r>
      <w:r w:rsidRPr="00CA4019">
        <w:rPr>
          <w:b/>
        </w:rPr>
        <w:t>nebylo přijato</w:t>
      </w:r>
      <w:r>
        <w:rPr>
          <w:b/>
        </w:rPr>
        <w:t>.</w:t>
      </w:r>
    </w:p>
    <w:p w:rsidR="009D02AD" w:rsidRPr="00652D77" w:rsidRDefault="009D02AD" w:rsidP="00620FF4">
      <w:pPr>
        <w:widowControl w:val="0"/>
        <w:jc w:val="both"/>
        <w:rPr>
          <w:b/>
          <w:iCs/>
          <w:snapToGrid w:val="0"/>
        </w:rPr>
      </w:pPr>
    </w:p>
    <w:p w:rsidR="0059031F" w:rsidRPr="0059031F" w:rsidRDefault="0059031F" w:rsidP="0059031F">
      <w:pPr>
        <w:jc w:val="both"/>
        <w:outlineLvl w:val="0"/>
      </w:pPr>
      <w:r w:rsidRPr="0059031F">
        <w:t>K bodu jednání č. 4 vystoupil náměstek ředitele Krajské správy a údržby silnic Karlovarského kraje, příspěvkové organizace, Ing. Petr Šťovíček, který podal výboru informaci a zodpověděl dotazy členů výboru ohledně jednání o kupní ceně se stranou prodávající, kdy výše uvedená kupní cena byla  sjednána dohodou, s tím, že dohodnutá cena ve výši 650,- Kč/m</w:t>
      </w:r>
      <w:r w:rsidRPr="0059031F">
        <w:rPr>
          <w:position w:val="5"/>
        </w:rPr>
        <w:t>2</w:t>
      </w:r>
      <w:r w:rsidRPr="0059031F">
        <w:t>, požadovaná prodávajícími, sestává ze znaleckého posudku (600,- Kč/m</w:t>
      </w:r>
      <w:r w:rsidRPr="0059031F">
        <w:rPr>
          <w:position w:val="5"/>
        </w:rPr>
        <w:t>2</w:t>
      </w:r>
      <w:r w:rsidRPr="0059031F">
        <w:t>) a je navýšena o  úhradu daně z převodu nemovitosti a dalších nákladů spojených s převodem nemovitosti (právní služby, cestovné…).</w:t>
      </w:r>
    </w:p>
    <w:p w:rsidR="0059031F" w:rsidRPr="009376E2" w:rsidRDefault="0059031F" w:rsidP="0059031F">
      <w:pPr>
        <w:jc w:val="both"/>
        <w:outlineLvl w:val="0"/>
      </w:pPr>
    </w:p>
    <w:p w:rsidR="0059031F" w:rsidRDefault="0059031F" w:rsidP="0059031F">
      <w:pPr>
        <w:jc w:val="both"/>
        <w:outlineLvl w:val="0"/>
      </w:pPr>
      <w:r w:rsidRPr="009376E2">
        <w:t>V diskusi mj. zazněl</w:t>
      </w:r>
      <w:r>
        <w:t>a</w:t>
      </w:r>
      <w:r w:rsidRPr="009376E2">
        <w:t xml:space="preserve"> připomínk</w:t>
      </w:r>
      <w:r>
        <w:t xml:space="preserve">a </w:t>
      </w:r>
      <w:r w:rsidRPr="009376E2">
        <w:t>Ing. Plach</w:t>
      </w:r>
      <w:r>
        <w:t xml:space="preserve">ého, který upozornil na negativní vliv sjednané </w:t>
      </w:r>
      <w:r w:rsidR="009D02AD">
        <w:t xml:space="preserve">vysoké </w:t>
      </w:r>
      <w:r>
        <w:t>ceny</w:t>
      </w:r>
      <w:r w:rsidR="009D02AD">
        <w:t xml:space="preserve"> na ceny okolních dotčených pozemků.</w:t>
      </w:r>
      <w:r w:rsidRPr="009376E2">
        <w:t xml:space="preserve"> </w:t>
      </w:r>
    </w:p>
    <w:p w:rsidR="00CC757B" w:rsidRDefault="00CC757B" w:rsidP="00620FF4">
      <w:pPr>
        <w:widowControl w:val="0"/>
        <w:jc w:val="both"/>
        <w:rPr>
          <w:b/>
          <w:iCs/>
          <w:snapToGrid w:val="0"/>
        </w:rPr>
      </w:pPr>
    </w:p>
    <w:p w:rsidR="001425B5" w:rsidRDefault="001425B5" w:rsidP="00620FF4">
      <w:pPr>
        <w:widowControl w:val="0"/>
        <w:jc w:val="both"/>
        <w:rPr>
          <w:b/>
          <w:iCs/>
          <w:snapToGrid w:val="0"/>
        </w:rPr>
      </w:pPr>
    </w:p>
    <w:p w:rsidR="00620FF4" w:rsidRPr="001D7CCF" w:rsidRDefault="001D7CCF" w:rsidP="009F6CD8">
      <w:pPr>
        <w:numPr>
          <w:ilvl w:val="0"/>
          <w:numId w:val="1"/>
        </w:numPr>
        <w:tabs>
          <w:tab w:val="clear" w:pos="720"/>
          <w:tab w:val="num" w:pos="360"/>
        </w:tabs>
        <w:ind w:left="360"/>
        <w:jc w:val="both"/>
        <w:rPr>
          <w:b/>
        </w:rPr>
      </w:pPr>
      <w:r w:rsidRPr="001D7CCF">
        <w:rPr>
          <w:b/>
        </w:rPr>
        <w:t>Úplatné nabytí nemovitosti do vlastnictví Karlovarského kraje – část pozemku p.p.č. 390/1 v k.ú. Úšovice</w:t>
      </w:r>
    </w:p>
    <w:p w:rsidR="00620FF4" w:rsidRPr="008D7361" w:rsidRDefault="00620FF4" w:rsidP="00620FF4">
      <w:pPr>
        <w:jc w:val="both"/>
      </w:pPr>
    </w:p>
    <w:tbl>
      <w:tblPr>
        <w:tblW w:w="13506" w:type="dxa"/>
        <w:tblLook w:val="00BF" w:firstRow="1" w:lastRow="0" w:firstColumn="1" w:lastColumn="0" w:noHBand="0" w:noVBand="0"/>
      </w:tblPr>
      <w:tblGrid>
        <w:gridCol w:w="238"/>
        <w:gridCol w:w="9923"/>
        <w:gridCol w:w="719"/>
        <w:gridCol w:w="360"/>
        <w:gridCol w:w="360"/>
        <w:gridCol w:w="234"/>
        <w:gridCol w:w="719"/>
        <w:gridCol w:w="234"/>
        <w:gridCol w:w="719"/>
      </w:tblGrid>
      <w:tr w:rsidR="009A13BB" w:rsidRPr="009F6CD8" w:rsidTr="009B321A">
        <w:tc>
          <w:tcPr>
            <w:tcW w:w="10147" w:type="dxa"/>
            <w:gridSpan w:val="2"/>
            <w:vAlign w:val="center"/>
          </w:tcPr>
          <w:p w:rsidR="005830AF" w:rsidRPr="009F6CD8" w:rsidRDefault="005830AF" w:rsidP="005830AF">
            <w:pPr>
              <w:pStyle w:val="Zkladntext"/>
              <w:jc w:val="both"/>
              <w:rPr>
                <w:i/>
                <w:iCs/>
              </w:rPr>
            </w:pPr>
            <w:r w:rsidRPr="009F6CD8">
              <w:rPr>
                <w:i/>
                <w:iCs/>
              </w:rPr>
              <w:lastRenderedPageBreak/>
              <w:t xml:space="preserve">usnesení č. </w:t>
            </w:r>
            <w:r w:rsidR="009F6CD8" w:rsidRPr="009F6CD8">
              <w:rPr>
                <w:i/>
                <w:iCs/>
              </w:rPr>
              <w:t>35/</w:t>
            </w:r>
            <w:r w:rsidRPr="009F6CD8">
              <w:rPr>
                <w:i/>
                <w:iCs/>
              </w:rPr>
              <w:t>0</w:t>
            </w:r>
            <w:r w:rsidR="009F6CD8" w:rsidRPr="009F6CD8">
              <w:rPr>
                <w:i/>
                <w:iCs/>
              </w:rPr>
              <w:t>5</w:t>
            </w:r>
            <w:r w:rsidRPr="009F6CD8">
              <w:rPr>
                <w:i/>
                <w:iCs/>
              </w:rPr>
              <w:t>/1</w:t>
            </w:r>
            <w:r w:rsidR="000851E4" w:rsidRPr="009F6CD8">
              <w:rPr>
                <w:i/>
                <w:iCs/>
              </w:rPr>
              <w:t>3</w:t>
            </w:r>
            <w:r w:rsidRPr="009F6CD8">
              <w:rPr>
                <w:i/>
                <w:iCs/>
              </w:rPr>
              <w:t xml:space="preserve">  </w:t>
            </w:r>
          </w:p>
          <w:p w:rsidR="005830AF" w:rsidRPr="009F6CD8" w:rsidRDefault="005830AF" w:rsidP="005830AF">
            <w:pPr>
              <w:pStyle w:val="Zkladntext"/>
              <w:jc w:val="both"/>
              <w:rPr>
                <w:b w:val="0"/>
                <w:bCs w:val="0"/>
              </w:rPr>
            </w:pPr>
          </w:p>
          <w:p w:rsidR="005830AF" w:rsidRPr="009F6CD8" w:rsidRDefault="005830AF" w:rsidP="005830AF">
            <w:pPr>
              <w:widowControl w:val="0"/>
              <w:jc w:val="both"/>
              <w:rPr>
                <w:b/>
                <w:iCs/>
                <w:snapToGrid w:val="0"/>
              </w:rPr>
            </w:pPr>
            <w:r w:rsidRPr="009F6CD8">
              <w:rPr>
                <w:b/>
                <w:iCs/>
                <w:snapToGrid w:val="0"/>
              </w:rPr>
              <w:t>Výbor pro hospodaření s majetkem Karlovarského kraje:</w:t>
            </w:r>
          </w:p>
          <w:p w:rsidR="005830AF" w:rsidRPr="009F6CD8" w:rsidRDefault="005830AF" w:rsidP="005830AF">
            <w:pPr>
              <w:widowControl w:val="0"/>
              <w:jc w:val="both"/>
              <w:rPr>
                <w:b/>
                <w:iCs/>
                <w:snapToGrid w:val="0"/>
              </w:rPr>
            </w:pPr>
          </w:p>
          <w:p w:rsidR="009F6CD8" w:rsidRPr="009F6CD8" w:rsidRDefault="009F6CD8" w:rsidP="009F6CD8">
            <w:pPr>
              <w:widowControl w:val="0"/>
              <w:numPr>
                <w:ilvl w:val="0"/>
                <w:numId w:val="3"/>
              </w:numPr>
              <w:jc w:val="both"/>
              <w:rPr>
                <w:b/>
                <w:iCs/>
                <w:snapToGrid w:val="0"/>
              </w:rPr>
            </w:pPr>
            <w:r w:rsidRPr="009F6CD8">
              <w:rPr>
                <w:b/>
                <w:iCs/>
                <w:snapToGrid w:val="0"/>
              </w:rPr>
              <w:t xml:space="preserve">Souhlasí a doporučuje </w:t>
            </w:r>
            <w:r w:rsidRPr="009F6CD8">
              <w:rPr>
                <w:b/>
                <w:snapToGrid w:val="0"/>
              </w:rPr>
              <w:t>Zastupitelstvu Karlovarského kraje</w:t>
            </w:r>
            <w:r w:rsidRPr="009F6CD8">
              <w:rPr>
                <w:snapToGrid w:val="0"/>
              </w:rPr>
              <w:t xml:space="preserve"> ke schválení </w:t>
            </w:r>
            <w:r w:rsidRPr="009F6CD8">
              <w:t>úplatné nabytí části pozemku p.p.č. 390/1, která byla oddělena geometrickým plánem č. 1759-4/2010 z původního pozemku p.p.č. 390/1 a označena novým parcelním číslem jako pozemek p.p.č. 390/3 o výměře 117 m</w:t>
            </w:r>
            <w:r w:rsidRPr="009F6CD8">
              <w:rPr>
                <w:position w:val="5"/>
              </w:rPr>
              <w:t>2</w:t>
            </w:r>
            <w:r w:rsidRPr="009F6CD8">
              <w:t xml:space="preserve"> v k.ú. Úšovice a obci Mariánské Lázně, formou kupní smlouvy mezi panem Eduardem Klinderou, trvale bytem </w:t>
            </w:r>
            <w:r w:rsidR="00C14129">
              <w:t>XXX</w:t>
            </w:r>
            <w:r w:rsidRPr="009F6CD8">
              <w:t xml:space="preserve"> (jako prodávající na straně jedné) a Karlovarským krajem, zastoupeným Krajskou správou a údržbou silnic Karlovarského kraje, příspěvkovou organizací (jako kupující na straně druhé), za cenu 67.860,-- Kč, a tím převést předmětnou nemovitost z vlastnictví pana Eduarda Klindery do vlastnictví Karlovarského kraje</w:t>
            </w:r>
          </w:p>
          <w:p w:rsidR="009F6CD8" w:rsidRPr="009F6CD8" w:rsidRDefault="009F6CD8" w:rsidP="009F6CD8">
            <w:pPr>
              <w:widowControl w:val="0"/>
              <w:jc w:val="both"/>
              <w:rPr>
                <w:b/>
                <w:iCs/>
                <w:snapToGrid w:val="0"/>
              </w:rPr>
            </w:pPr>
          </w:p>
          <w:p w:rsidR="009F6CD8" w:rsidRPr="009F6CD8" w:rsidRDefault="009F6CD8" w:rsidP="009F6CD8">
            <w:pPr>
              <w:pStyle w:val="Odstavecseseznamem"/>
              <w:widowControl w:val="0"/>
              <w:numPr>
                <w:ilvl w:val="0"/>
                <w:numId w:val="3"/>
              </w:numPr>
              <w:contextualSpacing w:val="0"/>
              <w:jc w:val="both"/>
              <w:rPr>
                <w:b/>
                <w:iCs/>
                <w:snapToGrid w:val="0"/>
              </w:rPr>
            </w:pPr>
            <w:r w:rsidRPr="009F6CD8">
              <w:rPr>
                <w:b/>
                <w:iCs/>
                <w:snapToGrid w:val="0"/>
              </w:rPr>
              <w:t xml:space="preserve">Souhlasí a doporučuje </w:t>
            </w:r>
            <w:r w:rsidRPr="009F6CD8">
              <w:rPr>
                <w:b/>
                <w:snapToGrid w:val="0"/>
              </w:rPr>
              <w:t>Zastupitelstvu Karlovarského kraje</w:t>
            </w:r>
            <w:r w:rsidRPr="009F6CD8">
              <w:rPr>
                <w:snapToGrid w:val="0"/>
              </w:rPr>
              <w:t xml:space="preserve"> </w:t>
            </w:r>
            <w:r w:rsidRPr="009F6CD8">
              <w:rPr>
                <w:b/>
                <w:snapToGrid w:val="0"/>
              </w:rPr>
              <w:t>ke schválení</w:t>
            </w:r>
            <w:r w:rsidRPr="009F6CD8">
              <w:rPr>
                <w:snapToGrid w:val="0"/>
              </w:rPr>
              <w:t xml:space="preserve"> </w:t>
            </w:r>
            <w:r w:rsidRPr="009F6CD8">
              <w:t>znění kupní smlouvy, dle návrhu</w:t>
            </w:r>
          </w:p>
          <w:p w:rsidR="009F6CD8" w:rsidRPr="009F6CD8" w:rsidRDefault="009F6CD8" w:rsidP="009F6CD8">
            <w:pPr>
              <w:widowControl w:val="0"/>
              <w:jc w:val="both"/>
              <w:rPr>
                <w:b/>
                <w:iCs/>
                <w:snapToGrid w:val="0"/>
              </w:rPr>
            </w:pPr>
          </w:p>
          <w:p w:rsidR="009F6CD8" w:rsidRPr="009F6CD8" w:rsidRDefault="009F6CD8" w:rsidP="009F6CD8">
            <w:pPr>
              <w:widowControl w:val="0"/>
              <w:numPr>
                <w:ilvl w:val="0"/>
                <w:numId w:val="3"/>
              </w:numPr>
              <w:jc w:val="both"/>
              <w:rPr>
                <w:iCs/>
                <w:snapToGrid w:val="0"/>
              </w:rPr>
            </w:pPr>
            <w:r w:rsidRPr="009F6CD8">
              <w:rPr>
                <w:b/>
                <w:snapToGrid w:val="0"/>
              </w:rPr>
              <w:t>Souhlasí a doporučuje Zastupitelstvu Karlovarského kraje</w:t>
            </w:r>
            <w:r w:rsidRPr="009F6CD8">
              <w:rPr>
                <w:snapToGrid w:val="0"/>
              </w:rPr>
              <w:t xml:space="preserve"> uložit řediteli Krajské správy a údržby silnic Karlovarského kraje, příspěvkové organizace, realizovat kroky k uzavření předmětné kupní smlouvy a </w:t>
            </w:r>
            <w:r w:rsidRPr="009F6CD8">
              <w:rPr>
                <w:b/>
                <w:snapToGrid w:val="0"/>
              </w:rPr>
              <w:t>pověřit</w:t>
            </w:r>
            <w:r w:rsidRPr="009F6CD8">
              <w:rPr>
                <w:snapToGrid w:val="0"/>
              </w:rPr>
              <w:t xml:space="preserve"> jej podpisem této smlouvy</w:t>
            </w:r>
          </w:p>
          <w:p w:rsidR="007E4523" w:rsidRPr="009F6CD8" w:rsidRDefault="007E4523" w:rsidP="007E4523">
            <w:pPr>
              <w:widowControl w:val="0"/>
              <w:jc w:val="both"/>
              <w:rPr>
                <w:snapToGrid w:val="0"/>
              </w:rPr>
            </w:pPr>
          </w:p>
          <w:tbl>
            <w:tblPr>
              <w:tblW w:w="0" w:type="auto"/>
              <w:tblLook w:val="00BF" w:firstRow="1" w:lastRow="0" w:firstColumn="1" w:lastColumn="0" w:noHBand="0" w:noVBand="0"/>
            </w:tblPr>
            <w:tblGrid>
              <w:gridCol w:w="603"/>
              <w:gridCol w:w="795"/>
              <w:gridCol w:w="736"/>
              <w:gridCol w:w="795"/>
              <w:gridCol w:w="1129"/>
              <w:gridCol w:w="795"/>
            </w:tblGrid>
            <w:tr w:rsidR="005830AF" w:rsidRPr="009F6CD8" w:rsidTr="007E4523">
              <w:tc>
                <w:tcPr>
                  <w:tcW w:w="603" w:type="dxa"/>
                  <w:vAlign w:val="center"/>
                </w:tcPr>
                <w:p w:rsidR="005830AF" w:rsidRPr="009F6CD8" w:rsidRDefault="005830AF" w:rsidP="005830AF">
                  <w:pPr>
                    <w:jc w:val="both"/>
                  </w:pPr>
                  <w:r w:rsidRPr="009F6CD8">
                    <w:t>pro:</w:t>
                  </w:r>
                </w:p>
              </w:tc>
              <w:tc>
                <w:tcPr>
                  <w:tcW w:w="795" w:type="dxa"/>
                  <w:tcMar>
                    <w:right w:w="567" w:type="dxa"/>
                  </w:tcMar>
                  <w:vAlign w:val="center"/>
                </w:tcPr>
                <w:p w:rsidR="005830AF" w:rsidRPr="009F6CD8" w:rsidRDefault="009D02AD" w:rsidP="005830AF">
                  <w:pPr>
                    <w:jc w:val="both"/>
                  </w:pPr>
                  <w:r>
                    <w:t>7</w:t>
                  </w:r>
                </w:p>
              </w:tc>
              <w:tc>
                <w:tcPr>
                  <w:tcW w:w="0" w:type="auto"/>
                  <w:vAlign w:val="center"/>
                </w:tcPr>
                <w:p w:rsidR="005830AF" w:rsidRPr="009F6CD8" w:rsidRDefault="005830AF" w:rsidP="005830AF">
                  <w:pPr>
                    <w:jc w:val="both"/>
                  </w:pPr>
                  <w:r w:rsidRPr="009F6CD8">
                    <w:t>proti:</w:t>
                  </w:r>
                </w:p>
              </w:tc>
              <w:tc>
                <w:tcPr>
                  <w:tcW w:w="0" w:type="auto"/>
                  <w:tcMar>
                    <w:right w:w="567" w:type="dxa"/>
                  </w:tcMar>
                  <w:vAlign w:val="center"/>
                </w:tcPr>
                <w:p w:rsidR="005830AF" w:rsidRPr="009F6CD8" w:rsidRDefault="009D02AD" w:rsidP="005830AF">
                  <w:pPr>
                    <w:jc w:val="both"/>
                  </w:pPr>
                  <w:r>
                    <w:t>1</w:t>
                  </w:r>
                </w:p>
              </w:tc>
              <w:tc>
                <w:tcPr>
                  <w:tcW w:w="0" w:type="auto"/>
                  <w:vAlign w:val="center"/>
                </w:tcPr>
                <w:p w:rsidR="005830AF" w:rsidRPr="009F6CD8" w:rsidRDefault="005830AF" w:rsidP="005830AF">
                  <w:pPr>
                    <w:jc w:val="both"/>
                  </w:pPr>
                  <w:r w:rsidRPr="009F6CD8">
                    <w:t>zdržel se:</w:t>
                  </w:r>
                </w:p>
              </w:tc>
              <w:tc>
                <w:tcPr>
                  <w:tcW w:w="0" w:type="auto"/>
                  <w:tcMar>
                    <w:right w:w="567" w:type="dxa"/>
                  </w:tcMar>
                  <w:vAlign w:val="center"/>
                </w:tcPr>
                <w:p w:rsidR="005830AF" w:rsidRPr="009F6CD8" w:rsidRDefault="005830AF" w:rsidP="005830AF">
                  <w:pPr>
                    <w:jc w:val="both"/>
                  </w:pPr>
                  <w:r w:rsidRPr="009F6CD8">
                    <w:t>0</w:t>
                  </w:r>
                </w:p>
              </w:tc>
            </w:tr>
          </w:tbl>
          <w:p w:rsidR="009A13BB" w:rsidRPr="009F6CD8" w:rsidRDefault="009A13BB" w:rsidP="009A13BB">
            <w:pPr>
              <w:jc w:val="both"/>
            </w:pPr>
          </w:p>
        </w:tc>
        <w:tc>
          <w:tcPr>
            <w:tcW w:w="0" w:type="auto"/>
            <w:gridSpan w:val="2"/>
            <w:tcMar>
              <w:right w:w="567" w:type="dxa"/>
            </w:tcMar>
            <w:vAlign w:val="center"/>
          </w:tcPr>
          <w:p w:rsidR="009A13BB" w:rsidRPr="009F6CD8" w:rsidRDefault="009A13BB" w:rsidP="009A13BB">
            <w:pPr>
              <w:jc w:val="both"/>
            </w:pPr>
          </w:p>
        </w:tc>
        <w:tc>
          <w:tcPr>
            <w:tcW w:w="0" w:type="auto"/>
            <w:gridSpan w:val="2"/>
            <w:vAlign w:val="center"/>
          </w:tcPr>
          <w:p w:rsidR="009A13BB" w:rsidRPr="009F6CD8" w:rsidRDefault="009A13BB" w:rsidP="009A13BB">
            <w:pPr>
              <w:jc w:val="both"/>
            </w:pPr>
          </w:p>
        </w:tc>
        <w:tc>
          <w:tcPr>
            <w:tcW w:w="0" w:type="auto"/>
            <w:tcMar>
              <w:right w:w="567" w:type="dxa"/>
            </w:tcMar>
            <w:vAlign w:val="center"/>
          </w:tcPr>
          <w:p w:rsidR="009A13BB" w:rsidRPr="009F6CD8" w:rsidRDefault="009A13BB" w:rsidP="009A13BB">
            <w:pPr>
              <w:jc w:val="both"/>
            </w:pPr>
          </w:p>
        </w:tc>
        <w:tc>
          <w:tcPr>
            <w:tcW w:w="0" w:type="auto"/>
            <w:vAlign w:val="center"/>
          </w:tcPr>
          <w:p w:rsidR="009A13BB" w:rsidRPr="009F6CD8" w:rsidRDefault="009A13BB" w:rsidP="009A13BB">
            <w:pPr>
              <w:jc w:val="both"/>
            </w:pPr>
          </w:p>
        </w:tc>
        <w:tc>
          <w:tcPr>
            <w:tcW w:w="0" w:type="auto"/>
            <w:tcMar>
              <w:right w:w="567" w:type="dxa"/>
            </w:tcMar>
            <w:vAlign w:val="center"/>
          </w:tcPr>
          <w:p w:rsidR="009A13BB" w:rsidRPr="009F6CD8" w:rsidRDefault="009A13BB" w:rsidP="009A13BB">
            <w:pPr>
              <w:jc w:val="both"/>
            </w:pPr>
          </w:p>
        </w:tc>
      </w:tr>
      <w:tr w:rsidR="00620FF4" w:rsidRPr="008D7361" w:rsidTr="009B321A">
        <w:trPr>
          <w:gridAfter w:val="2"/>
        </w:trPr>
        <w:tc>
          <w:tcPr>
            <w:tcW w:w="0" w:type="auto"/>
            <w:vAlign w:val="center"/>
          </w:tcPr>
          <w:p w:rsidR="005830AF" w:rsidRDefault="005830AF" w:rsidP="00C03DEE">
            <w:pPr>
              <w:jc w:val="both"/>
            </w:pPr>
          </w:p>
          <w:p w:rsidR="001425B5" w:rsidRPr="008D7361" w:rsidRDefault="001425B5" w:rsidP="00C03DEE">
            <w:pPr>
              <w:jc w:val="both"/>
            </w:pPr>
          </w:p>
        </w:tc>
        <w:tc>
          <w:tcPr>
            <w:tcW w:w="9821" w:type="dxa"/>
            <w:tcMar>
              <w:right w:w="567" w:type="dxa"/>
            </w:tcMar>
            <w:vAlign w:val="center"/>
          </w:tcPr>
          <w:p w:rsidR="00620FF4" w:rsidRPr="008D7361" w:rsidRDefault="00620FF4" w:rsidP="00C03DEE">
            <w:pPr>
              <w:jc w:val="both"/>
            </w:pPr>
          </w:p>
        </w:tc>
        <w:tc>
          <w:tcPr>
            <w:tcW w:w="0" w:type="auto"/>
            <w:vAlign w:val="center"/>
          </w:tcPr>
          <w:p w:rsidR="00620FF4" w:rsidRPr="008D7361" w:rsidRDefault="00620FF4" w:rsidP="00C03DEE">
            <w:pPr>
              <w:jc w:val="both"/>
            </w:pPr>
          </w:p>
        </w:tc>
        <w:tc>
          <w:tcPr>
            <w:tcW w:w="0" w:type="auto"/>
            <w:gridSpan w:val="2"/>
            <w:tcMar>
              <w:right w:w="567" w:type="dxa"/>
            </w:tcMar>
            <w:vAlign w:val="center"/>
          </w:tcPr>
          <w:p w:rsidR="00620FF4" w:rsidRPr="008D7361" w:rsidRDefault="00620FF4" w:rsidP="00C03DEE">
            <w:pPr>
              <w:jc w:val="both"/>
            </w:pPr>
          </w:p>
        </w:tc>
        <w:tc>
          <w:tcPr>
            <w:tcW w:w="0" w:type="auto"/>
            <w:vAlign w:val="center"/>
          </w:tcPr>
          <w:p w:rsidR="00620FF4" w:rsidRPr="008D7361" w:rsidRDefault="00620FF4" w:rsidP="00C03DEE">
            <w:pPr>
              <w:jc w:val="both"/>
            </w:pPr>
          </w:p>
        </w:tc>
        <w:tc>
          <w:tcPr>
            <w:tcW w:w="0" w:type="auto"/>
            <w:tcMar>
              <w:right w:w="567" w:type="dxa"/>
            </w:tcMar>
            <w:vAlign w:val="center"/>
          </w:tcPr>
          <w:p w:rsidR="00620FF4" w:rsidRPr="008D7361" w:rsidRDefault="00620FF4" w:rsidP="00C03DEE">
            <w:pPr>
              <w:jc w:val="both"/>
            </w:pPr>
          </w:p>
        </w:tc>
      </w:tr>
    </w:tbl>
    <w:p w:rsidR="00620FF4" w:rsidRPr="009B321A" w:rsidRDefault="009B321A" w:rsidP="009F6CD8">
      <w:pPr>
        <w:numPr>
          <w:ilvl w:val="0"/>
          <w:numId w:val="1"/>
        </w:numPr>
        <w:tabs>
          <w:tab w:val="clear" w:pos="720"/>
          <w:tab w:val="num" w:pos="360"/>
        </w:tabs>
        <w:ind w:left="360"/>
        <w:jc w:val="both"/>
        <w:rPr>
          <w:b/>
        </w:rPr>
      </w:pPr>
      <w:r w:rsidRPr="009B321A">
        <w:rPr>
          <w:b/>
        </w:rPr>
        <w:t>Úplatné nabytí nemovitosti do vlastnictví Karlovarského kraje – část pozemku p.p.č. 98 v k.ú. Velichov</w:t>
      </w:r>
    </w:p>
    <w:p w:rsidR="00620FF4" w:rsidRPr="00652D77" w:rsidRDefault="00620FF4" w:rsidP="00620FF4">
      <w:pPr>
        <w:jc w:val="both"/>
      </w:pPr>
    </w:p>
    <w:p w:rsidR="005830AF" w:rsidRPr="00652D77" w:rsidRDefault="005830AF" w:rsidP="005830AF">
      <w:pPr>
        <w:pStyle w:val="Zkladntext"/>
        <w:jc w:val="both"/>
        <w:rPr>
          <w:i/>
          <w:iCs/>
        </w:rPr>
      </w:pPr>
      <w:r w:rsidRPr="00652D77">
        <w:rPr>
          <w:i/>
          <w:iCs/>
        </w:rPr>
        <w:t xml:space="preserve">usnesení č. </w:t>
      </w:r>
      <w:r w:rsidR="009F6CD8">
        <w:rPr>
          <w:i/>
          <w:iCs/>
        </w:rPr>
        <w:t>36</w:t>
      </w:r>
      <w:r w:rsidRPr="00652D77">
        <w:rPr>
          <w:i/>
          <w:iCs/>
        </w:rPr>
        <w:t>/</w:t>
      </w:r>
      <w:r>
        <w:rPr>
          <w:i/>
          <w:iCs/>
        </w:rPr>
        <w:t>0</w:t>
      </w:r>
      <w:r w:rsidR="009F6CD8">
        <w:rPr>
          <w:i/>
          <w:iCs/>
        </w:rPr>
        <w:t>5</w:t>
      </w:r>
      <w:r w:rsidRPr="00652D77">
        <w:rPr>
          <w:i/>
          <w:iCs/>
        </w:rPr>
        <w:t>/1</w:t>
      </w:r>
      <w:r w:rsidR="000851E4">
        <w:rPr>
          <w:i/>
          <w:iCs/>
        </w:rPr>
        <w:t>3</w:t>
      </w:r>
      <w:r w:rsidRPr="00652D77">
        <w:rPr>
          <w:i/>
          <w:iCs/>
        </w:rPr>
        <w:t xml:space="preserve">  </w:t>
      </w:r>
    </w:p>
    <w:p w:rsidR="005830AF" w:rsidRPr="00652D77" w:rsidRDefault="005830AF" w:rsidP="005830AF">
      <w:pPr>
        <w:pStyle w:val="Zkladntext"/>
        <w:jc w:val="both"/>
        <w:rPr>
          <w:b w:val="0"/>
          <w:bCs w:val="0"/>
        </w:rPr>
      </w:pPr>
    </w:p>
    <w:p w:rsidR="005830AF" w:rsidRPr="00652D77" w:rsidRDefault="005830AF" w:rsidP="005830AF">
      <w:pPr>
        <w:widowControl w:val="0"/>
        <w:jc w:val="both"/>
        <w:rPr>
          <w:b/>
          <w:iCs/>
          <w:snapToGrid w:val="0"/>
        </w:rPr>
      </w:pPr>
      <w:r w:rsidRPr="00652D77">
        <w:rPr>
          <w:b/>
          <w:iCs/>
          <w:snapToGrid w:val="0"/>
        </w:rPr>
        <w:t>Výbor pro hospodaření s majetkem Karlovarského kraje:</w:t>
      </w:r>
    </w:p>
    <w:p w:rsidR="005830AF" w:rsidRDefault="005830AF" w:rsidP="005830AF">
      <w:pPr>
        <w:widowControl w:val="0"/>
        <w:jc w:val="both"/>
        <w:rPr>
          <w:b/>
          <w:iCs/>
          <w:snapToGrid w:val="0"/>
        </w:rPr>
      </w:pPr>
    </w:p>
    <w:p w:rsidR="009F6CD8" w:rsidRPr="009F6CD8" w:rsidRDefault="009F6CD8" w:rsidP="009F6CD8">
      <w:pPr>
        <w:widowControl w:val="0"/>
        <w:numPr>
          <w:ilvl w:val="0"/>
          <w:numId w:val="3"/>
        </w:numPr>
        <w:jc w:val="both"/>
        <w:rPr>
          <w:b/>
          <w:iCs/>
          <w:snapToGrid w:val="0"/>
        </w:rPr>
      </w:pPr>
      <w:r w:rsidRPr="009F6CD8">
        <w:rPr>
          <w:b/>
          <w:iCs/>
          <w:snapToGrid w:val="0"/>
        </w:rPr>
        <w:t xml:space="preserve">Souhlasí a doporučuje </w:t>
      </w:r>
      <w:r w:rsidRPr="009F6CD8">
        <w:rPr>
          <w:b/>
          <w:snapToGrid w:val="0"/>
        </w:rPr>
        <w:t>Zastupitelstvu Karlovarského kraje</w:t>
      </w:r>
      <w:r w:rsidRPr="009F6CD8">
        <w:rPr>
          <w:snapToGrid w:val="0"/>
        </w:rPr>
        <w:t xml:space="preserve"> ke schválení </w:t>
      </w:r>
      <w:r w:rsidRPr="009F6CD8">
        <w:t>úplatné nabytí části pozemku p.p.č. 98, která byla oddělena geometrickým plánem č. 431-36/2012 z původního pozemku p.p.č. 98 a označena novým parcelním číslem jako pozemek p.p.č. 98/3 o výměře 108 m</w:t>
      </w:r>
      <w:r w:rsidRPr="009F6CD8">
        <w:rPr>
          <w:position w:val="5"/>
        </w:rPr>
        <w:t>2</w:t>
      </w:r>
      <w:r w:rsidRPr="009F6CD8">
        <w:t xml:space="preserve"> v k.ú. a obci Velichov, formou kupní smlouvy mezi paní Hanou Pertlovou, bytem </w:t>
      </w:r>
      <w:r w:rsidR="00C14129">
        <w:t>XXX</w:t>
      </w:r>
      <w:r w:rsidRPr="009F6CD8">
        <w:t xml:space="preserve"> (jako prodávající na straně jedné) a Karlovarským krajem, zastoupeným Krajskou správou a údržbou silnic Karlovarského kraje, příspěvkovou organizací (jako kupující na straně druhé), za cenu 6.570,-- Kč, a tím převést předmětnou nemovitost z vlastnictví paní Hany Pertlové do vlastnictví Karlovarského kraje</w:t>
      </w:r>
    </w:p>
    <w:p w:rsidR="009F6CD8" w:rsidRPr="009F6CD8" w:rsidRDefault="009F6CD8" w:rsidP="009F6CD8">
      <w:pPr>
        <w:widowControl w:val="0"/>
        <w:jc w:val="both"/>
        <w:rPr>
          <w:b/>
          <w:iCs/>
          <w:snapToGrid w:val="0"/>
        </w:rPr>
      </w:pPr>
    </w:p>
    <w:p w:rsidR="009F6CD8" w:rsidRPr="009F6CD8" w:rsidRDefault="009F6CD8" w:rsidP="009F6CD8">
      <w:pPr>
        <w:widowControl w:val="0"/>
        <w:numPr>
          <w:ilvl w:val="0"/>
          <w:numId w:val="3"/>
        </w:numPr>
        <w:jc w:val="both"/>
        <w:rPr>
          <w:iCs/>
          <w:snapToGrid w:val="0"/>
        </w:rPr>
      </w:pPr>
      <w:r w:rsidRPr="009F6CD8">
        <w:rPr>
          <w:b/>
          <w:snapToGrid w:val="0"/>
        </w:rPr>
        <w:t>Souhlasí a doporučuje Zastupitelstvu Karlovarského kraje</w:t>
      </w:r>
      <w:r w:rsidRPr="009F6CD8">
        <w:rPr>
          <w:snapToGrid w:val="0"/>
        </w:rPr>
        <w:t xml:space="preserve"> uložit řediteli Krajské správy a údržby silnic Karlovarského kraje, příspěvkové organizace, realizovat kroky k uzavření předmětné kupní smlouvy a </w:t>
      </w:r>
      <w:r w:rsidRPr="009F6CD8">
        <w:rPr>
          <w:b/>
          <w:snapToGrid w:val="0"/>
        </w:rPr>
        <w:t>pověřit</w:t>
      </w:r>
      <w:r w:rsidRPr="009F6CD8">
        <w:rPr>
          <w:snapToGrid w:val="0"/>
        </w:rPr>
        <w:t xml:space="preserve"> jej podpisem této smlouvy</w:t>
      </w:r>
    </w:p>
    <w:p w:rsidR="005830AF" w:rsidRDefault="005830AF" w:rsidP="005830AF">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830AF" w:rsidRPr="00652D77" w:rsidTr="005830AF">
        <w:tc>
          <w:tcPr>
            <w:tcW w:w="236" w:type="dxa"/>
            <w:vAlign w:val="center"/>
          </w:tcPr>
          <w:p w:rsidR="005830AF" w:rsidRPr="00652D77" w:rsidRDefault="005830AF" w:rsidP="005830AF">
            <w:pPr>
              <w:jc w:val="both"/>
            </w:pPr>
            <w:r w:rsidRPr="00652D77">
              <w:t>pro:</w:t>
            </w:r>
          </w:p>
        </w:tc>
        <w:tc>
          <w:tcPr>
            <w:tcW w:w="695" w:type="dxa"/>
            <w:tcMar>
              <w:right w:w="567" w:type="dxa"/>
            </w:tcMar>
            <w:vAlign w:val="center"/>
          </w:tcPr>
          <w:p w:rsidR="005830AF" w:rsidRPr="00652D77" w:rsidRDefault="00E05B56" w:rsidP="005830AF">
            <w:pPr>
              <w:jc w:val="both"/>
            </w:pPr>
            <w:r>
              <w:t>7</w:t>
            </w:r>
          </w:p>
        </w:tc>
        <w:tc>
          <w:tcPr>
            <w:tcW w:w="0" w:type="auto"/>
            <w:vAlign w:val="center"/>
          </w:tcPr>
          <w:p w:rsidR="005830AF" w:rsidRPr="00652D77" w:rsidRDefault="005830AF" w:rsidP="005830AF">
            <w:pPr>
              <w:jc w:val="both"/>
            </w:pPr>
            <w:r w:rsidRPr="00652D77">
              <w:t>proti:</w:t>
            </w:r>
          </w:p>
        </w:tc>
        <w:tc>
          <w:tcPr>
            <w:tcW w:w="0" w:type="auto"/>
            <w:tcMar>
              <w:right w:w="567" w:type="dxa"/>
            </w:tcMar>
            <w:vAlign w:val="center"/>
          </w:tcPr>
          <w:p w:rsidR="005830AF" w:rsidRPr="00652D77" w:rsidRDefault="005830AF" w:rsidP="005830AF">
            <w:pPr>
              <w:jc w:val="both"/>
            </w:pPr>
            <w:r w:rsidRPr="00652D77">
              <w:t>0</w:t>
            </w:r>
          </w:p>
        </w:tc>
        <w:tc>
          <w:tcPr>
            <w:tcW w:w="0" w:type="auto"/>
            <w:vAlign w:val="center"/>
          </w:tcPr>
          <w:p w:rsidR="005830AF" w:rsidRPr="00652D77" w:rsidRDefault="005830AF" w:rsidP="005830AF">
            <w:pPr>
              <w:jc w:val="both"/>
            </w:pPr>
            <w:r w:rsidRPr="00652D77">
              <w:t>zdržel se:</w:t>
            </w:r>
          </w:p>
        </w:tc>
        <w:tc>
          <w:tcPr>
            <w:tcW w:w="0" w:type="auto"/>
            <w:tcMar>
              <w:right w:w="567" w:type="dxa"/>
            </w:tcMar>
            <w:vAlign w:val="center"/>
          </w:tcPr>
          <w:p w:rsidR="005830AF" w:rsidRPr="00652D77" w:rsidRDefault="009D02AD" w:rsidP="005830AF">
            <w:pPr>
              <w:jc w:val="both"/>
            </w:pPr>
            <w:r>
              <w:t>1</w:t>
            </w:r>
          </w:p>
        </w:tc>
      </w:tr>
    </w:tbl>
    <w:p w:rsidR="00E02CED" w:rsidRDefault="00E02CED" w:rsidP="00996855">
      <w:pPr>
        <w:outlineLvl w:val="0"/>
      </w:pPr>
    </w:p>
    <w:p w:rsidR="00E02CED" w:rsidRDefault="00E02CED" w:rsidP="00996855">
      <w:pPr>
        <w:outlineLvl w:val="0"/>
      </w:pPr>
    </w:p>
    <w:p w:rsidR="001425B5" w:rsidRPr="008D7361" w:rsidRDefault="001425B5" w:rsidP="00996855">
      <w:pPr>
        <w:outlineLvl w:val="0"/>
      </w:pPr>
    </w:p>
    <w:p w:rsidR="00287594" w:rsidRPr="009B321A" w:rsidRDefault="009B321A" w:rsidP="009F6CD8">
      <w:pPr>
        <w:numPr>
          <w:ilvl w:val="0"/>
          <w:numId w:val="1"/>
        </w:numPr>
        <w:tabs>
          <w:tab w:val="clear" w:pos="720"/>
          <w:tab w:val="num" w:pos="360"/>
        </w:tabs>
        <w:ind w:left="360"/>
        <w:jc w:val="both"/>
        <w:rPr>
          <w:b/>
        </w:rPr>
      </w:pPr>
      <w:r w:rsidRPr="009B321A">
        <w:rPr>
          <w:b/>
        </w:rPr>
        <w:t>Prodej nemovitostí v majetku Karlovarského kraje – části pozemku p.č. 499 v k.ú. Březová u Sokolova</w:t>
      </w:r>
    </w:p>
    <w:p w:rsidR="00287594" w:rsidRPr="00652D77" w:rsidRDefault="00287594" w:rsidP="00287594">
      <w:pPr>
        <w:jc w:val="both"/>
      </w:pPr>
    </w:p>
    <w:p w:rsidR="00287594" w:rsidRPr="00652D77" w:rsidRDefault="00287594" w:rsidP="00287594">
      <w:pPr>
        <w:pStyle w:val="Zkladntext"/>
        <w:jc w:val="both"/>
        <w:rPr>
          <w:i/>
          <w:iCs/>
        </w:rPr>
      </w:pPr>
      <w:r w:rsidRPr="00652D77">
        <w:rPr>
          <w:i/>
          <w:iCs/>
        </w:rPr>
        <w:t xml:space="preserve">usnesení č. </w:t>
      </w:r>
      <w:r w:rsidR="009F6CD8">
        <w:rPr>
          <w:i/>
          <w:iCs/>
        </w:rPr>
        <w:t>37</w:t>
      </w:r>
      <w:r w:rsidR="001F37F7" w:rsidRPr="00652D77">
        <w:rPr>
          <w:i/>
          <w:iCs/>
        </w:rPr>
        <w:t>/</w:t>
      </w:r>
      <w:r w:rsidR="001F37F7">
        <w:rPr>
          <w:i/>
          <w:iCs/>
        </w:rPr>
        <w:t>0</w:t>
      </w:r>
      <w:r w:rsidR="009F6CD8">
        <w:rPr>
          <w:i/>
          <w:iCs/>
        </w:rPr>
        <w:t>5</w:t>
      </w:r>
      <w:r w:rsidR="001F37F7" w:rsidRPr="00652D77">
        <w:rPr>
          <w:i/>
          <w:iCs/>
        </w:rPr>
        <w:t>/1</w:t>
      </w:r>
      <w:r w:rsidR="000851E4">
        <w:rPr>
          <w:i/>
          <w:iCs/>
        </w:rPr>
        <w:t>3</w:t>
      </w:r>
      <w:r w:rsidR="001F37F7" w:rsidRPr="00652D77">
        <w:rPr>
          <w:i/>
          <w:iCs/>
        </w:rPr>
        <w:t xml:space="preserve"> </w:t>
      </w:r>
      <w:r w:rsidRPr="00652D77">
        <w:rPr>
          <w:i/>
          <w:iCs/>
        </w:rPr>
        <w:t xml:space="preserve"> </w:t>
      </w:r>
    </w:p>
    <w:p w:rsidR="00287594" w:rsidRPr="00652D77" w:rsidRDefault="00287594" w:rsidP="00287594">
      <w:pPr>
        <w:pStyle w:val="Zkladntext"/>
        <w:jc w:val="both"/>
        <w:rPr>
          <w:b w:val="0"/>
          <w:bCs w:val="0"/>
        </w:rPr>
      </w:pPr>
    </w:p>
    <w:p w:rsidR="00287594" w:rsidRPr="00652D77" w:rsidRDefault="00287594" w:rsidP="00287594">
      <w:pPr>
        <w:widowControl w:val="0"/>
        <w:jc w:val="both"/>
        <w:rPr>
          <w:b/>
          <w:iCs/>
          <w:snapToGrid w:val="0"/>
        </w:rPr>
      </w:pPr>
      <w:r w:rsidRPr="00652D77">
        <w:rPr>
          <w:b/>
          <w:iCs/>
          <w:snapToGrid w:val="0"/>
        </w:rPr>
        <w:lastRenderedPageBreak/>
        <w:t>Výbor pro hospodaření s majetkem Karlovarského kraje:</w:t>
      </w:r>
    </w:p>
    <w:tbl>
      <w:tblPr>
        <w:tblW w:w="10490" w:type="dxa"/>
        <w:tblInd w:w="-743" w:type="dxa"/>
        <w:tblLook w:val="04A0" w:firstRow="1" w:lastRow="0" w:firstColumn="1" w:lastColumn="0" w:noHBand="0" w:noVBand="1"/>
      </w:tblPr>
      <w:tblGrid>
        <w:gridCol w:w="10490"/>
      </w:tblGrid>
      <w:tr w:rsidR="00CA66E1" w:rsidRPr="00CA66E1" w:rsidTr="00CA66E1">
        <w:trPr>
          <w:trHeight w:val="162"/>
        </w:trPr>
        <w:tc>
          <w:tcPr>
            <w:tcW w:w="10490" w:type="dxa"/>
          </w:tcPr>
          <w:p w:rsidR="00CA66E1" w:rsidRDefault="00CA66E1" w:rsidP="00CA66E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69"/>
              <w:jc w:val="both"/>
            </w:pPr>
          </w:p>
          <w:p w:rsidR="00CA66E1" w:rsidRPr="00CA66E1" w:rsidRDefault="00CA66E1" w:rsidP="009B321A">
            <w:pPr>
              <w:widowControl w:val="0"/>
              <w:tabs>
                <w:tab w:val="left" w:pos="708"/>
              </w:tabs>
              <w:autoSpaceDE w:val="0"/>
              <w:autoSpaceDN w:val="0"/>
              <w:adjustRightInd w:val="0"/>
              <w:ind w:left="1169"/>
              <w:jc w:val="both"/>
            </w:pPr>
          </w:p>
        </w:tc>
      </w:tr>
    </w:tbl>
    <w:p w:rsidR="006B1F35" w:rsidRPr="006B1F35" w:rsidRDefault="006B1F35" w:rsidP="006B1F35">
      <w:pPr>
        <w:widowControl w:val="0"/>
        <w:numPr>
          <w:ilvl w:val="0"/>
          <w:numId w:val="3"/>
        </w:numPr>
        <w:jc w:val="both"/>
        <w:rPr>
          <w:b/>
          <w:iCs/>
          <w:snapToGrid w:val="0"/>
        </w:rPr>
      </w:pPr>
      <w:r w:rsidRPr="006B1F35">
        <w:rPr>
          <w:b/>
          <w:iCs/>
          <w:snapToGrid w:val="0"/>
        </w:rPr>
        <w:t xml:space="preserve">Souhlasí a doporučuje </w:t>
      </w:r>
      <w:r w:rsidRPr="006B1F35">
        <w:rPr>
          <w:b/>
          <w:snapToGrid w:val="0"/>
        </w:rPr>
        <w:t>Zastupitelstvu Karlovarského kraje</w:t>
      </w:r>
      <w:r w:rsidRPr="006B1F35">
        <w:rPr>
          <w:snapToGrid w:val="0"/>
        </w:rPr>
        <w:t xml:space="preserve"> ke schválení </w:t>
      </w:r>
      <w:r w:rsidRPr="006B1F35">
        <w:t>prodej částí pozemku p.č. 499, které byly odděleny geometrickým plánem č. 463-2951/2012 z původního pozemku p.č. 499 a označeny novými parcelními čísly jako pozemky p.č. 499/4 o výměře 28 m</w:t>
      </w:r>
      <w:r w:rsidRPr="006B1F35">
        <w:rPr>
          <w:position w:val="5"/>
        </w:rPr>
        <w:t>2</w:t>
      </w:r>
      <w:r w:rsidRPr="006B1F35">
        <w:t xml:space="preserve"> a p.č. 499/5 o výměře 37 m</w:t>
      </w:r>
      <w:r w:rsidRPr="006B1F35">
        <w:rPr>
          <w:position w:val="5"/>
        </w:rPr>
        <w:t>2</w:t>
      </w:r>
      <w:r w:rsidRPr="006B1F35">
        <w:t xml:space="preserve"> v k.ú. Březová u Sokolova a obci Březová, formou kupní smlouvy mezi Karlovarským krajem, zastoupeným Krajskou správou a údržbou silnic Karlovarského kraje, příspěvkovou organizací, (jako prodávající na straně jedné) a Ing. Šárkou Šafnerovou, bytem </w:t>
      </w:r>
      <w:r w:rsidR="00C14129">
        <w:t>XXX</w:t>
      </w:r>
      <w:r w:rsidRPr="006B1F35">
        <w:t xml:space="preserve"> (jako kupující na straně druhé), za dohodnutou kupní cenu 6.500,-- Kč, za předpokladu, že do skončení uveřejnění záměru Karlovarského kraje prodat výše uvedené nemovitosti na své úřední desce nepředloží jiný zájemce svou nabídku, a tím převést předmětné nemovitosti z vlastnictví Karlovarského kraje do vlastnictví Ing. Šárky Šafnerové</w:t>
      </w:r>
    </w:p>
    <w:p w:rsidR="006B1F35" w:rsidRPr="006B1F35" w:rsidRDefault="006B1F35" w:rsidP="006B1F35">
      <w:pPr>
        <w:widowControl w:val="0"/>
        <w:jc w:val="both"/>
        <w:rPr>
          <w:snapToGrid w:val="0"/>
        </w:rPr>
      </w:pPr>
    </w:p>
    <w:p w:rsidR="006B1F35" w:rsidRPr="006B1F35" w:rsidRDefault="006B1F35" w:rsidP="006B1F35">
      <w:pPr>
        <w:widowControl w:val="0"/>
        <w:numPr>
          <w:ilvl w:val="0"/>
          <w:numId w:val="3"/>
        </w:numPr>
        <w:jc w:val="both"/>
        <w:rPr>
          <w:iCs/>
          <w:snapToGrid w:val="0"/>
        </w:rPr>
      </w:pPr>
      <w:r w:rsidRPr="006B1F35">
        <w:rPr>
          <w:b/>
          <w:snapToGrid w:val="0"/>
        </w:rPr>
        <w:t>Souhlasí a doporučuje Zastupitelstvu Karlovarského kraje</w:t>
      </w:r>
      <w:r w:rsidRPr="006B1F35">
        <w:rPr>
          <w:snapToGrid w:val="0"/>
        </w:rPr>
        <w:t xml:space="preserve"> uložit řediteli Krajské správy a údržby silnic Karlovarského kraje, příspěvkové organizace, realizovat kroky k uzavření předmětné kupní smlouvy a </w:t>
      </w:r>
      <w:r w:rsidRPr="006B1F35">
        <w:rPr>
          <w:b/>
          <w:snapToGrid w:val="0"/>
        </w:rPr>
        <w:t>pověřit</w:t>
      </w:r>
      <w:r w:rsidRPr="006B1F35">
        <w:rPr>
          <w:snapToGrid w:val="0"/>
        </w:rPr>
        <w:t xml:space="preserve"> jej podpisem této smlouvy</w:t>
      </w:r>
    </w:p>
    <w:p w:rsidR="00E02CED" w:rsidRDefault="00E02CED" w:rsidP="0028759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9A13BB" w:rsidRPr="00652D77" w:rsidTr="009A13BB">
        <w:tc>
          <w:tcPr>
            <w:tcW w:w="236" w:type="dxa"/>
            <w:vAlign w:val="center"/>
          </w:tcPr>
          <w:p w:rsidR="009A13BB" w:rsidRPr="00652D77" w:rsidRDefault="009A13BB" w:rsidP="009A13BB">
            <w:pPr>
              <w:jc w:val="both"/>
            </w:pPr>
            <w:r w:rsidRPr="00652D77">
              <w:t>pro:</w:t>
            </w:r>
          </w:p>
        </w:tc>
        <w:tc>
          <w:tcPr>
            <w:tcW w:w="695" w:type="dxa"/>
            <w:tcMar>
              <w:right w:w="567" w:type="dxa"/>
            </w:tcMar>
            <w:vAlign w:val="center"/>
          </w:tcPr>
          <w:p w:rsidR="009A13BB" w:rsidRPr="00652D77" w:rsidRDefault="009D02AD" w:rsidP="009A13BB">
            <w:pPr>
              <w:jc w:val="both"/>
            </w:pPr>
            <w:r>
              <w:t>8</w:t>
            </w:r>
          </w:p>
        </w:tc>
        <w:tc>
          <w:tcPr>
            <w:tcW w:w="0" w:type="auto"/>
            <w:vAlign w:val="center"/>
          </w:tcPr>
          <w:p w:rsidR="009A13BB" w:rsidRPr="00652D77" w:rsidRDefault="009A13BB" w:rsidP="009A13BB">
            <w:pPr>
              <w:jc w:val="both"/>
            </w:pPr>
            <w:r w:rsidRPr="00652D77">
              <w:t>proti:</w:t>
            </w:r>
          </w:p>
        </w:tc>
        <w:tc>
          <w:tcPr>
            <w:tcW w:w="0" w:type="auto"/>
            <w:tcMar>
              <w:right w:w="567" w:type="dxa"/>
            </w:tcMar>
            <w:vAlign w:val="center"/>
          </w:tcPr>
          <w:p w:rsidR="009A13BB" w:rsidRPr="00652D77" w:rsidRDefault="009A13BB" w:rsidP="009A13BB">
            <w:pPr>
              <w:jc w:val="both"/>
            </w:pPr>
            <w:r w:rsidRPr="00652D77">
              <w:t>0</w:t>
            </w:r>
          </w:p>
        </w:tc>
        <w:tc>
          <w:tcPr>
            <w:tcW w:w="0" w:type="auto"/>
            <w:vAlign w:val="center"/>
          </w:tcPr>
          <w:p w:rsidR="009A13BB" w:rsidRPr="00652D77" w:rsidRDefault="009A13BB" w:rsidP="009A13BB">
            <w:pPr>
              <w:jc w:val="both"/>
            </w:pPr>
            <w:r w:rsidRPr="00652D77">
              <w:t>zdržel se:</w:t>
            </w:r>
          </w:p>
        </w:tc>
        <w:tc>
          <w:tcPr>
            <w:tcW w:w="0" w:type="auto"/>
            <w:tcMar>
              <w:right w:w="567" w:type="dxa"/>
            </w:tcMar>
            <w:vAlign w:val="center"/>
          </w:tcPr>
          <w:p w:rsidR="009A13BB" w:rsidRPr="00652D77" w:rsidRDefault="009A13BB" w:rsidP="009A13BB">
            <w:pPr>
              <w:jc w:val="both"/>
            </w:pPr>
            <w:r>
              <w:t>0</w:t>
            </w:r>
          </w:p>
        </w:tc>
      </w:tr>
      <w:tr w:rsidR="00287594" w:rsidRPr="00652D77" w:rsidTr="009A13BB">
        <w:tc>
          <w:tcPr>
            <w:tcW w:w="236" w:type="dxa"/>
            <w:vAlign w:val="center"/>
          </w:tcPr>
          <w:p w:rsidR="00287594" w:rsidRPr="00652D77" w:rsidRDefault="00287594" w:rsidP="00C03DEE">
            <w:pPr>
              <w:jc w:val="both"/>
            </w:pPr>
          </w:p>
        </w:tc>
        <w:tc>
          <w:tcPr>
            <w:tcW w:w="695" w:type="dxa"/>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r>
    </w:tbl>
    <w:p w:rsidR="00287594" w:rsidRDefault="00287594" w:rsidP="00996855">
      <w:pPr>
        <w:outlineLvl w:val="0"/>
      </w:pPr>
    </w:p>
    <w:p w:rsidR="001425B5" w:rsidRDefault="001425B5" w:rsidP="00996855">
      <w:pPr>
        <w:outlineLvl w:val="0"/>
      </w:pPr>
    </w:p>
    <w:p w:rsidR="005722ED" w:rsidRPr="009B321A" w:rsidRDefault="009B321A" w:rsidP="009F6CD8">
      <w:pPr>
        <w:numPr>
          <w:ilvl w:val="0"/>
          <w:numId w:val="1"/>
        </w:numPr>
        <w:tabs>
          <w:tab w:val="clear" w:pos="720"/>
          <w:tab w:val="num" w:pos="360"/>
        </w:tabs>
        <w:ind w:left="360"/>
        <w:jc w:val="both"/>
        <w:rPr>
          <w:b/>
        </w:rPr>
      </w:pPr>
      <w:r w:rsidRPr="009B321A">
        <w:rPr>
          <w:b/>
        </w:rPr>
        <w:t>Úplatné nabytí nemovitosti do vlastnictví Karlovarského kraje – pozemek p.č. 27/1 v k.ú. Radvanov</w:t>
      </w:r>
    </w:p>
    <w:p w:rsidR="00100D54" w:rsidRDefault="00100D54" w:rsidP="005722ED">
      <w:pPr>
        <w:pStyle w:val="Zkladntext"/>
        <w:jc w:val="both"/>
        <w:rPr>
          <w:i/>
          <w:iCs/>
        </w:rPr>
      </w:pPr>
    </w:p>
    <w:p w:rsidR="005722ED" w:rsidRPr="00E02A16" w:rsidRDefault="005722ED" w:rsidP="005722ED">
      <w:pPr>
        <w:pStyle w:val="Zkladntext"/>
        <w:jc w:val="both"/>
        <w:rPr>
          <w:i/>
          <w:iCs/>
        </w:rPr>
      </w:pPr>
      <w:r w:rsidRPr="00E02A16">
        <w:rPr>
          <w:i/>
          <w:iCs/>
        </w:rPr>
        <w:t xml:space="preserve">usnesení č. </w:t>
      </w:r>
      <w:r w:rsidR="009F6CD8">
        <w:rPr>
          <w:i/>
          <w:iCs/>
        </w:rPr>
        <w:t>38</w:t>
      </w:r>
      <w:r w:rsidR="001F37F7" w:rsidRPr="00652D77">
        <w:rPr>
          <w:i/>
          <w:iCs/>
        </w:rPr>
        <w:t>/</w:t>
      </w:r>
      <w:r w:rsidR="001F37F7">
        <w:rPr>
          <w:i/>
          <w:iCs/>
        </w:rPr>
        <w:t>0</w:t>
      </w:r>
      <w:r w:rsidR="009F6CD8">
        <w:rPr>
          <w:i/>
          <w:iCs/>
        </w:rPr>
        <w:t>5</w:t>
      </w:r>
      <w:r w:rsidR="001F37F7" w:rsidRPr="00652D77">
        <w:rPr>
          <w:i/>
          <w:iCs/>
        </w:rPr>
        <w:t>/1</w:t>
      </w:r>
      <w:r w:rsidR="000851E4">
        <w:rPr>
          <w:i/>
          <w:iCs/>
        </w:rPr>
        <w:t>3</w:t>
      </w:r>
      <w:r w:rsidR="001F37F7" w:rsidRPr="00652D77">
        <w:rPr>
          <w:i/>
          <w:iCs/>
        </w:rPr>
        <w:t xml:space="preserve"> </w:t>
      </w:r>
      <w:r w:rsidRPr="00E02A16">
        <w:rPr>
          <w:i/>
          <w:iCs/>
        </w:rPr>
        <w:t xml:space="preserve"> </w:t>
      </w:r>
    </w:p>
    <w:p w:rsidR="005722ED" w:rsidRPr="00E02A16" w:rsidRDefault="005722ED" w:rsidP="005722ED">
      <w:pPr>
        <w:pStyle w:val="Zkladntext"/>
        <w:jc w:val="both"/>
        <w:rPr>
          <w:b w:val="0"/>
          <w:bCs w:val="0"/>
        </w:rPr>
      </w:pPr>
    </w:p>
    <w:p w:rsidR="005722ED" w:rsidRPr="00E02A16" w:rsidRDefault="005722ED" w:rsidP="005722ED">
      <w:pPr>
        <w:widowControl w:val="0"/>
        <w:jc w:val="both"/>
        <w:rPr>
          <w:b/>
          <w:iCs/>
          <w:snapToGrid w:val="0"/>
        </w:rPr>
      </w:pPr>
      <w:r w:rsidRPr="00E02A16">
        <w:rPr>
          <w:b/>
          <w:iCs/>
          <w:snapToGrid w:val="0"/>
        </w:rPr>
        <w:t>Výbor pro hospodaření s majetkem Karlovarského kraje:</w:t>
      </w:r>
    </w:p>
    <w:p w:rsidR="005722ED" w:rsidRPr="00F80826" w:rsidRDefault="005722ED" w:rsidP="005722ED">
      <w:pPr>
        <w:widowControl w:val="0"/>
        <w:jc w:val="both"/>
        <w:rPr>
          <w:iCs/>
          <w:snapToGrid w:val="0"/>
        </w:rPr>
      </w:pPr>
    </w:p>
    <w:p w:rsidR="006B1F35" w:rsidRPr="006B1F35" w:rsidRDefault="006B1F35" w:rsidP="006B1F35">
      <w:pPr>
        <w:widowControl w:val="0"/>
        <w:numPr>
          <w:ilvl w:val="0"/>
          <w:numId w:val="3"/>
        </w:numPr>
        <w:jc w:val="both"/>
        <w:rPr>
          <w:b/>
          <w:iCs/>
          <w:snapToGrid w:val="0"/>
        </w:rPr>
      </w:pPr>
      <w:r w:rsidRPr="006B1F35">
        <w:rPr>
          <w:b/>
          <w:iCs/>
          <w:snapToGrid w:val="0"/>
        </w:rPr>
        <w:t xml:space="preserve">Souhlasí a doporučuje </w:t>
      </w:r>
      <w:r w:rsidRPr="006B1F35">
        <w:rPr>
          <w:b/>
          <w:snapToGrid w:val="0"/>
        </w:rPr>
        <w:t>Zastupitelstvu Karlovarského kraje</w:t>
      </w:r>
      <w:r w:rsidRPr="006B1F35">
        <w:rPr>
          <w:snapToGrid w:val="0"/>
        </w:rPr>
        <w:t xml:space="preserve"> ke schválení </w:t>
      </w:r>
      <w:r w:rsidRPr="006B1F35">
        <w:t>úplatné nabytí pozemku p.č. 27/1 o výměře 11665 m</w:t>
      </w:r>
      <w:r w:rsidRPr="006B1F35">
        <w:rPr>
          <w:position w:val="5"/>
        </w:rPr>
        <w:t>2</w:t>
      </w:r>
      <w:r w:rsidRPr="006B1F35">
        <w:t xml:space="preserve"> v k.ú. Radvanov a obci Josefov formou kupní smlouvy mezi paní Jitkou Bílkovou, bytem </w:t>
      </w:r>
      <w:r w:rsidR="00C14129">
        <w:t>XXX</w:t>
      </w:r>
      <w:r w:rsidRPr="006B1F35">
        <w:t xml:space="preserve"> (jako prodávající na straně jedné) a Karlovarským krajem, zastoupeným Krajskou správou a údržbou silnic Karlovarského kraje, příspěvkovou organizací (jako kupující na straně druhé), za cenu 75,-- Kč/m</w:t>
      </w:r>
      <w:r w:rsidRPr="006B1F35">
        <w:rPr>
          <w:position w:val="5"/>
        </w:rPr>
        <w:t>2</w:t>
      </w:r>
      <w:r w:rsidRPr="006B1F35">
        <w:t>, t.j. celkem 874.875,-- Kč, a tím převést předmětnou nemovitost z vlastnictví paní Jitky Bílkové do vlastnictví Karlovarského kraje</w:t>
      </w:r>
    </w:p>
    <w:p w:rsidR="006B1F35" w:rsidRPr="006B1F35" w:rsidRDefault="006B1F35" w:rsidP="006B1F35">
      <w:pPr>
        <w:widowControl w:val="0"/>
        <w:jc w:val="both"/>
        <w:rPr>
          <w:b/>
          <w:iCs/>
          <w:snapToGrid w:val="0"/>
        </w:rPr>
      </w:pPr>
    </w:p>
    <w:p w:rsidR="006B1F35" w:rsidRPr="006B1F35" w:rsidRDefault="006B1F35" w:rsidP="006B1F35">
      <w:pPr>
        <w:widowControl w:val="0"/>
        <w:numPr>
          <w:ilvl w:val="0"/>
          <w:numId w:val="3"/>
        </w:numPr>
        <w:jc w:val="both"/>
        <w:rPr>
          <w:iCs/>
          <w:snapToGrid w:val="0"/>
        </w:rPr>
      </w:pPr>
      <w:r w:rsidRPr="006B1F35">
        <w:rPr>
          <w:b/>
          <w:snapToGrid w:val="0"/>
        </w:rPr>
        <w:t>Souhlasí a doporučuje Zastupitelstvu Karlovarského kraje</w:t>
      </w:r>
      <w:r w:rsidRPr="006B1F35">
        <w:rPr>
          <w:snapToGrid w:val="0"/>
        </w:rPr>
        <w:t xml:space="preserve"> uložit řediteli Krajské správy a údržby silnic Karlovarského kraje, příspěvkové organizace, realizovat kroky k uzavření předmětné kupní smlouvy a </w:t>
      </w:r>
      <w:r w:rsidRPr="006B1F35">
        <w:rPr>
          <w:b/>
          <w:snapToGrid w:val="0"/>
        </w:rPr>
        <w:t>pověřit</w:t>
      </w:r>
      <w:r w:rsidRPr="006B1F35">
        <w:rPr>
          <w:snapToGrid w:val="0"/>
        </w:rPr>
        <w:t xml:space="preserve"> jej podpisem této smlouvy</w:t>
      </w:r>
    </w:p>
    <w:p w:rsidR="00100D54" w:rsidRPr="00C97A0C" w:rsidRDefault="00100D54" w:rsidP="00C97A0C">
      <w:pPr>
        <w:widowControl w:val="0"/>
        <w:jc w:val="both"/>
        <w:rPr>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652D77" w:rsidTr="0047095D">
        <w:tc>
          <w:tcPr>
            <w:tcW w:w="0" w:type="auto"/>
            <w:vAlign w:val="center"/>
          </w:tcPr>
          <w:p w:rsidR="005722ED" w:rsidRPr="00652D77" w:rsidRDefault="005722ED" w:rsidP="0047095D">
            <w:pPr>
              <w:jc w:val="both"/>
            </w:pPr>
            <w:r w:rsidRPr="00652D77">
              <w:t>pro:</w:t>
            </w:r>
          </w:p>
        </w:tc>
        <w:tc>
          <w:tcPr>
            <w:tcW w:w="0" w:type="auto"/>
            <w:tcMar>
              <w:right w:w="567" w:type="dxa"/>
            </w:tcMar>
            <w:vAlign w:val="center"/>
          </w:tcPr>
          <w:p w:rsidR="005722ED" w:rsidRPr="00652D77" w:rsidRDefault="009D02AD" w:rsidP="0047095D">
            <w:pPr>
              <w:jc w:val="both"/>
            </w:pPr>
            <w:r>
              <w:t>8</w:t>
            </w:r>
          </w:p>
        </w:tc>
        <w:tc>
          <w:tcPr>
            <w:tcW w:w="0" w:type="auto"/>
            <w:vAlign w:val="center"/>
          </w:tcPr>
          <w:p w:rsidR="005722ED" w:rsidRPr="00652D77" w:rsidRDefault="005722ED" w:rsidP="0047095D">
            <w:pPr>
              <w:jc w:val="both"/>
            </w:pPr>
            <w:r w:rsidRPr="00652D77">
              <w:t>proti:</w:t>
            </w:r>
          </w:p>
        </w:tc>
        <w:tc>
          <w:tcPr>
            <w:tcW w:w="0" w:type="auto"/>
            <w:tcMar>
              <w:right w:w="567" w:type="dxa"/>
            </w:tcMar>
            <w:vAlign w:val="center"/>
          </w:tcPr>
          <w:p w:rsidR="005722ED" w:rsidRPr="00652D77" w:rsidRDefault="009D02AD" w:rsidP="0047095D">
            <w:pPr>
              <w:jc w:val="both"/>
            </w:pPr>
            <w:r>
              <w:t>0</w:t>
            </w:r>
          </w:p>
        </w:tc>
        <w:tc>
          <w:tcPr>
            <w:tcW w:w="0" w:type="auto"/>
            <w:vAlign w:val="center"/>
          </w:tcPr>
          <w:p w:rsidR="005722ED" w:rsidRPr="00652D77" w:rsidRDefault="005722ED" w:rsidP="0047095D">
            <w:pPr>
              <w:jc w:val="both"/>
            </w:pPr>
            <w:r w:rsidRPr="00652D77">
              <w:t>zdržel se:</w:t>
            </w:r>
          </w:p>
        </w:tc>
        <w:tc>
          <w:tcPr>
            <w:tcW w:w="0" w:type="auto"/>
            <w:tcMar>
              <w:right w:w="567" w:type="dxa"/>
            </w:tcMar>
            <w:vAlign w:val="center"/>
          </w:tcPr>
          <w:p w:rsidR="005722ED" w:rsidRPr="00652D77" w:rsidRDefault="004C7232" w:rsidP="0047095D">
            <w:pPr>
              <w:jc w:val="both"/>
            </w:pPr>
            <w:r>
              <w:t>0</w:t>
            </w:r>
          </w:p>
        </w:tc>
      </w:tr>
      <w:tr w:rsidR="002D2B7E" w:rsidRPr="00652D77" w:rsidTr="0047095D">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Pr="00652D77"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r>
    </w:tbl>
    <w:p w:rsidR="00100D54" w:rsidRDefault="00100D54" w:rsidP="00996855">
      <w:pPr>
        <w:outlineLvl w:val="0"/>
      </w:pPr>
    </w:p>
    <w:p w:rsidR="001425B5" w:rsidRDefault="001425B5" w:rsidP="00996855">
      <w:pPr>
        <w:outlineLvl w:val="0"/>
      </w:pPr>
    </w:p>
    <w:p w:rsidR="005722ED" w:rsidRPr="009B321A" w:rsidRDefault="009B321A" w:rsidP="009F6CD8">
      <w:pPr>
        <w:numPr>
          <w:ilvl w:val="0"/>
          <w:numId w:val="1"/>
        </w:numPr>
        <w:tabs>
          <w:tab w:val="clear" w:pos="720"/>
          <w:tab w:val="num" w:pos="360"/>
        </w:tabs>
        <w:ind w:left="360"/>
        <w:jc w:val="both"/>
        <w:rPr>
          <w:b/>
        </w:rPr>
      </w:pPr>
      <w:r w:rsidRPr="009B321A">
        <w:rPr>
          <w:b/>
        </w:rPr>
        <w:t>Úplatné nabytí nemovitosti do vlastnictví Karlovarského kraje – pozemek p.p.č. 486/2 v k.ú. Šindelová</w:t>
      </w:r>
    </w:p>
    <w:p w:rsidR="005722ED" w:rsidRPr="00CA4019" w:rsidRDefault="005722ED" w:rsidP="005722ED">
      <w:pPr>
        <w:jc w:val="both"/>
      </w:pPr>
    </w:p>
    <w:p w:rsidR="005722ED" w:rsidRPr="00CA4019" w:rsidRDefault="005722ED" w:rsidP="005722ED">
      <w:pPr>
        <w:pStyle w:val="Zkladntext"/>
        <w:jc w:val="both"/>
        <w:rPr>
          <w:i/>
          <w:iCs/>
        </w:rPr>
      </w:pPr>
      <w:r w:rsidRPr="00CA4019">
        <w:rPr>
          <w:i/>
          <w:iCs/>
        </w:rPr>
        <w:t xml:space="preserve">usnesení č. </w:t>
      </w:r>
      <w:r w:rsidR="009F6CD8">
        <w:rPr>
          <w:i/>
          <w:iCs/>
        </w:rPr>
        <w:t>39</w:t>
      </w:r>
      <w:r w:rsidR="001F37F7" w:rsidRPr="00CA4019">
        <w:rPr>
          <w:i/>
          <w:iCs/>
        </w:rPr>
        <w:t>/0</w:t>
      </w:r>
      <w:r w:rsidR="009F6CD8">
        <w:rPr>
          <w:i/>
          <w:iCs/>
        </w:rPr>
        <w:t>5</w:t>
      </w:r>
      <w:r w:rsidR="001F37F7" w:rsidRPr="00CA4019">
        <w:rPr>
          <w:i/>
          <w:iCs/>
        </w:rPr>
        <w:t>/1</w:t>
      </w:r>
      <w:r w:rsidR="000851E4">
        <w:rPr>
          <w:i/>
          <w:iCs/>
        </w:rPr>
        <w:t>3</w:t>
      </w:r>
      <w:r w:rsidR="001F37F7" w:rsidRPr="00CA4019">
        <w:rPr>
          <w:i/>
          <w:iCs/>
        </w:rPr>
        <w:t xml:space="preserve"> </w:t>
      </w:r>
      <w:r w:rsidRPr="00CA4019">
        <w:rPr>
          <w:i/>
          <w:iCs/>
        </w:rPr>
        <w:t xml:space="preserve"> </w:t>
      </w:r>
    </w:p>
    <w:p w:rsidR="005722ED" w:rsidRPr="00CA4019" w:rsidRDefault="005722ED" w:rsidP="005722ED">
      <w:pPr>
        <w:pStyle w:val="Zkladntext"/>
        <w:jc w:val="both"/>
        <w:rPr>
          <w:b w:val="0"/>
          <w:bCs w:val="0"/>
        </w:rPr>
      </w:pPr>
    </w:p>
    <w:p w:rsidR="005722ED" w:rsidRPr="00CA4019" w:rsidRDefault="005722ED" w:rsidP="005722ED">
      <w:pPr>
        <w:widowControl w:val="0"/>
        <w:jc w:val="both"/>
        <w:rPr>
          <w:b/>
          <w:iCs/>
          <w:snapToGrid w:val="0"/>
        </w:rPr>
      </w:pPr>
      <w:r w:rsidRPr="00CA4019">
        <w:rPr>
          <w:b/>
          <w:iCs/>
          <w:snapToGrid w:val="0"/>
        </w:rPr>
        <w:t>Výbor pro hospodaření s majetkem Karlovarského kraje:</w:t>
      </w:r>
    </w:p>
    <w:p w:rsidR="00E02A16" w:rsidRPr="00CA4019" w:rsidRDefault="00E02A16" w:rsidP="005722ED">
      <w:pPr>
        <w:widowControl w:val="0"/>
        <w:jc w:val="both"/>
        <w:rPr>
          <w:b/>
          <w:iCs/>
          <w:snapToGrid w:val="0"/>
        </w:rPr>
      </w:pPr>
    </w:p>
    <w:p w:rsidR="006B1F35" w:rsidRPr="006B1F35" w:rsidRDefault="006B1F35" w:rsidP="006B1F35">
      <w:pPr>
        <w:widowControl w:val="0"/>
        <w:numPr>
          <w:ilvl w:val="0"/>
          <w:numId w:val="3"/>
        </w:numPr>
        <w:jc w:val="both"/>
        <w:rPr>
          <w:b/>
          <w:iCs/>
          <w:snapToGrid w:val="0"/>
        </w:rPr>
      </w:pPr>
      <w:r w:rsidRPr="006B1F35">
        <w:rPr>
          <w:b/>
          <w:iCs/>
          <w:snapToGrid w:val="0"/>
        </w:rPr>
        <w:lastRenderedPageBreak/>
        <w:t xml:space="preserve">Souhlasí a doporučuje </w:t>
      </w:r>
      <w:r w:rsidRPr="006B1F35">
        <w:rPr>
          <w:b/>
          <w:snapToGrid w:val="0"/>
        </w:rPr>
        <w:t>Zastupitelstvu Karlovarského kraje</w:t>
      </w:r>
      <w:r w:rsidRPr="006B1F35">
        <w:rPr>
          <w:snapToGrid w:val="0"/>
        </w:rPr>
        <w:t xml:space="preserve"> ke schválení </w:t>
      </w:r>
      <w:r w:rsidRPr="006B1F35">
        <w:t>úplatné nabytí pozemku p.p.č. 486/2 o výměře 4 m</w:t>
      </w:r>
      <w:r w:rsidRPr="006B1F35">
        <w:rPr>
          <w:position w:val="5"/>
        </w:rPr>
        <w:t>2</w:t>
      </w:r>
      <w:r w:rsidRPr="006B1F35">
        <w:t xml:space="preserve"> v k.ú. a obci Šindelová, formou kupní smlouvy mezi Ing. Petrem Zachardou, bytem </w:t>
      </w:r>
      <w:r w:rsidR="00C14129">
        <w:t>XXX</w:t>
      </w:r>
      <w:r w:rsidRPr="006B1F35">
        <w:t xml:space="preserve"> (jako prodávající na straně jedné) a Karlovarským krajem, zastoupeným Krajskou správou a údržbou silnic Karlovarského kraje, příspěvkovou organizací (jako kupující na straně druhé), za cenu     70,-- Kč/m</w:t>
      </w:r>
      <w:r w:rsidRPr="006B1F35">
        <w:rPr>
          <w:position w:val="5"/>
        </w:rPr>
        <w:t>2</w:t>
      </w:r>
      <w:r w:rsidRPr="006B1F35">
        <w:t>, t.j. celkem 280,-- Kč, a tím převést předmětnou nemovitost z vlastnictví Ing. Petra Zachardy do vlastnictví Karlovarského kraje</w:t>
      </w:r>
    </w:p>
    <w:p w:rsidR="006B1F35" w:rsidRPr="006B1F35" w:rsidRDefault="006B1F35" w:rsidP="006B1F35">
      <w:pPr>
        <w:widowControl w:val="0"/>
        <w:jc w:val="both"/>
        <w:rPr>
          <w:b/>
          <w:iCs/>
          <w:snapToGrid w:val="0"/>
        </w:rPr>
      </w:pPr>
    </w:p>
    <w:p w:rsidR="006B1F35" w:rsidRPr="006B1F35" w:rsidRDefault="006B1F35" w:rsidP="006B1F35">
      <w:pPr>
        <w:widowControl w:val="0"/>
        <w:numPr>
          <w:ilvl w:val="0"/>
          <w:numId w:val="3"/>
        </w:numPr>
        <w:jc w:val="both"/>
        <w:rPr>
          <w:iCs/>
          <w:snapToGrid w:val="0"/>
        </w:rPr>
      </w:pPr>
      <w:r w:rsidRPr="006B1F35">
        <w:rPr>
          <w:b/>
          <w:snapToGrid w:val="0"/>
        </w:rPr>
        <w:t>Souhlasí a doporučuje Zastupitelstvu Karlovarského kraje</w:t>
      </w:r>
      <w:r w:rsidRPr="006B1F35">
        <w:rPr>
          <w:snapToGrid w:val="0"/>
        </w:rPr>
        <w:t xml:space="preserve"> uložit řediteli Krajské správy a údržby silnic Karlovarského kraje, příspěvkové organizace, realizovat kroky k uzavření předmětné kupní smlouvy a </w:t>
      </w:r>
      <w:r w:rsidRPr="006B1F35">
        <w:rPr>
          <w:b/>
          <w:snapToGrid w:val="0"/>
        </w:rPr>
        <w:t>pověřit</w:t>
      </w:r>
      <w:r w:rsidRPr="006B1F35">
        <w:rPr>
          <w:snapToGrid w:val="0"/>
        </w:rPr>
        <w:t xml:space="preserve"> jej podpisem této smlouvy</w:t>
      </w:r>
    </w:p>
    <w:p w:rsidR="00656A30" w:rsidRDefault="00656A30" w:rsidP="005722ED">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CA4019" w:rsidTr="0047095D">
        <w:tc>
          <w:tcPr>
            <w:tcW w:w="0" w:type="auto"/>
            <w:vAlign w:val="center"/>
          </w:tcPr>
          <w:p w:rsidR="005722ED" w:rsidRPr="00CA4019" w:rsidRDefault="005722ED" w:rsidP="0047095D">
            <w:pPr>
              <w:jc w:val="both"/>
            </w:pPr>
            <w:r w:rsidRPr="00CA4019">
              <w:t>pro:</w:t>
            </w:r>
          </w:p>
        </w:tc>
        <w:tc>
          <w:tcPr>
            <w:tcW w:w="0" w:type="auto"/>
            <w:tcMar>
              <w:right w:w="567" w:type="dxa"/>
            </w:tcMar>
            <w:vAlign w:val="center"/>
          </w:tcPr>
          <w:p w:rsidR="005722ED" w:rsidRPr="00CA4019" w:rsidRDefault="009D02AD" w:rsidP="0047095D">
            <w:pPr>
              <w:jc w:val="both"/>
            </w:pPr>
            <w:r>
              <w:t>8</w:t>
            </w:r>
          </w:p>
        </w:tc>
        <w:tc>
          <w:tcPr>
            <w:tcW w:w="0" w:type="auto"/>
            <w:vAlign w:val="center"/>
          </w:tcPr>
          <w:p w:rsidR="005722ED" w:rsidRPr="00CA4019" w:rsidRDefault="005722ED" w:rsidP="0047095D">
            <w:pPr>
              <w:jc w:val="both"/>
            </w:pPr>
            <w:r w:rsidRPr="00CA4019">
              <w:t>proti:</w:t>
            </w:r>
          </w:p>
        </w:tc>
        <w:tc>
          <w:tcPr>
            <w:tcW w:w="0" w:type="auto"/>
            <w:tcMar>
              <w:right w:w="567" w:type="dxa"/>
            </w:tcMar>
            <w:vAlign w:val="center"/>
          </w:tcPr>
          <w:p w:rsidR="005722ED" w:rsidRPr="00CA4019" w:rsidRDefault="004C7232" w:rsidP="0047095D">
            <w:pPr>
              <w:jc w:val="both"/>
            </w:pPr>
            <w:r>
              <w:t>0</w:t>
            </w:r>
          </w:p>
        </w:tc>
        <w:tc>
          <w:tcPr>
            <w:tcW w:w="0" w:type="auto"/>
            <w:vAlign w:val="center"/>
          </w:tcPr>
          <w:p w:rsidR="005722ED" w:rsidRPr="00CA4019" w:rsidRDefault="005722ED" w:rsidP="0047095D">
            <w:pPr>
              <w:jc w:val="both"/>
            </w:pPr>
            <w:r w:rsidRPr="00CA4019">
              <w:t>zdržel se:</w:t>
            </w:r>
          </w:p>
        </w:tc>
        <w:tc>
          <w:tcPr>
            <w:tcW w:w="0" w:type="auto"/>
            <w:tcMar>
              <w:right w:w="567" w:type="dxa"/>
            </w:tcMar>
            <w:vAlign w:val="center"/>
          </w:tcPr>
          <w:p w:rsidR="005722ED" w:rsidRPr="00CA4019" w:rsidRDefault="004C7232" w:rsidP="0047095D">
            <w:pPr>
              <w:jc w:val="both"/>
            </w:pPr>
            <w:r>
              <w:t>0</w:t>
            </w:r>
          </w:p>
        </w:tc>
      </w:tr>
    </w:tbl>
    <w:p w:rsidR="001425B5" w:rsidRDefault="001425B5" w:rsidP="00996855">
      <w:pPr>
        <w:outlineLvl w:val="0"/>
        <w:rPr>
          <w:b/>
        </w:rPr>
      </w:pPr>
    </w:p>
    <w:p w:rsidR="00656A30" w:rsidRDefault="00656A30" w:rsidP="00996855">
      <w:pPr>
        <w:outlineLvl w:val="0"/>
      </w:pPr>
    </w:p>
    <w:p w:rsidR="005722ED" w:rsidRPr="009B321A" w:rsidRDefault="009B321A" w:rsidP="009F6CD8">
      <w:pPr>
        <w:numPr>
          <w:ilvl w:val="0"/>
          <w:numId w:val="1"/>
        </w:numPr>
        <w:tabs>
          <w:tab w:val="clear" w:pos="720"/>
          <w:tab w:val="num" w:pos="360"/>
        </w:tabs>
        <w:ind w:left="360"/>
        <w:jc w:val="both"/>
        <w:rPr>
          <w:b/>
        </w:rPr>
      </w:pPr>
      <w:r w:rsidRPr="009B321A">
        <w:rPr>
          <w:b/>
        </w:rPr>
        <w:t>Úplatné nabytí nemovitostí do vlastnictví Karlovarského kraje – části pozemku p.p.č. 850 v k.ú. Bystřice u Hroznětína</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9F6CD8">
        <w:rPr>
          <w:i/>
          <w:iCs/>
        </w:rPr>
        <w:t>40</w:t>
      </w:r>
      <w:r w:rsidR="001F37F7" w:rsidRPr="00652D77">
        <w:rPr>
          <w:i/>
          <w:iCs/>
        </w:rPr>
        <w:t>/</w:t>
      </w:r>
      <w:r w:rsidR="001F37F7">
        <w:rPr>
          <w:i/>
          <w:iCs/>
        </w:rPr>
        <w:t>0</w:t>
      </w:r>
      <w:r w:rsidR="009F6CD8">
        <w:rPr>
          <w:i/>
          <w:iCs/>
        </w:rPr>
        <w:t>5</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9C30B6" w:rsidRDefault="009C30B6" w:rsidP="009C30B6">
      <w:pPr>
        <w:widowControl w:val="0"/>
        <w:jc w:val="both"/>
        <w:rPr>
          <w:iCs/>
          <w:snapToGrid w:val="0"/>
          <w:sz w:val="22"/>
        </w:rPr>
      </w:pPr>
    </w:p>
    <w:p w:rsidR="006B1F35" w:rsidRPr="006B1F35" w:rsidRDefault="006B1F35" w:rsidP="006B1F35">
      <w:pPr>
        <w:widowControl w:val="0"/>
        <w:numPr>
          <w:ilvl w:val="0"/>
          <w:numId w:val="3"/>
        </w:numPr>
        <w:jc w:val="both"/>
        <w:rPr>
          <w:b/>
          <w:iCs/>
          <w:snapToGrid w:val="0"/>
        </w:rPr>
      </w:pPr>
      <w:r w:rsidRPr="006B1F35">
        <w:rPr>
          <w:b/>
          <w:iCs/>
          <w:snapToGrid w:val="0"/>
        </w:rPr>
        <w:t xml:space="preserve">Souhlasí a doporučuje </w:t>
      </w:r>
      <w:r w:rsidRPr="006B1F35">
        <w:rPr>
          <w:b/>
          <w:snapToGrid w:val="0"/>
        </w:rPr>
        <w:t>Zastupitelstvu Karlovarského kraje</w:t>
      </w:r>
      <w:r w:rsidRPr="006B1F35">
        <w:rPr>
          <w:snapToGrid w:val="0"/>
        </w:rPr>
        <w:t xml:space="preserve"> ke schválení </w:t>
      </w:r>
      <w:r w:rsidRPr="006B1F35">
        <w:t>úplatné nabytí částí pozemku p.p.č. 850, které byly odděleny geometrickým plánem č. 119-7/2012 z původního pozemku p.p.č. 850 a označeny novými parcelními čísly jako pozemky p.p.č. 850/3 o výměře 1414 m</w:t>
      </w:r>
      <w:r w:rsidRPr="006B1F35">
        <w:rPr>
          <w:position w:val="5"/>
        </w:rPr>
        <w:t>2</w:t>
      </w:r>
      <w:r w:rsidRPr="006B1F35">
        <w:t xml:space="preserve"> a p.p.č. 850/2 o výměře 195 m</w:t>
      </w:r>
      <w:r w:rsidRPr="006B1F35">
        <w:rPr>
          <w:position w:val="5"/>
        </w:rPr>
        <w:t>2</w:t>
      </w:r>
      <w:r w:rsidRPr="006B1F35">
        <w:t xml:space="preserve"> v k.ú. Bystřice u Hroznětína a obci Hroznětín,  formou kupní smlouvy mezi paní Dagmar Vorlovou, bytem </w:t>
      </w:r>
      <w:r w:rsidR="00C14129">
        <w:t>XXX</w:t>
      </w:r>
      <w:r w:rsidRPr="006B1F35">
        <w:t xml:space="preserve">  (jako prodávající na straně jedné), a Karlovarským krajem, zastoupeným Krajskou správou a údržbou silnic Karlovarského kraje, příspěvkovou organizací (jako kupující na straně druhé), za cenu     50,- Kč/m</w:t>
      </w:r>
      <w:r w:rsidRPr="006B1F35">
        <w:rPr>
          <w:position w:val="5"/>
        </w:rPr>
        <w:t>2</w:t>
      </w:r>
      <w:r w:rsidRPr="006B1F35">
        <w:t xml:space="preserve"> u pozemků trvale zabraných stavbou, tj. při celkové výměře 1414 m</w:t>
      </w:r>
      <w:r w:rsidRPr="006B1F35">
        <w:rPr>
          <w:position w:val="5"/>
        </w:rPr>
        <w:t>2</w:t>
      </w:r>
      <w:r w:rsidRPr="006B1F35">
        <w:t xml:space="preserve"> celkem    70.700,- Kč a 50,- Kč/m</w:t>
      </w:r>
      <w:r w:rsidRPr="006B1F35">
        <w:rPr>
          <w:position w:val="5"/>
        </w:rPr>
        <w:t>2</w:t>
      </w:r>
      <w:r w:rsidRPr="006B1F35">
        <w:t xml:space="preserve"> u ostatního pozemku, tj. při celkové výměře 195 m</w:t>
      </w:r>
      <w:r w:rsidRPr="006B1F35">
        <w:rPr>
          <w:position w:val="5"/>
        </w:rPr>
        <w:t>2</w:t>
      </w:r>
      <w:r w:rsidRPr="006B1F35">
        <w:t xml:space="preserve"> celkem 9.750,- Kč, tj. celkem 80.450,- Kč, a tím převést předmětné nemovitosti z vlastnictví paní Dagmar Vorlové do vlastnictví Karlovarského kraje</w:t>
      </w:r>
    </w:p>
    <w:p w:rsidR="006B1F35" w:rsidRPr="006B1F35" w:rsidRDefault="006B1F35" w:rsidP="006B1F35">
      <w:pPr>
        <w:widowControl w:val="0"/>
        <w:jc w:val="both"/>
        <w:rPr>
          <w:b/>
          <w:iCs/>
          <w:snapToGrid w:val="0"/>
        </w:rPr>
      </w:pPr>
    </w:p>
    <w:p w:rsidR="006B1F35" w:rsidRPr="006B1F35" w:rsidRDefault="006B1F35" w:rsidP="006B1F35">
      <w:pPr>
        <w:widowControl w:val="0"/>
        <w:numPr>
          <w:ilvl w:val="0"/>
          <w:numId w:val="3"/>
        </w:numPr>
        <w:jc w:val="both"/>
        <w:rPr>
          <w:iCs/>
          <w:snapToGrid w:val="0"/>
        </w:rPr>
      </w:pPr>
      <w:r w:rsidRPr="006B1F35">
        <w:rPr>
          <w:b/>
          <w:snapToGrid w:val="0"/>
        </w:rPr>
        <w:t>Souhlasí a doporučuje Zastupitelstvu Karlovarského kraje</w:t>
      </w:r>
      <w:r w:rsidRPr="006B1F35">
        <w:rPr>
          <w:snapToGrid w:val="0"/>
        </w:rPr>
        <w:t xml:space="preserve"> uložit řediteli Krajské správy a údržby silnic Karlovarského kraje, příspěvkové organizace, realizovat kroky k uzavření předmětné kupní smlouvy a </w:t>
      </w:r>
      <w:r w:rsidRPr="006B1F35">
        <w:rPr>
          <w:b/>
          <w:snapToGrid w:val="0"/>
        </w:rPr>
        <w:t>pověřit</w:t>
      </w:r>
      <w:r w:rsidRPr="006B1F35">
        <w:rPr>
          <w:snapToGrid w:val="0"/>
        </w:rPr>
        <w:t xml:space="preserve"> jej podpisem této smlouvy</w:t>
      </w:r>
    </w:p>
    <w:p w:rsidR="005722ED" w:rsidRPr="00327F73"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9D02AD" w:rsidP="0047095D">
            <w:pPr>
              <w:jc w:val="both"/>
            </w:pPr>
            <w:r>
              <w:t>8</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2D2B7E" w:rsidP="0047095D">
            <w:pPr>
              <w:jc w:val="both"/>
            </w:pPr>
            <w:r>
              <w:t>0</w:t>
            </w:r>
          </w:p>
        </w:tc>
      </w:tr>
    </w:tbl>
    <w:p w:rsidR="00C41E51" w:rsidRDefault="00C41E51" w:rsidP="00996855">
      <w:pPr>
        <w:outlineLvl w:val="0"/>
      </w:pPr>
    </w:p>
    <w:p w:rsidR="00C41E51" w:rsidRDefault="00C41E51" w:rsidP="00996855">
      <w:pPr>
        <w:outlineLvl w:val="0"/>
      </w:pPr>
    </w:p>
    <w:p w:rsidR="00A33A8D" w:rsidRDefault="00A33A8D" w:rsidP="00996855">
      <w:pPr>
        <w:outlineLvl w:val="0"/>
      </w:pPr>
    </w:p>
    <w:p w:rsidR="005722ED" w:rsidRPr="009B321A" w:rsidRDefault="009B321A" w:rsidP="009F6CD8">
      <w:pPr>
        <w:numPr>
          <w:ilvl w:val="0"/>
          <w:numId w:val="1"/>
        </w:numPr>
        <w:tabs>
          <w:tab w:val="clear" w:pos="720"/>
          <w:tab w:val="num" w:pos="360"/>
        </w:tabs>
        <w:ind w:left="360"/>
        <w:jc w:val="both"/>
        <w:rPr>
          <w:b/>
        </w:rPr>
      </w:pPr>
      <w:r w:rsidRPr="009B321A">
        <w:rPr>
          <w:b/>
          <w:snapToGrid w:val="0"/>
        </w:rPr>
        <w:t xml:space="preserve">Bezúplatný převod nemovitostí v majetku Karlovarského kraje – </w:t>
      </w:r>
      <w:r w:rsidRPr="009B321A">
        <w:rPr>
          <w:b/>
        </w:rPr>
        <w:t>pozemky p.p.č. 720/1, p.p.č. 720/5 a část pozemku p.p.č. 729/1 v k.ú. Stebnice</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9F6CD8">
        <w:rPr>
          <w:i/>
          <w:iCs/>
        </w:rPr>
        <w:t>41</w:t>
      </w:r>
      <w:r w:rsidR="001F37F7" w:rsidRPr="00652D77">
        <w:rPr>
          <w:i/>
          <w:iCs/>
        </w:rPr>
        <w:t>/</w:t>
      </w:r>
      <w:r w:rsidR="001F37F7">
        <w:rPr>
          <w:i/>
          <w:iCs/>
        </w:rPr>
        <w:t>0</w:t>
      </w:r>
      <w:r w:rsidR="009F6CD8">
        <w:rPr>
          <w:i/>
          <w:iCs/>
        </w:rPr>
        <w:t>5</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327F73" w:rsidRPr="00327F73" w:rsidRDefault="00327F73" w:rsidP="005722ED">
      <w:pPr>
        <w:widowControl w:val="0"/>
        <w:jc w:val="both"/>
        <w:rPr>
          <w:b/>
          <w:iCs/>
          <w:snapToGrid w:val="0"/>
        </w:rPr>
      </w:pPr>
    </w:p>
    <w:p w:rsidR="006B1F35" w:rsidRPr="006B1F35" w:rsidRDefault="006B1F35" w:rsidP="006B1F35">
      <w:pPr>
        <w:widowControl w:val="0"/>
        <w:numPr>
          <w:ilvl w:val="0"/>
          <w:numId w:val="3"/>
        </w:numPr>
        <w:jc w:val="both"/>
        <w:rPr>
          <w:b/>
          <w:iCs/>
          <w:snapToGrid w:val="0"/>
        </w:rPr>
      </w:pPr>
      <w:r w:rsidRPr="006B1F35">
        <w:rPr>
          <w:b/>
          <w:iCs/>
          <w:snapToGrid w:val="0"/>
        </w:rPr>
        <w:t xml:space="preserve">Souhlasí a doporučuje </w:t>
      </w:r>
      <w:r w:rsidRPr="006B1F35">
        <w:rPr>
          <w:b/>
          <w:snapToGrid w:val="0"/>
        </w:rPr>
        <w:t>Zastupitelstvu Karlovarského kraje</w:t>
      </w:r>
      <w:r w:rsidRPr="006B1F35">
        <w:rPr>
          <w:snapToGrid w:val="0"/>
        </w:rPr>
        <w:t xml:space="preserve"> ke schválení </w:t>
      </w:r>
      <w:r w:rsidRPr="006B1F35">
        <w:t>bezúplatný převod pozemků p.p.č. 720/1 o výměře 5274 m</w:t>
      </w:r>
      <w:r w:rsidRPr="006B1F35">
        <w:rPr>
          <w:position w:val="5"/>
        </w:rPr>
        <w:t>2</w:t>
      </w:r>
      <w:r w:rsidRPr="006B1F35">
        <w:t>, p.p.č. 720/5 o výměře 3807 m</w:t>
      </w:r>
      <w:r w:rsidRPr="006B1F35">
        <w:rPr>
          <w:position w:val="5"/>
        </w:rPr>
        <w:t>2</w:t>
      </w:r>
      <w:r w:rsidRPr="006B1F35">
        <w:t xml:space="preserve"> a části pozemku p.p.č. 729/1, která byla oddělena geometrickým plánem č. 219-4/2013 z původního pozemku </w:t>
      </w:r>
      <w:r w:rsidRPr="006B1F35">
        <w:lastRenderedPageBreak/>
        <w:t>p.p.č. 729/1 a označena novým parcelním číslem jako pozemek p.p.č. 729/4 o výměře 643 m</w:t>
      </w:r>
      <w:r w:rsidRPr="006B1F35">
        <w:rPr>
          <w:position w:val="5"/>
        </w:rPr>
        <w:t>2</w:t>
      </w:r>
      <w:r w:rsidRPr="006B1F35">
        <w:t>, vše v k.ú. Stebnice a obci Lipová formou darovací smlouvy, mezi Karlovarským krajem, zastoupeným Krajskou správou a údržbou silnic Karlovarského kraje, příspěvkovou organizací (jako dárce na straně jedné), a obcí Lipová, se sídlem Lipová č. 130, PSČ 350 02 Cheb, IČO 00254045, zastoupenou panem Petrem Klírem, starostou obce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obce Lipová</w:t>
      </w:r>
    </w:p>
    <w:p w:rsidR="006B1F35" w:rsidRPr="006B1F35" w:rsidRDefault="006B1F35" w:rsidP="006B1F35">
      <w:pPr>
        <w:widowControl w:val="0"/>
        <w:jc w:val="both"/>
        <w:rPr>
          <w:snapToGrid w:val="0"/>
        </w:rPr>
      </w:pPr>
    </w:p>
    <w:p w:rsidR="006B1F35" w:rsidRPr="006B1F35" w:rsidRDefault="006B1F35" w:rsidP="006B1F35">
      <w:pPr>
        <w:widowControl w:val="0"/>
        <w:numPr>
          <w:ilvl w:val="0"/>
          <w:numId w:val="3"/>
        </w:numPr>
        <w:jc w:val="both"/>
        <w:rPr>
          <w:iCs/>
          <w:snapToGrid w:val="0"/>
        </w:rPr>
      </w:pPr>
      <w:r w:rsidRPr="006B1F35">
        <w:rPr>
          <w:b/>
          <w:snapToGrid w:val="0"/>
        </w:rPr>
        <w:t>Souhlasí a doporučuje Zastupitelstvu Karlovarského kraje</w:t>
      </w:r>
      <w:r w:rsidRPr="006B1F35">
        <w:rPr>
          <w:snapToGrid w:val="0"/>
        </w:rPr>
        <w:t xml:space="preserve"> uložit řediteli Krajské správy a údržby silnic Karlovarského kraje, příspěvkové organizace, realizovat kroky k uzavření předmětné darovací smlouvy a </w:t>
      </w:r>
      <w:r w:rsidRPr="006B1F35">
        <w:rPr>
          <w:b/>
          <w:snapToGrid w:val="0"/>
        </w:rPr>
        <w:t>pověřit</w:t>
      </w:r>
      <w:r w:rsidRPr="006B1F35">
        <w:rPr>
          <w:snapToGrid w:val="0"/>
        </w:rPr>
        <w:t xml:space="preserve"> jej podpisem této smlouvy</w:t>
      </w:r>
    </w:p>
    <w:p w:rsidR="005722ED" w:rsidRPr="00327F73" w:rsidRDefault="005722ED" w:rsidP="005722ED">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9D02AD" w:rsidP="0047095D">
            <w:pPr>
              <w:jc w:val="both"/>
            </w:pPr>
            <w:r>
              <w:t>8</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9D02AD"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5722ED" w:rsidP="0047095D">
            <w:pPr>
              <w:jc w:val="both"/>
            </w:pPr>
            <w:r w:rsidRPr="00327F73">
              <w:t>0</w:t>
            </w:r>
          </w:p>
        </w:tc>
      </w:tr>
    </w:tbl>
    <w:p w:rsidR="005722ED" w:rsidRDefault="005722ED" w:rsidP="00996855">
      <w:pPr>
        <w:outlineLvl w:val="0"/>
      </w:pPr>
    </w:p>
    <w:p w:rsidR="005722ED" w:rsidRDefault="005722ED" w:rsidP="00996855">
      <w:pPr>
        <w:outlineLvl w:val="0"/>
      </w:pPr>
    </w:p>
    <w:p w:rsidR="005722ED" w:rsidRPr="009B321A" w:rsidRDefault="009B321A" w:rsidP="009F6CD8">
      <w:pPr>
        <w:numPr>
          <w:ilvl w:val="0"/>
          <w:numId w:val="1"/>
        </w:numPr>
        <w:tabs>
          <w:tab w:val="clear" w:pos="720"/>
          <w:tab w:val="num" w:pos="360"/>
        </w:tabs>
        <w:ind w:left="360"/>
        <w:jc w:val="both"/>
        <w:rPr>
          <w:b/>
        </w:rPr>
      </w:pPr>
      <w:r w:rsidRPr="009B321A">
        <w:rPr>
          <w:b/>
          <w:snapToGrid w:val="0"/>
        </w:rPr>
        <w:t xml:space="preserve">Bezúplatný převod nemovitostí v majetku Karlovarského kraje – </w:t>
      </w:r>
      <w:r w:rsidRPr="009B321A">
        <w:rPr>
          <w:b/>
        </w:rPr>
        <w:t>části pozemku p.p.č. 3179/1 v k.ú. Nejdek</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9F6CD8">
        <w:rPr>
          <w:i/>
          <w:iCs/>
        </w:rPr>
        <w:t>42</w:t>
      </w:r>
      <w:r w:rsidR="001F37F7" w:rsidRPr="00652D77">
        <w:rPr>
          <w:i/>
          <w:iCs/>
        </w:rPr>
        <w:t>/</w:t>
      </w:r>
      <w:r w:rsidR="001F37F7">
        <w:rPr>
          <w:i/>
          <w:iCs/>
        </w:rPr>
        <w:t>0</w:t>
      </w:r>
      <w:r w:rsidR="009F6CD8">
        <w:rPr>
          <w:i/>
          <w:iCs/>
        </w:rPr>
        <w:t>5</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5722ED" w:rsidRPr="00327F73" w:rsidRDefault="005722ED" w:rsidP="005722ED">
      <w:pPr>
        <w:widowControl w:val="0"/>
        <w:jc w:val="both"/>
        <w:rPr>
          <w:iCs/>
          <w:snapToGrid w:val="0"/>
        </w:rPr>
      </w:pPr>
    </w:p>
    <w:p w:rsidR="006B1F35" w:rsidRPr="006B1F35" w:rsidRDefault="006B1F35" w:rsidP="006B1F35">
      <w:pPr>
        <w:widowControl w:val="0"/>
        <w:numPr>
          <w:ilvl w:val="0"/>
          <w:numId w:val="3"/>
        </w:numPr>
        <w:jc w:val="both"/>
        <w:rPr>
          <w:b/>
          <w:iCs/>
          <w:snapToGrid w:val="0"/>
        </w:rPr>
      </w:pPr>
      <w:r w:rsidRPr="006B1F35">
        <w:rPr>
          <w:b/>
          <w:iCs/>
          <w:snapToGrid w:val="0"/>
        </w:rPr>
        <w:t xml:space="preserve">Souhlasí a doporučuje </w:t>
      </w:r>
      <w:r w:rsidRPr="006B1F35">
        <w:rPr>
          <w:b/>
          <w:snapToGrid w:val="0"/>
        </w:rPr>
        <w:t>Zastupitelstvu Karlovarského kraje</w:t>
      </w:r>
      <w:r w:rsidRPr="006B1F35">
        <w:rPr>
          <w:snapToGrid w:val="0"/>
        </w:rPr>
        <w:t xml:space="preserve"> ke schválení </w:t>
      </w:r>
      <w:r w:rsidRPr="006B1F35">
        <w:t>bezúplatný převod částí pozemku p.p.č. 3179/1, které byly odděleny geometrickým plánem č. 1671-222/2012 z původního pozemku p.p.č. 3179/1 a označeny jako jeho díl "a" o výměře 19 m</w:t>
      </w:r>
      <w:r w:rsidRPr="006B1F35">
        <w:rPr>
          <w:position w:val="5"/>
        </w:rPr>
        <w:t>2</w:t>
      </w:r>
      <w:r w:rsidRPr="006B1F35">
        <w:t xml:space="preserve"> a díl "d" o výměře 151 m</w:t>
      </w:r>
      <w:r w:rsidRPr="006B1F35">
        <w:rPr>
          <w:position w:val="5"/>
        </w:rPr>
        <w:t>2</w:t>
      </w:r>
      <w:r w:rsidRPr="006B1F35">
        <w:t>, vše v k.ú. a obci Nejdek formou darovací smlouvy, mezi Karlovarským krajem, zastoupeným Krajskou správou a údržbou silnic Karlovarského kraje, příspěvkovou organizací (jako dárce na straně jedné), a městem Nejdek, se sídlem nám. Karla IV. 239, PSČ 362 21 Nejdek, IČO 00254801, zastoupeným Ing. Vladimírem Bendou,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Nejdek</w:t>
      </w:r>
    </w:p>
    <w:p w:rsidR="006B1F35" w:rsidRPr="006B1F35" w:rsidRDefault="006B1F35" w:rsidP="006B1F35">
      <w:pPr>
        <w:widowControl w:val="0"/>
        <w:jc w:val="both"/>
        <w:rPr>
          <w:snapToGrid w:val="0"/>
        </w:rPr>
      </w:pPr>
    </w:p>
    <w:p w:rsidR="006B1F35" w:rsidRPr="006B1F35" w:rsidRDefault="006B1F35" w:rsidP="006B1F35">
      <w:pPr>
        <w:widowControl w:val="0"/>
        <w:numPr>
          <w:ilvl w:val="0"/>
          <w:numId w:val="3"/>
        </w:numPr>
        <w:jc w:val="both"/>
        <w:rPr>
          <w:iCs/>
          <w:snapToGrid w:val="0"/>
        </w:rPr>
      </w:pPr>
      <w:r w:rsidRPr="006B1F35">
        <w:rPr>
          <w:b/>
          <w:snapToGrid w:val="0"/>
        </w:rPr>
        <w:t>Souhlasí a doporučuje Zastupitelstvu Karlovarského kraje</w:t>
      </w:r>
      <w:r w:rsidRPr="006B1F35">
        <w:rPr>
          <w:snapToGrid w:val="0"/>
        </w:rPr>
        <w:t xml:space="preserve"> uložit řediteli Krajské správy a údržby silnic Karlovarského kraje, příspěvkové organizace, realizovat kroky k uzavření předmětné darovací smlouvy a </w:t>
      </w:r>
      <w:r w:rsidRPr="006B1F35">
        <w:rPr>
          <w:b/>
          <w:snapToGrid w:val="0"/>
        </w:rPr>
        <w:t>pověřit</w:t>
      </w:r>
      <w:r w:rsidRPr="006B1F35">
        <w:rPr>
          <w:snapToGrid w:val="0"/>
        </w:rPr>
        <w:t xml:space="preserve"> jej podpisem této smlouvy</w:t>
      </w:r>
    </w:p>
    <w:p w:rsidR="005722ED" w:rsidRPr="00A548F2"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9D02AD" w:rsidP="0047095D">
            <w:pPr>
              <w:jc w:val="both"/>
            </w:pPr>
            <w:r>
              <w:t>8</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2D2B7E" w:rsidP="0047095D">
            <w:pPr>
              <w:jc w:val="both"/>
            </w:pPr>
            <w:r>
              <w:t>0</w:t>
            </w:r>
          </w:p>
        </w:tc>
      </w:tr>
    </w:tbl>
    <w:p w:rsidR="005722ED" w:rsidRDefault="005722ED" w:rsidP="00996855">
      <w:pPr>
        <w:outlineLvl w:val="0"/>
      </w:pPr>
    </w:p>
    <w:p w:rsidR="00A33A8D" w:rsidRDefault="00A33A8D" w:rsidP="00996855">
      <w:pPr>
        <w:outlineLvl w:val="0"/>
      </w:pPr>
    </w:p>
    <w:p w:rsidR="008D7361" w:rsidRDefault="008D7361" w:rsidP="00996855">
      <w:pPr>
        <w:outlineLvl w:val="0"/>
      </w:pPr>
    </w:p>
    <w:p w:rsidR="005E4B55" w:rsidRPr="009B321A" w:rsidRDefault="009B321A" w:rsidP="009F6CD8">
      <w:pPr>
        <w:numPr>
          <w:ilvl w:val="0"/>
          <w:numId w:val="1"/>
        </w:numPr>
        <w:tabs>
          <w:tab w:val="clear" w:pos="720"/>
          <w:tab w:val="num" w:pos="360"/>
        </w:tabs>
        <w:ind w:left="360"/>
        <w:jc w:val="both"/>
        <w:rPr>
          <w:b/>
        </w:rPr>
      </w:pPr>
      <w:r w:rsidRPr="009B321A">
        <w:rPr>
          <w:b/>
        </w:rPr>
        <w:t>Prodej nemovitosti v majetku Karlovarského kraje – budovy č.p. 711 na pozemku st.p.č. 237/2, pozemku st.p.č. 237/2, p.p.č. 911/55 a p.p.č. 911/62, vše v k. ú. Mariánské Lázně</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9F6CD8">
        <w:rPr>
          <w:i/>
          <w:iCs/>
        </w:rPr>
        <w:t>43</w:t>
      </w:r>
      <w:r w:rsidR="001F37F7" w:rsidRPr="00652D77">
        <w:rPr>
          <w:i/>
          <w:iCs/>
        </w:rPr>
        <w:t>/</w:t>
      </w:r>
      <w:r w:rsidR="000857EB">
        <w:rPr>
          <w:i/>
          <w:iCs/>
        </w:rPr>
        <w:t>0</w:t>
      </w:r>
      <w:r w:rsidR="009F6CD8">
        <w:rPr>
          <w:i/>
          <w:iCs/>
        </w:rPr>
        <w:t>5</w:t>
      </w:r>
      <w:r w:rsidR="001F37F7" w:rsidRPr="00652D77">
        <w:rPr>
          <w:i/>
          <w:iCs/>
        </w:rPr>
        <w:t>/1</w:t>
      </w:r>
      <w:r w:rsidR="000851E4">
        <w:rPr>
          <w:i/>
          <w:iCs/>
        </w:rPr>
        <w:t>3</w:t>
      </w:r>
      <w:r w:rsidR="001F37F7" w:rsidRPr="00652D77">
        <w:rPr>
          <w:i/>
          <w:iCs/>
        </w:rPr>
        <w:t xml:space="preserve"> </w:t>
      </w:r>
      <w:r w:rsidRPr="00327F73">
        <w:rPr>
          <w:i/>
          <w:iCs/>
        </w:rPr>
        <w:t xml:space="preserve"> </w:t>
      </w:r>
    </w:p>
    <w:p w:rsidR="005E4B55" w:rsidRPr="00327F73" w:rsidRDefault="005E4B55" w:rsidP="005E4B55">
      <w:pPr>
        <w:pStyle w:val="Zkladntext"/>
        <w:jc w:val="both"/>
        <w:rPr>
          <w:b w:val="0"/>
          <w:bCs w:val="0"/>
        </w:rPr>
      </w:pPr>
    </w:p>
    <w:p w:rsidR="005E4B55" w:rsidRDefault="005E4B55" w:rsidP="005E4B55">
      <w:pPr>
        <w:widowControl w:val="0"/>
        <w:jc w:val="both"/>
        <w:rPr>
          <w:b/>
          <w:iCs/>
          <w:snapToGrid w:val="0"/>
        </w:rPr>
      </w:pPr>
      <w:r w:rsidRPr="00327F73">
        <w:rPr>
          <w:b/>
          <w:iCs/>
          <w:snapToGrid w:val="0"/>
        </w:rPr>
        <w:t>Výbor pro hospodaření s majetkem Karlovarského kraje:</w:t>
      </w:r>
    </w:p>
    <w:p w:rsidR="005E4B55" w:rsidRDefault="005E4B55" w:rsidP="005E4B55">
      <w:pPr>
        <w:widowControl w:val="0"/>
        <w:jc w:val="both"/>
        <w:rPr>
          <w:iCs/>
          <w:snapToGrid w:val="0"/>
        </w:rPr>
      </w:pPr>
    </w:p>
    <w:p w:rsidR="006B1F35" w:rsidRPr="006B1F35" w:rsidRDefault="006B1F35" w:rsidP="006B1F35">
      <w:pPr>
        <w:widowControl w:val="0"/>
        <w:numPr>
          <w:ilvl w:val="0"/>
          <w:numId w:val="3"/>
        </w:numPr>
        <w:jc w:val="both"/>
        <w:rPr>
          <w:b/>
          <w:iCs/>
          <w:snapToGrid w:val="0"/>
        </w:rPr>
      </w:pPr>
      <w:r w:rsidRPr="006B1F35">
        <w:rPr>
          <w:b/>
          <w:iCs/>
          <w:snapToGrid w:val="0"/>
        </w:rPr>
        <w:t xml:space="preserve">Souhlasí a doporučuje </w:t>
      </w:r>
      <w:r w:rsidRPr="006B1F35">
        <w:rPr>
          <w:b/>
          <w:snapToGrid w:val="0"/>
        </w:rPr>
        <w:t>Zastupitelstvu Karlovarského kraje</w:t>
      </w:r>
      <w:r w:rsidRPr="006B1F35">
        <w:rPr>
          <w:snapToGrid w:val="0"/>
        </w:rPr>
        <w:t xml:space="preserve"> ke schválení prodej budovy </w:t>
      </w:r>
      <w:r w:rsidRPr="006B1F35">
        <w:rPr>
          <w:snapToGrid w:val="0"/>
        </w:rPr>
        <w:br/>
        <w:t>č.p. 711, jiná stavba, na pozemku st.p.č. 237/2, pozemek st.p.č. 237/2 o výměře 120 m</w:t>
      </w:r>
      <w:r w:rsidRPr="006B1F35">
        <w:rPr>
          <w:snapToGrid w:val="0"/>
          <w:vertAlign w:val="superscript"/>
        </w:rPr>
        <w:t>2</w:t>
      </w:r>
      <w:r w:rsidRPr="006B1F35">
        <w:rPr>
          <w:snapToGrid w:val="0"/>
        </w:rPr>
        <w:t xml:space="preserve">, </w:t>
      </w:r>
      <w:r w:rsidRPr="006B1F35">
        <w:rPr>
          <w:snapToGrid w:val="0"/>
        </w:rPr>
        <w:lastRenderedPageBreak/>
        <w:t>pozemek p.p.č. 911/55 o výměře 155 m</w:t>
      </w:r>
      <w:r w:rsidRPr="006B1F35">
        <w:rPr>
          <w:snapToGrid w:val="0"/>
          <w:vertAlign w:val="superscript"/>
        </w:rPr>
        <w:t>2</w:t>
      </w:r>
      <w:r w:rsidRPr="006B1F35">
        <w:rPr>
          <w:bCs/>
          <w:snapToGrid w:val="0"/>
        </w:rPr>
        <w:t xml:space="preserve"> a pozemek p.p.č. 911/62 o výměře 315 m</w:t>
      </w:r>
      <w:r w:rsidRPr="006B1F35">
        <w:rPr>
          <w:bCs/>
          <w:snapToGrid w:val="0"/>
          <w:vertAlign w:val="superscript"/>
        </w:rPr>
        <w:t>2</w:t>
      </w:r>
      <w:r w:rsidRPr="006B1F35">
        <w:rPr>
          <w:bCs/>
          <w:snapToGrid w:val="0"/>
        </w:rPr>
        <w:t xml:space="preserve">, vše v k.ú. Mariánské Lázně, </w:t>
      </w:r>
      <w:r w:rsidRPr="006B1F35">
        <w:rPr>
          <w:snapToGrid w:val="0"/>
        </w:rPr>
        <w:t>formou</w:t>
      </w:r>
      <w:r w:rsidRPr="006B1F35">
        <w:t xml:space="preserve"> kupní smlouvy, </w:t>
      </w:r>
      <w:r w:rsidRPr="006B1F35">
        <w:rPr>
          <w:snapToGrid w:val="0"/>
        </w:rPr>
        <w:t xml:space="preserve">mezi Karlovarským krajem, zastoupeným Hotelovou školou Mariánské Lázně, příspěvkovou organizací, se sídlem Komenského 449, 353 01  Mariánské Lázně, IČ 00 07 71 19 (jako prodávající na straně jedné), a panem Zdeňkem Javorským, bytem </w:t>
      </w:r>
      <w:r w:rsidR="00C14129">
        <w:rPr>
          <w:snapToGrid w:val="0"/>
        </w:rPr>
        <w:t>XXX</w:t>
      </w:r>
      <w:r w:rsidRPr="006B1F35">
        <w:rPr>
          <w:snapToGrid w:val="0"/>
        </w:rPr>
        <w:t xml:space="preserve"> (jako kupující na straně druhé), </w:t>
      </w:r>
      <w:r w:rsidRPr="006B1F35">
        <w:rPr>
          <w:iCs/>
          <w:snapToGrid w:val="0"/>
        </w:rPr>
        <w:t>za cenu</w:t>
      </w:r>
      <w:r w:rsidRPr="006B1F35">
        <w:t xml:space="preserve"> 2.214.720,--Kč + 6.500,- Kč za vyhotovení znaleckého posudku + 500,--Kč za správní poplatek za vklad do katastru nemovitostí</w:t>
      </w:r>
      <w:r w:rsidRPr="006B1F35">
        <w:rPr>
          <w:iCs/>
          <w:snapToGrid w:val="0"/>
        </w:rPr>
        <w:t>,</w:t>
      </w:r>
      <w:r w:rsidRPr="006B1F35">
        <w:rPr>
          <w:snapToGrid w:val="0"/>
        </w:rPr>
        <w:t xml:space="preserve"> </w:t>
      </w:r>
      <w:r w:rsidRPr="006B1F35">
        <w:rPr>
          <w:iCs/>
          <w:snapToGrid w:val="0"/>
        </w:rPr>
        <w:t>tj. celkem 2.221.720,--Kč,</w:t>
      </w:r>
      <w:r w:rsidRPr="006B1F35">
        <w:rPr>
          <w:snapToGrid w:val="0"/>
        </w:rPr>
        <w:t xml:space="preserve"> a tím převést předmětné nemovitosti z vlastnictví Karlovarského kraje do majetku pana Zdeňka Javorského.</w:t>
      </w:r>
    </w:p>
    <w:p w:rsidR="006B1F35" w:rsidRPr="006B1F35" w:rsidRDefault="006B1F35" w:rsidP="006B1F35">
      <w:pPr>
        <w:widowControl w:val="0"/>
        <w:jc w:val="both"/>
        <w:rPr>
          <w:b/>
          <w:iCs/>
          <w:snapToGrid w:val="0"/>
        </w:rPr>
      </w:pPr>
    </w:p>
    <w:p w:rsidR="006B1F35" w:rsidRPr="006B1F35" w:rsidRDefault="006B1F35" w:rsidP="006B1F35">
      <w:pPr>
        <w:widowControl w:val="0"/>
        <w:numPr>
          <w:ilvl w:val="0"/>
          <w:numId w:val="3"/>
        </w:numPr>
        <w:jc w:val="both"/>
        <w:rPr>
          <w:iCs/>
          <w:snapToGrid w:val="0"/>
        </w:rPr>
      </w:pPr>
      <w:r w:rsidRPr="006B1F35">
        <w:rPr>
          <w:b/>
          <w:snapToGrid w:val="0"/>
        </w:rPr>
        <w:t>Souhlasí a doporučuje Zastupitelstvu Karlovarského kraje</w:t>
      </w:r>
      <w:r w:rsidRPr="006B1F35">
        <w:rPr>
          <w:snapToGrid w:val="0"/>
        </w:rPr>
        <w:t xml:space="preserve"> uložit řediteli Hotelové školy Mariánské Lázně, příspěvkové organizace, realizovat kroky k uzavření předmětné kupní </w:t>
      </w:r>
      <w:r w:rsidRPr="006B1F35">
        <w:t xml:space="preserve">smlouvy </w:t>
      </w:r>
      <w:r w:rsidRPr="006B1F35">
        <w:rPr>
          <w:snapToGrid w:val="0"/>
        </w:rPr>
        <w:t xml:space="preserve">a </w:t>
      </w:r>
      <w:r w:rsidRPr="006B1F35">
        <w:rPr>
          <w:b/>
          <w:snapToGrid w:val="0"/>
        </w:rPr>
        <w:t>pověřit</w:t>
      </w:r>
      <w:r w:rsidRPr="006B1F35">
        <w:rPr>
          <w:snapToGrid w:val="0"/>
        </w:rPr>
        <w:t xml:space="preserve"> jej podpisem této smlouvy.</w:t>
      </w:r>
    </w:p>
    <w:p w:rsidR="00B919B6" w:rsidRPr="00327F73" w:rsidRDefault="00B919B6" w:rsidP="005E4B55">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9D02AD" w:rsidP="00DE1876">
            <w:pPr>
              <w:jc w:val="both"/>
            </w:pPr>
            <w:r>
              <w:t>5</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327F73" w:rsidP="00DE1876">
            <w:pPr>
              <w:jc w:val="both"/>
            </w:pPr>
            <w:r>
              <w:t>0</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9D02AD" w:rsidP="00DE1876">
            <w:pPr>
              <w:jc w:val="both"/>
            </w:pPr>
            <w:r>
              <w:t>3</w:t>
            </w:r>
          </w:p>
        </w:tc>
      </w:tr>
      <w:tr w:rsidR="00A33A8D" w:rsidRPr="00327F73" w:rsidTr="00DE1876">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r>
      <w:tr w:rsidR="00A33A8D" w:rsidRPr="00327F73" w:rsidTr="00DE1876">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r>
    </w:tbl>
    <w:p w:rsidR="005E4B55" w:rsidRPr="009B321A" w:rsidRDefault="009B321A" w:rsidP="009F6CD8">
      <w:pPr>
        <w:numPr>
          <w:ilvl w:val="0"/>
          <w:numId w:val="1"/>
        </w:numPr>
        <w:tabs>
          <w:tab w:val="clear" w:pos="720"/>
          <w:tab w:val="num" w:pos="360"/>
        </w:tabs>
        <w:ind w:left="360"/>
        <w:jc w:val="both"/>
        <w:rPr>
          <w:b/>
        </w:rPr>
      </w:pPr>
      <w:r w:rsidRPr="009B321A">
        <w:rPr>
          <w:b/>
        </w:rPr>
        <w:t>Přehled nepotřebného nemovitého majetku Karlovarského kraje nabízeného k prodeji</w:t>
      </w:r>
    </w:p>
    <w:p w:rsidR="005E4B55" w:rsidRPr="00327F73" w:rsidRDefault="005E4B55" w:rsidP="005E4B55">
      <w:pPr>
        <w:jc w:val="both"/>
      </w:pPr>
    </w:p>
    <w:p w:rsidR="00A33A8D" w:rsidRDefault="009D02AD" w:rsidP="009E684D">
      <w:pPr>
        <w:pStyle w:val="Zkladntext"/>
        <w:jc w:val="both"/>
        <w:rPr>
          <w:b w:val="0"/>
          <w:iCs/>
          <w:snapToGrid w:val="0"/>
        </w:rPr>
      </w:pPr>
      <w:r>
        <w:rPr>
          <w:b w:val="0"/>
          <w:bCs w:val="0"/>
        </w:rPr>
        <w:t>Bod jednání uvedl předseda výboru p. Jurčák, který vysvětlil</w:t>
      </w:r>
      <w:r w:rsidRPr="00251D52">
        <w:rPr>
          <w:b w:val="0"/>
          <w:bCs w:val="0"/>
        </w:rPr>
        <w:t xml:space="preserve"> </w:t>
      </w:r>
      <w:r w:rsidRPr="00251D52">
        <w:rPr>
          <w:b w:val="0"/>
          <w:iCs/>
          <w:snapToGrid w:val="0"/>
        </w:rPr>
        <w:t>členů</w:t>
      </w:r>
      <w:r>
        <w:rPr>
          <w:b w:val="0"/>
          <w:iCs/>
          <w:snapToGrid w:val="0"/>
        </w:rPr>
        <w:t>m</w:t>
      </w:r>
      <w:r w:rsidRPr="00251D52">
        <w:rPr>
          <w:b w:val="0"/>
          <w:iCs/>
          <w:snapToGrid w:val="0"/>
        </w:rPr>
        <w:t xml:space="preserve"> výboru </w:t>
      </w:r>
      <w:r>
        <w:rPr>
          <w:b w:val="0"/>
          <w:iCs/>
          <w:snapToGrid w:val="0"/>
        </w:rPr>
        <w:t>důvody předložení projednávaného přehledu nemovitého majetku</w:t>
      </w:r>
      <w:r w:rsidR="00E408E0">
        <w:rPr>
          <w:b w:val="0"/>
          <w:iCs/>
          <w:snapToGrid w:val="0"/>
        </w:rPr>
        <w:t xml:space="preserve">, s tím, že přehled byl přeložen na základě podnětu člena krajského zastupitelstva Mgr. Dalibora Blažka, </w:t>
      </w:r>
      <w:r w:rsidRPr="00251D52">
        <w:rPr>
          <w:b w:val="0"/>
          <w:iCs/>
          <w:snapToGrid w:val="0"/>
        </w:rPr>
        <w:t>kter</w:t>
      </w:r>
      <w:r w:rsidR="00E408E0">
        <w:rPr>
          <w:b w:val="0"/>
          <w:iCs/>
          <w:snapToGrid w:val="0"/>
        </w:rPr>
        <w:t>ý vyzval výbor, aby se zabýval nepotřebným nemovitého majetku Karlovarského kraje.</w:t>
      </w:r>
      <w:r w:rsidRPr="00251D52">
        <w:rPr>
          <w:b w:val="0"/>
          <w:iCs/>
          <w:snapToGrid w:val="0"/>
        </w:rPr>
        <w:t xml:space="preserve"> </w:t>
      </w:r>
    </w:p>
    <w:p w:rsidR="00E408E0" w:rsidRDefault="00E408E0" w:rsidP="009E684D">
      <w:pPr>
        <w:pStyle w:val="Zkladntext"/>
        <w:jc w:val="both"/>
        <w:rPr>
          <w:b w:val="0"/>
          <w:iCs/>
          <w:snapToGrid w:val="0"/>
        </w:rPr>
      </w:pPr>
    </w:p>
    <w:p w:rsidR="00DD52E8" w:rsidRDefault="00E408E0" w:rsidP="005E4B55">
      <w:pPr>
        <w:tabs>
          <w:tab w:val="left" w:pos="360"/>
        </w:tabs>
        <w:jc w:val="both"/>
      </w:pPr>
      <w:r w:rsidRPr="009376E2">
        <w:t xml:space="preserve">V diskusi mj. zazněl </w:t>
      </w:r>
      <w:r>
        <w:t xml:space="preserve">dotaz </w:t>
      </w:r>
      <w:r w:rsidRPr="009376E2">
        <w:t>Ing. Plach</w:t>
      </w:r>
      <w:r>
        <w:t>ého</w:t>
      </w:r>
      <w:r w:rsidR="00DD52E8">
        <w:t>,</w:t>
      </w:r>
      <w:r>
        <w:t xml:space="preserve"> </w:t>
      </w:r>
      <w:r w:rsidR="00DD52E8">
        <w:t>jak</w:t>
      </w:r>
      <w:r>
        <w:t xml:space="preserve"> předmětný přehled nemovitého majetku vznikl. Ing. Stefanovičová  vysvětlila</w:t>
      </w:r>
      <w:r w:rsidR="00DD52E8">
        <w:t xml:space="preserve"> mechanismus vzniku, s tím, že se jedná o nepotřebný majetek, který určil</w:t>
      </w:r>
      <w:r w:rsidR="00875C3E">
        <w:t>i ředitelé</w:t>
      </w:r>
      <w:r w:rsidR="00DD52E8">
        <w:t xml:space="preserve"> jednotliv</w:t>
      </w:r>
      <w:r w:rsidR="00875C3E">
        <w:t>ých</w:t>
      </w:r>
      <w:r w:rsidR="00DD52E8">
        <w:t xml:space="preserve"> příspěvkov</w:t>
      </w:r>
      <w:r w:rsidR="00875C3E">
        <w:t>ých</w:t>
      </w:r>
      <w:r w:rsidR="00DD52E8">
        <w:t xml:space="preserve"> organizac</w:t>
      </w:r>
      <w:r w:rsidR="00875C3E">
        <w:t>í</w:t>
      </w:r>
      <w:r w:rsidR="00DD52E8">
        <w:t xml:space="preserve"> Karlovarského kraje, jako majetkov</w:t>
      </w:r>
      <w:r w:rsidR="00875C3E">
        <w:t>ých</w:t>
      </w:r>
      <w:r w:rsidR="00DD52E8">
        <w:t xml:space="preserve"> správc</w:t>
      </w:r>
      <w:r w:rsidR="00875C3E">
        <w:t>ů</w:t>
      </w:r>
      <w:r w:rsidR="00DD52E8">
        <w:t xml:space="preserve"> dotčených nemovitostí. Přehled se v pravidelných intervalech ve spolupráci s příslušnými příspěvkovými organizacemi</w:t>
      </w:r>
      <w:r w:rsidR="00DD52E8" w:rsidRPr="00DD52E8">
        <w:t xml:space="preserve"> </w:t>
      </w:r>
      <w:r w:rsidR="00DD52E8">
        <w:t>aktualizuje.</w:t>
      </w:r>
      <w:r w:rsidR="00875C3E">
        <w:t xml:space="preserve"> Výbor vzal předmětný přehled nepotřebného nemovitého majetku na vědomí.</w:t>
      </w:r>
    </w:p>
    <w:p w:rsidR="00DD52E8" w:rsidRDefault="00DD52E8" w:rsidP="005E4B55">
      <w:pPr>
        <w:tabs>
          <w:tab w:val="left" w:pos="360"/>
        </w:tabs>
        <w:jc w:val="both"/>
      </w:pPr>
    </w:p>
    <w:p w:rsidR="00A33A8D" w:rsidRDefault="00DD52E8" w:rsidP="005E4B55">
      <w:pPr>
        <w:tabs>
          <w:tab w:val="left" w:pos="360"/>
        </w:tabs>
        <w:jc w:val="both"/>
        <w:rPr>
          <w:b/>
        </w:rPr>
      </w:pPr>
      <w:r>
        <w:t xml:space="preserve"> </w:t>
      </w:r>
      <w:r w:rsidR="00E408E0">
        <w:t xml:space="preserve"> </w:t>
      </w:r>
    </w:p>
    <w:p w:rsidR="00375259" w:rsidRPr="00375259" w:rsidRDefault="00375259" w:rsidP="009F6CD8">
      <w:pPr>
        <w:numPr>
          <w:ilvl w:val="0"/>
          <w:numId w:val="1"/>
        </w:numPr>
        <w:tabs>
          <w:tab w:val="clear" w:pos="720"/>
          <w:tab w:val="num" w:pos="360"/>
        </w:tabs>
        <w:ind w:left="360"/>
        <w:jc w:val="both"/>
        <w:rPr>
          <w:b/>
        </w:rPr>
      </w:pPr>
      <w:r w:rsidRPr="00375259">
        <w:rPr>
          <w:b/>
        </w:rPr>
        <w:t xml:space="preserve">Změna termínu jednání Výboru pro hospodaření s majetkem Karlovarského kraje </w:t>
      </w:r>
    </w:p>
    <w:p w:rsidR="00375259" w:rsidRDefault="00375259" w:rsidP="00375259">
      <w:pPr>
        <w:jc w:val="both"/>
        <w:rPr>
          <w:b/>
        </w:rPr>
      </w:pPr>
    </w:p>
    <w:p w:rsidR="00375259" w:rsidRDefault="00375259" w:rsidP="00375259">
      <w:pPr>
        <w:pStyle w:val="Zkladntext"/>
        <w:jc w:val="both"/>
        <w:rPr>
          <w:i/>
          <w:iCs/>
        </w:rPr>
      </w:pPr>
      <w:r w:rsidRPr="00327F73">
        <w:rPr>
          <w:i/>
          <w:iCs/>
        </w:rPr>
        <w:t xml:space="preserve">usnesení č. </w:t>
      </w:r>
      <w:r>
        <w:rPr>
          <w:i/>
          <w:iCs/>
        </w:rPr>
        <w:t>44/05</w:t>
      </w:r>
      <w:r w:rsidRPr="00652D77">
        <w:rPr>
          <w:i/>
          <w:iCs/>
        </w:rPr>
        <w:t>/1</w:t>
      </w:r>
      <w:r>
        <w:rPr>
          <w:i/>
          <w:iCs/>
        </w:rPr>
        <w:t>3</w:t>
      </w:r>
      <w:r w:rsidRPr="00652D77">
        <w:rPr>
          <w:i/>
          <w:iCs/>
        </w:rPr>
        <w:t xml:space="preserve"> </w:t>
      </w:r>
      <w:r w:rsidRPr="00327F73">
        <w:rPr>
          <w:i/>
          <w:iCs/>
        </w:rPr>
        <w:t xml:space="preserve"> </w:t>
      </w:r>
    </w:p>
    <w:p w:rsidR="00375259" w:rsidRDefault="00375259" w:rsidP="00375259">
      <w:pPr>
        <w:pStyle w:val="Zkladntext"/>
        <w:jc w:val="both"/>
        <w:rPr>
          <w:i/>
          <w:iCs/>
        </w:rPr>
      </w:pPr>
    </w:p>
    <w:p w:rsidR="00375259" w:rsidRPr="00375259" w:rsidRDefault="00375259" w:rsidP="00375259">
      <w:pPr>
        <w:pStyle w:val="Zkladntext"/>
        <w:jc w:val="both"/>
        <w:rPr>
          <w:iCs/>
          <w:snapToGrid w:val="0"/>
        </w:rPr>
      </w:pPr>
      <w:r w:rsidRPr="00375259">
        <w:rPr>
          <w:iCs/>
          <w:snapToGrid w:val="0"/>
        </w:rPr>
        <w:t>Výbor pro hospodaření s majetkem Karlovarského kraje:</w:t>
      </w:r>
    </w:p>
    <w:p w:rsidR="00375259" w:rsidRPr="00327F73" w:rsidRDefault="00375259" w:rsidP="00375259">
      <w:pPr>
        <w:widowControl w:val="0"/>
        <w:jc w:val="both"/>
        <w:rPr>
          <w:iCs/>
          <w:snapToGrid w:val="0"/>
        </w:rPr>
      </w:pPr>
    </w:p>
    <w:p w:rsidR="00375259" w:rsidRPr="00327F73" w:rsidRDefault="00375259" w:rsidP="00375259">
      <w:pPr>
        <w:pStyle w:val="Zkladntext"/>
        <w:numPr>
          <w:ilvl w:val="0"/>
          <w:numId w:val="8"/>
        </w:numPr>
        <w:jc w:val="both"/>
        <w:rPr>
          <w:b w:val="0"/>
          <w:bCs w:val="0"/>
        </w:rPr>
      </w:pPr>
      <w:r>
        <w:rPr>
          <w:b w:val="0"/>
          <w:iCs/>
          <w:snapToGrid w:val="0"/>
        </w:rPr>
        <w:t xml:space="preserve">Schvaluje změnu původního termínu jednání </w:t>
      </w:r>
      <w:r w:rsidRPr="00375259">
        <w:rPr>
          <w:b w:val="0"/>
        </w:rPr>
        <w:t>Výboru pro hospodaření s majetkem Karlovarského kraje</w:t>
      </w:r>
      <w:r>
        <w:rPr>
          <w:b w:val="0"/>
        </w:rPr>
        <w:t xml:space="preserve"> dne 14.08.2013 a </w:t>
      </w:r>
      <w:r w:rsidRPr="00EF3CFF">
        <w:t>nový termín dne 21.08.2013</w:t>
      </w:r>
      <w:r>
        <w:rPr>
          <w:b w:val="0"/>
        </w:rPr>
        <w:t xml:space="preserve">. </w:t>
      </w:r>
    </w:p>
    <w:p w:rsidR="00375259" w:rsidRPr="009C30B6" w:rsidRDefault="00375259" w:rsidP="00375259">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375259" w:rsidRPr="00327F73" w:rsidTr="00375259">
        <w:tc>
          <w:tcPr>
            <w:tcW w:w="0" w:type="auto"/>
            <w:vAlign w:val="center"/>
          </w:tcPr>
          <w:p w:rsidR="00375259" w:rsidRPr="00327F73" w:rsidRDefault="00375259" w:rsidP="00375259">
            <w:pPr>
              <w:jc w:val="both"/>
            </w:pPr>
            <w:r w:rsidRPr="00327F73">
              <w:t>pro:</w:t>
            </w:r>
          </w:p>
        </w:tc>
        <w:tc>
          <w:tcPr>
            <w:tcW w:w="0" w:type="auto"/>
            <w:tcMar>
              <w:right w:w="567" w:type="dxa"/>
            </w:tcMar>
            <w:vAlign w:val="center"/>
          </w:tcPr>
          <w:p w:rsidR="00375259" w:rsidRPr="00327F73" w:rsidRDefault="00EF3CFF" w:rsidP="00375259">
            <w:pPr>
              <w:jc w:val="both"/>
            </w:pPr>
            <w:r>
              <w:t>6</w:t>
            </w:r>
          </w:p>
        </w:tc>
        <w:tc>
          <w:tcPr>
            <w:tcW w:w="0" w:type="auto"/>
            <w:vAlign w:val="center"/>
          </w:tcPr>
          <w:p w:rsidR="00375259" w:rsidRPr="00327F73" w:rsidRDefault="00375259" w:rsidP="00375259">
            <w:pPr>
              <w:jc w:val="both"/>
            </w:pPr>
            <w:r w:rsidRPr="00327F73">
              <w:t>proti:</w:t>
            </w:r>
          </w:p>
        </w:tc>
        <w:tc>
          <w:tcPr>
            <w:tcW w:w="0" w:type="auto"/>
            <w:tcMar>
              <w:right w:w="567" w:type="dxa"/>
            </w:tcMar>
            <w:vAlign w:val="center"/>
          </w:tcPr>
          <w:p w:rsidR="00375259" w:rsidRPr="00327F73" w:rsidRDefault="00375259" w:rsidP="00375259">
            <w:pPr>
              <w:jc w:val="both"/>
            </w:pPr>
            <w:r>
              <w:t>0</w:t>
            </w:r>
          </w:p>
        </w:tc>
        <w:tc>
          <w:tcPr>
            <w:tcW w:w="0" w:type="auto"/>
            <w:vAlign w:val="center"/>
          </w:tcPr>
          <w:p w:rsidR="00375259" w:rsidRPr="00327F73" w:rsidRDefault="00375259" w:rsidP="00375259">
            <w:pPr>
              <w:jc w:val="both"/>
            </w:pPr>
            <w:r w:rsidRPr="00327F73">
              <w:t>zdržel se:</w:t>
            </w:r>
          </w:p>
        </w:tc>
        <w:tc>
          <w:tcPr>
            <w:tcW w:w="0" w:type="auto"/>
            <w:tcMar>
              <w:right w:w="567" w:type="dxa"/>
            </w:tcMar>
            <w:vAlign w:val="center"/>
          </w:tcPr>
          <w:p w:rsidR="00375259" w:rsidRPr="00327F73" w:rsidRDefault="00375259" w:rsidP="00375259">
            <w:pPr>
              <w:jc w:val="both"/>
            </w:pPr>
            <w:r w:rsidRPr="00327F73">
              <w:t>0</w:t>
            </w:r>
          </w:p>
        </w:tc>
      </w:tr>
    </w:tbl>
    <w:p w:rsidR="00375259" w:rsidRDefault="00375259" w:rsidP="00375259">
      <w:pPr>
        <w:jc w:val="both"/>
        <w:rPr>
          <w:b/>
        </w:rPr>
      </w:pPr>
    </w:p>
    <w:p w:rsidR="00375259" w:rsidRDefault="00375259" w:rsidP="00375259">
      <w:pPr>
        <w:jc w:val="both"/>
        <w:rPr>
          <w:b/>
        </w:rPr>
      </w:pPr>
    </w:p>
    <w:p w:rsidR="00375259" w:rsidRDefault="00375259" w:rsidP="00375259">
      <w:pPr>
        <w:jc w:val="both"/>
        <w:rPr>
          <w:b/>
        </w:rPr>
      </w:pPr>
    </w:p>
    <w:p w:rsidR="005E4B55" w:rsidRDefault="005C2895" w:rsidP="009F6CD8">
      <w:pPr>
        <w:numPr>
          <w:ilvl w:val="0"/>
          <w:numId w:val="1"/>
        </w:numPr>
        <w:tabs>
          <w:tab w:val="clear" w:pos="720"/>
          <w:tab w:val="num" w:pos="360"/>
        </w:tabs>
        <w:ind w:left="360"/>
        <w:jc w:val="both"/>
        <w:rPr>
          <w:b/>
        </w:rPr>
      </w:pPr>
      <w:r>
        <w:rPr>
          <w:b/>
        </w:rPr>
        <w:t>Různé</w:t>
      </w:r>
    </w:p>
    <w:p w:rsidR="00A33A8D" w:rsidRDefault="00EF3CFF" w:rsidP="00EF3CFF">
      <w:pPr>
        <w:pStyle w:val="Zkladntext"/>
        <w:jc w:val="both"/>
      </w:pPr>
      <w:r>
        <w:rPr>
          <w:b w:val="0"/>
          <w:bCs w:val="0"/>
        </w:rPr>
        <w:t xml:space="preserve">Předseda výboru p. Jurčák informoval </w:t>
      </w:r>
      <w:r w:rsidRPr="00251D52">
        <w:rPr>
          <w:b w:val="0"/>
          <w:iCs/>
          <w:snapToGrid w:val="0"/>
        </w:rPr>
        <w:t>člen</w:t>
      </w:r>
      <w:r>
        <w:rPr>
          <w:b w:val="0"/>
          <w:iCs/>
          <w:snapToGrid w:val="0"/>
        </w:rPr>
        <w:t>y</w:t>
      </w:r>
      <w:r w:rsidRPr="00251D52">
        <w:rPr>
          <w:b w:val="0"/>
          <w:iCs/>
          <w:snapToGrid w:val="0"/>
        </w:rPr>
        <w:t xml:space="preserve"> výboru </w:t>
      </w:r>
      <w:r>
        <w:rPr>
          <w:b w:val="0"/>
          <w:iCs/>
          <w:snapToGrid w:val="0"/>
        </w:rPr>
        <w:t>o uskutečněném místním šetření v Perninku  ohledně projednávaného prodeje části pozemku p.č. 792/3 do majetku pana Totuška. Zdůraznil zejména možnost sesuvu části svahu pozemku p.č. 792/3 směrem k domu p. Totuška a možný negativní finanční dopad do rozpočtu kraje</w:t>
      </w:r>
      <w:r w:rsidR="0060444E">
        <w:rPr>
          <w:b w:val="0"/>
          <w:iCs/>
          <w:snapToGrid w:val="0"/>
        </w:rPr>
        <w:t>, resp. příspěvkové organizace</w:t>
      </w:r>
      <w:r>
        <w:rPr>
          <w:b w:val="0"/>
          <w:iCs/>
          <w:snapToGrid w:val="0"/>
        </w:rPr>
        <w:t xml:space="preserve"> v případě sanačních prací.</w:t>
      </w:r>
    </w:p>
    <w:p w:rsidR="00A33A8D" w:rsidRDefault="00A33A8D" w:rsidP="00996855">
      <w:pPr>
        <w:outlineLvl w:val="0"/>
      </w:pPr>
    </w:p>
    <w:p w:rsidR="00A33A8D" w:rsidRDefault="00A33A8D" w:rsidP="00996855">
      <w:pPr>
        <w:outlineLvl w:val="0"/>
      </w:pPr>
    </w:p>
    <w:p w:rsidR="007C7EF2" w:rsidRPr="00620FF4" w:rsidRDefault="00E722AA" w:rsidP="00996855">
      <w:pPr>
        <w:outlineLvl w:val="0"/>
      </w:pPr>
      <w:r w:rsidRPr="00620FF4">
        <w:t xml:space="preserve">V Karlových Varech dne </w:t>
      </w:r>
      <w:r w:rsidR="001F37F7">
        <w:t xml:space="preserve"> </w:t>
      </w:r>
      <w:r w:rsidR="009B321A">
        <w:t>16</w:t>
      </w:r>
      <w:r w:rsidR="00C04015" w:rsidRPr="00620FF4">
        <w:t>.</w:t>
      </w:r>
      <w:r w:rsidR="00945637">
        <w:t>0</w:t>
      </w:r>
      <w:r w:rsidR="009B321A">
        <w:t>5</w:t>
      </w:r>
      <w:r w:rsidR="00C04015" w:rsidRPr="00620FF4">
        <w:t>.20</w:t>
      </w:r>
      <w:r w:rsidR="00F758B4">
        <w:t>1</w:t>
      </w:r>
      <w:r w:rsidR="00B919B6">
        <w:t>3</w:t>
      </w:r>
    </w:p>
    <w:p w:rsidR="00B76FA3" w:rsidRDefault="00B76FA3" w:rsidP="005F224D">
      <w:pPr>
        <w:pStyle w:val="Zkladntext"/>
        <w:jc w:val="both"/>
        <w:rPr>
          <w:b w:val="0"/>
        </w:rPr>
      </w:pPr>
    </w:p>
    <w:p w:rsidR="00B061B0" w:rsidRDefault="005F224D" w:rsidP="005F224D">
      <w:pPr>
        <w:pStyle w:val="Zkladntext"/>
        <w:jc w:val="both"/>
        <w:rPr>
          <w:b w:val="0"/>
          <w:bCs w:val="0"/>
        </w:rPr>
      </w:pPr>
      <w:r w:rsidRPr="00620FF4">
        <w:rPr>
          <w:b w:val="0"/>
        </w:rPr>
        <w:lastRenderedPageBreak/>
        <w:t xml:space="preserve">Zapisovatel: </w:t>
      </w:r>
      <w:r w:rsidR="00C04015" w:rsidRPr="00620FF4">
        <w:rPr>
          <w:b w:val="0"/>
        </w:rPr>
        <w:t>Ing. Marek Kukučka</w:t>
      </w:r>
    </w:p>
    <w:p w:rsidR="004B385F" w:rsidRPr="00620FF4" w:rsidRDefault="004B385F" w:rsidP="005F224D">
      <w:pPr>
        <w:pStyle w:val="Zkladntext"/>
        <w:jc w:val="both"/>
        <w:rPr>
          <w:b w:val="0"/>
          <w:bCs w:val="0"/>
        </w:rPr>
      </w:pPr>
    </w:p>
    <w:p w:rsidR="000C7BBD" w:rsidRDefault="000C7BBD" w:rsidP="007C7EF2">
      <w:pPr>
        <w:jc w:val="both"/>
      </w:pPr>
    </w:p>
    <w:p w:rsidR="000C7BBD" w:rsidRDefault="000C7BBD" w:rsidP="007C7EF2">
      <w:pPr>
        <w:jc w:val="both"/>
      </w:pPr>
    </w:p>
    <w:p w:rsidR="008D7361" w:rsidRDefault="008D7361" w:rsidP="007C7EF2">
      <w:pPr>
        <w:jc w:val="both"/>
      </w:pPr>
    </w:p>
    <w:p w:rsidR="00910A9F" w:rsidRDefault="00910A9F" w:rsidP="007C7EF2">
      <w:pPr>
        <w:jc w:val="both"/>
      </w:pPr>
    </w:p>
    <w:p w:rsidR="007C7EF2" w:rsidRPr="00620FF4" w:rsidRDefault="00B061B0" w:rsidP="007C7EF2">
      <w:pPr>
        <w:jc w:val="both"/>
        <w:rPr>
          <w:i/>
        </w:rPr>
      </w:pPr>
      <w:r w:rsidRPr="00620FF4">
        <w:tab/>
      </w:r>
      <w:r w:rsidRPr="00620FF4">
        <w:tab/>
      </w:r>
      <w:r w:rsidRPr="00620FF4">
        <w:tab/>
      </w:r>
      <w:r w:rsidRPr="00620FF4">
        <w:tab/>
      </w:r>
      <w:r w:rsidRPr="00620FF4">
        <w:tab/>
      </w:r>
      <w:r w:rsidRPr="00620FF4">
        <w:tab/>
      </w:r>
      <w:r w:rsidRPr="00620FF4">
        <w:tab/>
      </w:r>
      <w:r w:rsidRPr="00620FF4">
        <w:tab/>
      </w:r>
    </w:p>
    <w:p w:rsidR="00C14129" w:rsidRDefault="007C7EF2" w:rsidP="000A246F">
      <w:pPr>
        <w:pStyle w:val="Zkladntext"/>
        <w:tabs>
          <w:tab w:val="center" w:pos="7200"/>
        </w:tabs>
        <w:jc w:val="both"/>
        <w:outlineLvl w:val="0"/>
        <w:rPr>
          <w:b w:val="0"/>
          <w:bCs w:val="0"/>
        </w:rPr>
      </w:pPr>
      <w:r w:rsidRPr="00620FF4">
        <w:tab/>
      </w:r>
      <w:r w:rsidR="00B919B6">
        <w:rPr>
          <w:b w:val="0"/>
          <w:bCs w:val="0"/>
        </w:rPr>
        <w:t>František Jurčák</w:t>
      </w:r>
      <w:r w:rsidR="00C14129">
        <w:rPr>
          <w:b w:val="0"/>
          <w:bCs w:val="0"/>
        </w:rPr>
        <w:t xml:space="preserve"> v.r.</w:t>
      </w:r>
    </w:p>
    <w:p w:rsidR="000A246F" w:rsidRPr="00620FF4" w:rsidRDefault="00C14129" w:rsidP="000A246F">
      <w:pPr>
        <w:pStyle w:val="Zkladntext"/>
        <w:tabs>
          <w:tab w:val="center" w:pos="7200"/>
        </w:tabs>
        <w:jc w:val="both"/>
        <w:outlineLvl w:val="0"/>
        <w:rPr>
          <w:b w:val="0"/>
          <w:bCs w:val="0"/>
        </w:rPr>
      </w:pPr>
      <w:r>
        <w:rPr>
          <w:b w:val="0"/>
          <w:bCs w:val="0"/>
        </w:rPr>
        <w:tab/>
      </w:r>
      <w:bookmarkStart w:id="0" w:name="_GoBack"/>
      <w:bookmarkEnd w:id="0"/>
      <w:r w:rsidR="00EB0A1E" w:rsidRPr="00620FF4">
        <w:rPr>
          <w:b w:val="0"/>
          <w:bCs w:val="0"/>
        </w:rPr>
        <w:t>předsed</w:t>
      </w:r>
      <w:r w:rsidR="00B919B6">
        <w:rPr>
          <w:b w:val="0"/>
          <w:bCs w:val="0"/>
        </w:rPr>
        <w:t>a</w:t>
      </w:r>
    </w:p>
    <w:p w:rsidR="00C04015" w:rsidRPr="00620FF4" w:rsidRDefault="000A246F" w:rsidP="000A246F">
      <w:pPr>
        <w:pStyle w:val="Zkladntext"/>
        <w:tabs>
          <w:tab w:val="center" w:pos="7200"/>
        </w:tabs>
        <w:jc w:val="both"/>
        <w:rPr>
          <w:b w:val="0"/>
          <w:bCs w:val="0"/>
        </w:rPr>
      </w:pPr>
      <w:r w:rsidRPr="00620FF4">
        <w:rPr>
          <w:b w:val="0"/>
          <w:bCs w:val="0"/>
        </w:rPr>
        <w:tab/>
      </w:r>
      <w:r w:rsidR="00C04015" w:rsidRPr="00620FF4">
        <w:rPr>
          <w:b w:val="0"/>
          <w:bCs w:val="0"/>
        </w:rPr>
        <w:t>Výboru</w:t>
      </w:r>
      <w:r w:rsidRPr="00620FF4">
        <w:rPr>
          <w:b w:val="0"/>
          <w:bCs w:val="0"/>
        </w:rPr>
        <w:t xml:space="preserve"> </w:t>
      </w:r>
      <w:r w:rsidR="00C04015" w:rsidRPr="00620FF4">
        <w:rPr>
          <w:b w:val="0"/>
          <w:bCs w:val="0"/>
        </w:rPr>
        <w:t xml:space="preserve">pro hospodaření s majetkem Karlovarského kraje </w:t>
      </w:r>
    </w:p>
    <w:p w:rsidR="007C7EF2" w:rsidRPr="00620FF4" w:rsidRDefault="00C04015" w:rsidP="008D7361">
      <w:pPr>
        <w:pStyle w:val="Zkladntext"/>
        <w:tabs>
          <w:tab w:val="center" w:pos="7200"/>
        </w:tabs>
        <w:jc w:val="both"/>
      </w:pPr>
      <w:r w:rsidRPr="00620FF4">
        <w:rPr>
          <w:b w:val="0"/>
          <w:bCs w:val="0"/>
        </w:rPr>
        <w:t xml:space="preserve">                                                                                             </w:t>
      </w:r>
      <w:r w:rsidR="000A246F" w:rsidRPr="00620FF4">
        <w:rPr>
          <w:b w:val="0"/>
          <w:bCs w:val="0"/>
        </w:rPr>
        <w:t>Zastupitelstva Karlovarského kraje</w:t>
      </w:r>
    </w:p>
    <w:sectPr w:rsidR="007C7EF2" w:rsidRPr="00620FF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2A6" w:rsidRDefault="00FF52A6">
      <w:r>
        <w:separator/>
      </w:r>
    </w:p>
  </w:endnote>
  <w:endnote w:type="continuationSeparator" w:id="0">
    <w:p w:rsidR="00FF52A6" w:rsidRDefault="00FF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CFF" w:rsidRDefault="00DB2664" w:rsidP="0076435F">
    <w:pPr>
      <w:pStyle w:val="Zpat"/>
      <w:framePr w:wrap="around" w:vAnchor="text" w:hAnchor="margin" w:xAlign="center" w:y="1"/>
      <w:rPr>
        <w:rStyle w:val="slostrnky"/>
      </w:rPr>
    </w:pPr>
    <w:r>
      <w:rPr>
        <w:rStyle w:val="slostrnky"/>
      </w:rPr>
      <w:fldChar w:fldCharType="begin"/>
    </w:r>
    <w:r w:rsidR="00EF3CFF">
      <w:rPr>
        <w:rStyle w:val="slostrnky"/>
      </w:rPr>
      <w:instrText xml:space="preserve">PAGE  </w:instrText>
    </w:r>
    <w:r>
      <w:rPr>
        <w:rStyle w:val="slostrnky"/>
      </w:rPr>
      <w:fldChar w:fldCharType="end"/>
    </w:r>
  </w:p>
  <w:p w:rsidR="00EF3CFF" w:rsidRDefault="00EF3C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CFF" w:rsidRPr="00A33A8D" w:rsidRDefault="00DB2664">
    <w:pPr>
      <w:pStyle w:val="Zpat"/>
      <w:jc w:val="center"/>
      <w:rPr>
        <w:sz w:val="20"/>
        <w:szCs w:val="20"/>
      </w:rPr>
    </w:pPr>
    <w:r w:rsidRPr="00A33A8D">
      <w:rPr>
        <w:sz w:val="20"/>
        <w:szCs w:val="20"/>
      </w:rPr>
      <w:fldChar w:fldCharType="begin"/>
    </w:r>
    <w:r w:rsidR="00EF3CFF" w:rsidRPr="00A33A8D">
      <w:rPr>
        <w:sz w:val="20"/>
        <w:szCs w:val="20"/>
      </w:rPr>
      <w:instrText>PAGE   \* MERGEFORMAT</w:instrText>
    </w:r>
    <w:r w:rsidRPr="00A33A8D">
      <w:rPr>
        <w:sz w:val="20"/>
        <w:szCs w:val="20"/>
      </w:rPr>
      <w:fldChar w:fldCharType="separate"/>
    </w:r>
    <w:r w:rsidR="00C14129">
      <w:rPr>
        <w:noProof/>
        <w:sz w:val="20"/>
        <w:szCs w:val="20"/>
      </w:rPr>
      <w:t>10</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2A6" w:rsidRDefault="00FF52A6">
      <w:r>
        <w:separator/>
      </w:r>
    </w:p>
  </w:footnote>
  <w:footnote w:type="continuationSeparator" w:id="0">
    <w:p w:rsidR="00FF52A6" w:rsidRDefault="00FF5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CFF" w:rsidRDefault="00C14129"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9525" t="13970" r="571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EF3CFF" w:rsidRDefault="00C14129"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EF3CFF" w:rsidRDefault="00C14129"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EF3CFF">
      <w:t>KARLOVARSKÝ KRAJ</w:t>
    </w:r>
  </w:p>
  <w:p w:rsidR="00EF3CFF" w:rsidRPr="00620FF4" w:rsidRDefault="00EF3CFF"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EF3CFF" w:rsidRDefault="00EF3CFF" w:rsidP="00054ADB">
    <w:pPr>
      <w:spacing w:line="360" w:lineRule="auto"/>
      <w:jc w:val="center"/>
      <w:rPr>
        <w:rFonts w:ascii="Arial Black" w:hAnsi="Arial Black"/>
        <w:i/>
        <w:iCs/>
      </w:rPr>
    </w:pPr>
    <w:r>
      <w:rPr>
        <w:rFonts w:ascii="Arial Black" w:hAnsi="Arial Black"/>
      </w:rPr>
      <w:t>Zastupitelstva Karlovarského kraje</w:t>
    </w:r>
  </w:p>
  <w:p w:rsidR="00EF3CFF" w:rsidRDefault="00C14129" w:rsidP="00054ADB">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5829300" cy="0"/>
              <wp:effectExtent l="9525"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5">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A180BF3"/>
    <w:multiLevelType w:val="hybridMultilevel"/>
    <w:tmpl w:val="15DAC4F6"/>
    <w:lvl w:ilvl="0" w:tplc="42A0437A">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1"/>
  </w:num>
  <w:num w:numId="5">
    <w:abstractNumId w:val="0"/>
  </w:num>
  <w:num w:numId="6">
    <w:abstractNumId w:val="5"/>
  </w:num>
  <w:num w:numId="7">
    <w:abstractNumId w:val="6"/>
  </w:num>
  <w:num w:numId="8">
    <w:abstractNumId w:val="8"/>
  </w:num>
  <w:num w:numId="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416D4"/>
    <w:rsid w:val="000426D9"/>
    <w:rsid w:val="00046CA8"/>
    <w:rsid w:val="00054688"/>
    <w:rsid w:val="00054ADB"/>
    <w:rsid w:val="00060659"/>
    <w:rsid w:val="00060BDA"/>
    <w:rsid w:val="000670C9"/>
    <w:rsid w:val="00076329"/>
    <w:rsid w:val="000851E4"/>
    <w:rsid w:val="000857EB"/>
    <w:rsid w:val="00085FE6"/>
    <w:rsid w:val="00092344"/>
    <w:rsid w:val="000942EB"/>
    <w:rsid w:val="000A0176"/>
    <w:rsid w:val="000A147C"/>
    <w:rsid w:val="000A246F"/>
    <w:rsid w:val="000B399E"/>
    <w:rsid w:val="000C0C0F"/>
    <w:rsid w:val="000C37F3"/>
    <w:rsid w:val="000C5683"/>
    <w:rsid w:val="000C651F"/>
    <w:rsid w:val="000C7BBD"/>
    <w:rsid w:val="000D0437"/>
    <w:rsid w:val="00100D54"/>
    <w:rsid w:val="001023AB"/>
    <w:rsid w:val="00106D06"/>
    <w:rsid w:val="00113461"/>
    <w:rsid w:val="00116051"/>
    <w:rsid w:val="00117C44"/>
    <w:rsid w:val="0012407D"/>
    <w:rsid w:val="00126B68"/>
    <w:rsid w:val="00140187"/>
    <w:rsid w:val="00140AB3"/>
    <w:rsid w:val="001425B5"/>
    <w:rsid w:val="00145D12"/>
    <w:rsid w:val="001541D0"/>
    <w:rsid w:val="00154893"/>
    <w:rsid w:val="00155246"/>
    <w:rsid w:val="00167D58"/>
    <w:rsid w:val="00175BC3"/>
    <w:rsid w:val="00181874"/>
    <w:rsid w:val="00190F60"/>
    <w:rsid w:val="001935AE"/>
    <w:rsid w:val="00195BCC"/>
    <w:rsid w:val="001A097A"/>
    <w:rsid w:val="001B5017"/>
    <w:rsid w:val="001C1C4D"/>
    <w:rsid w:val="001C345F"/>
    <w:rsid w:val="001D235C"/>
    <w:rsid w:val="001D37D7"/>
    <w:rsid w:val="001D39C2"/>
    <w:rsid w:val="001D4462"/>
    <w:rsid w:val="001D4656"/>
    <w:rsid w:val="001D7CCF"/>
    <w:rsid w:val="001F2B84"/>
    <w:rsid w:val="001F37F7"/>
    <w:rsid w:val="001F7EE2"/>
    <w:rsid w:val="00210B35"/>
    <w:rsid w:val="0021427A"/>
    <w:rsid w:val="00225163"/>
    <w:rsid w:val="00225FC6"/>
    <w:rsid w:val="002314FA"/>
    <w:rsid w:val="0023252E"/>
    <w:rsid w:val="002331AF"/>
    <w:rsid w:val="0023464A"/>
    <w:rsid w:val="002420E6"/>
    <w:rsid w:val="00250C4D"/>
    <w:rsid w:val="00251D52"/>
    <w:rsid w:val="00277F0E"/>
    <w:rsid w:val="002828F5"/>
    <w:rsid w:val="002833F7"/>
    <w:rsid w:val="00287594"/>
    <w:rsid w:val="0028772F"/>
    <w:rsid w:val="0029216B"/>
    <w:rsid w:val="002A3957"/>
    <w:rsid w:val="002B2255"/>
    <w:rsid w:val="002B4C1B"/>
    <w:rsid w:val="002B5216"/>
    <w:rsid w:val="002B69D6"/>
    <w:rsid w:val="002D2B7E"/>
    <w:rsid w:val="002D6A51"/>
    <w:rsid w:val="002E15F0"/>
    <w:rsid w:val="002E7189"/>
    <w:rsid w:val="002E7F2C"/>
    <w:rsid w:val="002F1916"/>
    <w:rsid w:val="002F36B2"/>
    <w:rsid w:val="003214CA"/>
    <w:rsid w:val="00322B49"/>
    <w:rsid w:val="003270E1"/>
    <w:rsid w:val="00327F73"/>
    <w:rsid w:val="00347D73"/>
    <w:rsid w:val="00361F99"/>
    <w:rsid w:val="00363CFC"/>
    <w:rsid w:val="00364A86"/>
    <w:rsid w:val="0037038A"/>
    <w:rsid w:val="00375259"/>
    <w:rsid w:val="003753AF"/>
    <w:rsid w:val="00384986"/>
    <w:rsid w:val="00390432"/>
    <w:rsid w:val="00393053"/>
    <w:rsid w:val="003A2508"/>
    <w:rsid w:val="003B1C10"/>
    <w:rsid w:val="003B64AE"/>
    <w:rsid w:val="003C094B"/>
    <w:rsid w:val="003C5F44"/>
    <w:rsid w:val="003D0335"/>
    <w:rsid w:val="003D0EE4"/>
    <w:rsid w:val="003D2282"/>
    <w:rsid w:val="003D5CFC"/>
    <w:rsid w:val="003E111C"/>
    <w:rsid w:val="003F0D72"/>
    <w:rsid w:val="0040121F"/>
    <w:rsid w:val="00405DA0"/>
    <w:rsid w:val="00426046"/>
    <w:rsid w:val="00426162"/>
    <w:rsid w:val="004425E0"/>
    <w:rsid w:val="0045060F"/>
    <w:rsid w:val="00465BC3"/>
    <w:rsid w:val="0047095D"/>
    <w:rsid w:val="00477D2F"/>
    <w:rsid w:val="0048621E"/>
    <w:rsid w:val="004A472F"/>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69DC"/>
    <w:rsid w:val="00510EFF"/>
    <w:rsid w:val="0051456E"/>
    <w:rsid w:val="005233D4"/>
    <w:rsid w:val="00523A75"/>
    <w:rsid w:val="005313C1"/>
    <w:rsid w:val="00531BE0"/>
    <w:rsid w:val="00535263"/>
    <w:rsid w:val="00546A48"/>
    <w:rsid w:val="005570D3"/>
    <w:rsid w:val="005613C6"/>
    <w:rsid w:val="00562A00"/>
    <w:rsid w:val="005662C0"/>
    <w:rsid w:val="005672CF"/>
    <w:rsid w:val="005722ED"/>
    <w:rsid w:val="00575BF1"/>
    <w:rsid w:val="005830AF"/>
    <w:rsid w:val="0059031F"/>
    <w:rsid w:val="005A2253"/>
    <w:rsid w:val="005A5632"/>
    <w:rsid w:val="005A7F63"/>
    <w:rsid w:val="005C2895"/>
    <w:rsid w:val="005C4255"/>
    <w:rsid w:val="005D01D3"/>
    <w:rsid w:val="005D3C52"/>
    <w:rsid w:val="005D41C8"/>
    <w:rsid w:val="005D5B89"/>
    <w:rsid w:val="005D7DBD"/>
    <w:rsid w:val="005E4B55"/>
    <w:rsid w:val="005F224D"/>
    <w:rsid w:val="005F78BF"/>
    <w:rsid w:val="0060444E"/>
    <w:rsid w:val="00605102"/>
    <w:rsid w:val="0061632C"/>
    <w:rsid w:val="00620FF4"/>
    <w:rsid w:val="00637156"/>
    <w:rsid w:val="00645157"/>
    <w:rsid w:val="00652D77"/>
    <w:rsid w:val="00655ECD"/>
    <w:rsid w:val="00656A30"/>
    <w:rsid w:val="00657015"/>
    <w:rsid w:val="00657C75"/>
    <w:rsid w:val="00675C09"/>
    <w:rsid w:val="00680D00"/>
    <w:rsid w:val="00692A9B"/>
    <w:rsid w:val="006A1280"/>
    <w:rsid w:val="006A16B9"/>
    <w:rsid w:val="006B1F35"/>
    <w:rsid w:val="006C1D73"/>
    <w:rsid w:val="006C2635"/>
    <w:rsid w:val="006C2856"/>
    <w:rsid w:val="006C3F0A"/>
    <w:rsid w:val="006E0AC9"/>
    <w:rsid w:val="006E1533"/>
    <w:rsid w:val="006E431A"/>
    <w:rsid w:val="006E56A1"/>
    <w:rsid w:val="006E64F8"/>
    <w:rsid w:val="007046E3"/>
    <w:rsid w:val="00704B84"/>
    <w:rsid w:val="00704D7B"/>
    <w:rsid w:val="0071569B"/>
    <w:rsid w:val="00735205"/>
    <w:rsid w:val="0073684B"/>
    <w:rsid w:val="007462DE"/>
    <w:rsid w:val="0076074C"/>
    <w:rsid w:val="007625AA"/>
    <w:rsid w:val="0076435F"/>
    <w:rsid w:val="00767433"/>
    <w:rsid w:val="00781B52"/>
    <w:rsid w:val="00794227"/>
    <w:rsid w:val="007A70C3"/>
    <w:rsid w:val="007B3BFE"/>
    <w:rsid w:val="007B4597"/>
    <w:rsid w:val="007C3865"/>
    <w:rsid w:val="007C52BC"/>
    <w:rsid w:val="007C7EF2"/>
    <w:rsid w:val="007D2736"/>
    <w:rsid w:val="007E4523"/>
    <w:rsid w:val="007F02F0"/>
    <w:rsid w:val="007F6D51"/>
    <w:rsid w:val="007F7034"/>
    <w:rsid w:val="00820591"/>
    <w:rsid w:val="00823956"/>
    <w:rsid w:val="00824D0C"/>
    <w:rsid w:val="008300F8"/>
    <w:rsid w:val="00843705"/>
    <w:rsid w:val="00851630"/>
    <w:rsid w:val="0085192F"/>
    <w:rsid w:val="00852518"/>
    <w:rsid w:val="008603DA"/>
    <w:rsid w:val="00870D0A"/>
    <w:rsid w:val="00875C3E"/>
    <w:rsid w:val="008A3E7C"/>
    <w:rsid w:val="008A6BBC"/>
    <w:rsid w:val="008B02ED"/>
    <w:rsid w:val="008B1CD8"/>
    <w:rsid w:val="008B2BFD"/>
    <w:rsid w:val="008B6A96"/>
    <w:rsid w:val="008C3C09"/>
    <w:rsid w:val="008C7A53"/>
    <w:rsid w:val="008D0BFB"/>
    <w:rsid w:val="008D26F0"/>
    <w:rsid w:val="008D7361"/>
    <w:rsid w:val="008E7EDA"/>
    <w:rsid w:val="008F3A47"/>
    <w:rsid w:val="00902012"/>
    <w:rsid w:val="00910A9F"/>
    <w:rsid w:val="0091767E"/>
    <w:rsid w:val="009336B4"/>
    <w:rsid w:val="009356E0"/>
    <w:rsid w:val="00937102"/>
    <w:rsid w:val="009376E2"/>
    <w:rsid w:val="009427D1"/>
    <w:rsid w:val="00943F76"/>
    <w:rsid w:val="00945637"/>
    <w:rsid w:val="00947775"/>
    <w:rsid w:val="00951F35"/>
    <w:rsid w:val="009556B8"/>
    <w:rsid w:val="00956602"/>
    <w:rsid w:val="00957EBE"/>
    <w:rsid w:val="00960953"/>
    <w:rsid w:val="009765AD"/>
    <w:rsid w:val="00977694"/>
    <w:rsid w:val="0098303B"/>
    <w:rsid w:val="00984F39"/>
    <w:rsid w:val="00990539"/>
    <w:rsid w:val="00996855"/>
    <w:rsid w:val="009A13BB"/>
    <w:rsid w:val="009A59D3"/>
    <w:rsid w:val="009A6D5E"/>
    <w:rsid w:val="009B321A"/>
    <w:rsid w:val="009B413C"/>
    <w:rsid w:val="009C04CC"/>
    <w:rsid w:val="009C206B"/>
    <w:rsid w:val="009C30B6"/>
    <w:rsid w:val="009D02AD"/>
    <w:rsid w:val="009D4D41"/>
    <w:rsid w:val="009E550B"/>
    <w:rsid w:val="009E684D"/>
    <w:rsid w:val="009F6CD8"/>
    <w:rsid w:val="00A214F7"/>
    <w:rsid w:val="00A21A82"/>
    <w:rsid w:val="00A33A8D"/>
    <w:rsid w:val="00A33F13"/>
    <w:rsid w:val="00A34B07"/>
    <w:rsid w:val="00A35338"/>
    <w:rsid w:val="00A548F2"/>
    <w:rsid w:val="00A56003"/>
    <w:rsid w:val="00A615C0"/>
    <w:rsid w:val="00A75A89"/>
    <w:rsid w:val="00A77A85"/>
    <w:rsid w:val="00A97494"/>
    <w:rsid w:val="00AA1E25"/>
    <w:rsid w:val="00AB074E"/>
    <w:rsid w:val="00AB24B1"/>
    <w:rsid w:val="00AC4A39"/>
    <w:rsid w:val="00AC6138"/>
    <w:rsid w:val="00AD341C"/>
    <w:rsid w:val="00AF550E"/>
    <w:rsid w:val="00B03CFF"/>
    <w:rsid w:val="00B061B0"/>
    <w:rsid w:val="00B10A38"/>
    <w:rsid w:val="00B22EF1"/>
    <w:rsid w:val="00B2705B"/>
    <w:rsid w:val="00B34C31"/>
    <w:rsid w:val="00B442ED"/>
    <w:rsid w:val="00B46527"/>
    <w:rsid w:val="00B47059"/>
    <w:rsid w:val="00B47079"/>
    <w:rsid w:val="00B500F7"/>
    <w:rsid w:val="00B57A53"/>
    <w:rsid w:val="00B65F55"/>
    <w:rsid w:val="00B76FA3"/>
    <w:rsid w:val="00B813AD"/>
    <w:rsid w:val="00B8232C"/>
    <w:rsid w:val="00B919B6"/>
    <w:rsid w:val="00B9796F"/>
    <w:rsid w:val="00BB23A5"/>
    <w:rsid w:val="00BC7D51"/>
    <w:rsid w:val="00BD2239"/>
    <w:rsid w:val="00BE5CB3"/>
    <w:rsid w:val="00BE6D9F"/>
    <w:rsid w:val="00BF72BA"/>
    <w:rsid w:val="00BF74A7"/>
    <w:rsid w:val="00C0275D"/>
    <w:rsid w:val="00C03DEE"/>
    <w:rsid w:val="00C04015"/>
    <w:rsid w:val="00C102DA"/>
    <w:rsid w:val="00C14129"/>
    <w:rsid w:val="00C267AC"/>
    <w:rsid w:val="00C328F4"/>
    <w:rsid w:val="00C41E51"/>
    <w:rsid w:val="00C43FCC"/>
    <w:rsid w:val="00C519DC"/>
    <w:rsid w:val="00C74557"/>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E022B"/>
    <w:rsid w:val="00CE0290"/>
    <w:rsid w:val="00CE131A"/>
    <w:rsid w:val="00CE18CB"/>
    <w:rsid w:val="00CE190D"/>
    <w:rsid w:val="00D00BB6"/>
    <w:rsid w:val="00D0687B"/>
    <w:rsid w:val="00D15B40"/>
    <w:rsid w:val="00D231D8"/>
    <w:rsid w:val="00D27B39"/>
    <w:rsid w:val="00D30CC8"/>
    <w:rsid w:val="00D33277"/>
    <w:rsid w:val="00D3673C"/>
    <w:rsid w:val="00D36CBD"/>
    <w:rsid w:val="00D36F06"/>
    <w:rsid w:val="00D37188"/>
    <w:rsid w:val="00D476E8"/>
    <w:rsid w:val="00D57A69"/>
    <w:rsid w:val="00D57C01"/>
    <w:rsid w:val="00D64802"/>
    <w:rsid w:val="00D70961"/>
    <w:rsid w:val="00D72006"/>
    <w:rsid w:val="00D74018"/>
    <w:rsid w:val="00D74B48"/>
    <w:rsid w:val="00D74DCE"/>
    <w:rsid w:val="00D8307B"/>
    <w:rsid w:val="00D9216F"/>
    <w:rsid w:val="00D95E09"/>
    <w:rsid w:val="00DA0EA8"/>
    <w:rsid w:val="00DA66A4"/>
    <w:rsid w:val="00DB233E"/>
    <w:rsid w:val="00DB2664"/>
    <w:rsid w:val="00DC4849"/>
    <w:rsid w:val="00DC6FD4"/>
    <w:rsid w:val="00DD2A76"/>
    <w:rsid w:val="00DD52E8"/>
    <w:rsid w:val="00DE1034"/>
    <w:rsid w:val="00DE1876"/>
    <w:rsid w:val="00DF261E"/>
    <w:rsid w:val="00E02A16"/>
    <w:rsid w:val="00E02CED"/>
    <w:rsid w:val="00E04DFD"/>
    <w:rsid w:val="00E05B56"/>
    <w:rsid w:val="00E10578"/>
    <w:rsid w:val="00E223E1"/>
    <w:rsid w:val="00E227BC"/>
    <w:rsid w:val="00E23014"/>
    <w:rsid w:val="00E31686"/>
    <w:rsid w:val="00E408E0"/>
    <w:rsid w:val="00E6587B"/>
    <w:rsid w:val="00E664C2"/>
    <w:rsid w:val="00E70269"/>
    <w:rsid w:val="00E722AA"/>
    <w:rsid w:val="00E73433"/>
    <w:rsid w:val="00E76E2F"/>
    <w:rsid w:val="00E80BD4"/>
    <w:rsid w:val="00E81AC7"/>
    <w:rsid w:val="00EB0A1E"/>
    <w:rsid w:val="00EB17F7"/>
    <w:rsid w:val="00EB7523"/>
    <w:rsid w:val="00EC5668"/>
    <w:rsid w:val="00EC679F"/>
    <w:rsid w:val="00ED78CC"/>
    <w:rsid w:val="00EE2563"/>
    <w:rsid w:val="00EE53CE"/>
    <w:rsid w:val="00EF0F10"/>
    <w:rsid w:val="00EF2077"/>
    <w:rsid w:val="00EF3CFF"/>
    <w:rsid w:val="00EF3D53"/>
    <w:rsid w:val="00F02FCC"/>
    <w:rsid w:val="00F1447D"/>
    <w:rsid w:val="00F145F6"/>
    <w:rsid w:val="00F16FE4"/>
    <w:rsid w:val="00F17C44"/>
    <w:rsid w:val="00F40FC3"/>
    <w:rsid w:val="00F420E3"/>
    <w:rsid w:val="00F4329D"/>
    <w:rsid w:val="00F4552D"/>
    <w:rsid w:val="00F47372"/>
    <w:rsid w:val="00F6080B"/>
    <w:rsid w:val="00F6678F"/>
    <w:rsid w:val="00F71022"/>
    <w:rsid w:val="00F758B4"/>
    <w:rsid w:val="00F77088"/>
    <w:rsid w:val="00F7760C"/>
    <w:rsid w:val="00F80826"/>
    <w:rsid w:val="00F86E1D"/>
    <w:rsid w:val="00F95C15"/>
    <w:rsid w:val="00FA1EC5"/>
    <w:rsid w:val="00FA7476"/>
    <w:rsid w:val="00FB60E1"/>
    <w:rsid w:val="00FC6EAE"/>
    <w:rsid w:val="00FE078D"/>
    <w:rsid w:val="00FF0677"/>
    <w:rsid w:val="00FF11EA"/>
    <w:rsid w:val="00FF2B77"/>
    <w:rsid w:val="00FF40D8"/>
    <w:rsid w:val="00FF5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5F5183FA-E544-4403-B707-D527FA7C43DC}"/>
</file>

<file path=customXml/itemProps2.xml><?xml version="1.0" encoding="utf-8"?>
<ds:datastoreItem xmlns:ds="http://schemas.openxmlformats.org/officeDocument/2006/customXml" ds:itemID="{6943EB78-C315-4967-BE97-0B935D8B5C30}"/>
</file>

<file path=customXml/itemProps3.xml><?xml version="1.0" encoding="utf-8"?>
<ds:datastoreItem xmlns:ds="http://schemas.openxmlformats.org/officeDocument/2006/customXml" ds:itemID="{8E7FBF0C-9EF2-415F-B7BB-A9F0ED702D22}"/>
</file>

<file path=customXml/itemProps4.xml><?xml version="1.0" encoding="utf-8"?>
<ds:datastoreItem xmlns:ds="http://schemas.openxmlformats.org/officeDocument/2006/customXml" ds:itemID="{3EF3BBA7-5173-46D9-B5B0-6EF283C13878}"/>
</file>

<file path=docProps/app.xml><?xml version="1.0" encoding="utf-8"?>
<Properties xmlns="http://schemas.openxmlformats.org/officeDocument/2006/extended-properties" xmlns:vt="http://schemas.openxmlformats.org/officeDocument/2006/docPropsVTypes">
  <Template>Normal</Template>
  <TotalTime>0</TotalTime>
  <Pages>10</Pages>
  <Words>3126</Words>
  <Characters>18447</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21530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3. jednání Výboru pro hospodaření s majetkem Karlovarského kraje, které se uskutečnilo dne 15.5.2013 </dc:title>
  <dc:creator>Ing. Blanka Patočková, Mgr. Bohdan Havel</dc:creator>
  <cp:lastModifiedBy>Kukučka Marek</cp:lastModifiedBy>
  <cp:revision>2</cp:revision>
  <cp:lastPrinted>2013-03-27T06:57:00Z</cp:lastPrinted>
  <dcterms:created xsi:type="dcterms:W3CDTF">2016-09-01T08:25:00Z</dcterms:created>
  <dcterms:modified xsi:type="dcterms:W3CDTF">2016-09-01T08:25:00Z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