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28C9E6" w14:textId="717764B5" w:rsidR="007C0642" w:rsidRPr="00E34CB7" w:rsidRDefault="003B42E8" w:rsidP="00BE65AC">
      <w:pPr>
        <w:tabs>
          <w:tab w:val="center" w:pos="4536"/>
        </w:tabs>
        <w:spacing w:after="0" w:line="240" w:lineRule="auto"/>
        <w:jc w:val="right"/>
        <w:rPr>
          <w:rFonts w:ascii="Times New Roman" w:eastAsia="Times New Roman" w:hAnsi="Times New Roman"/>
          <w:lang w:eastAsia="cs-CZ"/>
        </w:rPr>
      </w:pPr>
      <w:bookmarkStart w:id="0" w:name="_GoBack"/>
      <w:bookmarkEnd w:id="0"/>
      <w:r w:rsidRPr="00406CC0">
        <w:rPr>
          <w:rFonts w:ascii="Times New Roman" w:eastAsia="Times New Roman" w:hAnsi="Times New Roman"/>
          <w:lang w:eastAsia="cs-CZ"/>
        </w:rPr>
        <w:tab/>
      </w:r>
      <w:r w:rsidR="007C0642" w:rsidRPr="00406CC0">
        <w:rPr>
          <w:rFonts w:ascii="Times New Roman" w:eastAsia="Times New Roman" w:hAnsi="Times New Roman"/>
          <w:lang w:eastAsia="cs-CZ"/>
        </w:rPr>
        <w:t xml:space="preserve">Evidenční číslo smlouvy: </w:t>
      </w:r>
      <w:r w:rsidR="00BB75B4" w:rsidRPr="00E34CB7">
        <w:rPr>
          <w:rFonts w:ascii="Times New Roman" w:eastAsia="Times New Roman" w:hAnsi="Times New Roman"/>
          <w:lang w:eastAsia="cs-CZ"/>
        </w:rPr>
        <w:t>KK-číslo</w:t>
      </w:r>
    </w:p>
    <w:p w14:paraId="5501E4C1" w14:textId="77777777" w:rsidR="007C0642" w:rsidRPr="00406CC0" w:rsidRDefault="007C0642" w:rsidP="00BE65AC">
      <w:pPr>
        <w:tabs>
          <w:tab w:val="center" w:pos="4536"/>
        </w:tabs>
        <w:spacing w:after="0" w:line="240" w:lineRule="auto"/>
        <w:rPr>
          <w:rFonts w:ascii="Times New Roman" w:eastAsia="Times New Roman" w:hAnsi="Times New Roman"/>
          <w:b/>
          <w:bCs/>
          <w:lang w:eastAsia="cs-CZ"/>
        </w:rPr>
      </w:pPr>
    </w:p>
    <w:p w14:paraId="1139A3A9" w14:textId="40D6036C" w:rsidR="0014413C" w:rsidRPr="00406CC0" w:rsidRDefault="0014413C" w:rsidP="00BE65AC">
      <w:pPr>
        <w:tabs>
          <w:tab w:val="center" w:pos="4536"/>
        </w:tabs>
        <w:spacing w:after="0" w:line="240" w:lineRule="auto"/>
        <w:jc w:val="center"/>
        <w:rPr>
          <w:rFonts w:ascii="Times New Roman" w:eastAsia="Times New Roman" w:hAnsi="Times New Roman"/>
          <w:b/>
          <w:i/>
          <w:lang w:eastAsia="cs-CZ"/>
        </w:rPr>
      </w:pPr>
      <w:r w:rsidRPr="00406CC0">
        <w:rPr>
          <w:rFonts w:ascii="Times New Roman" w:eastAsia="Times New Roman" w:hAnsi="Times New Roman"/>
          <w:b/>
          <w:bCs/>
          <w:lang w:eastAsia="cs-CZ"/>
        </w:rPr>
        <w:t>V E Ř E J N O P R Á V N Í   S M L O U V A</w:t>
      </w:r>
    </w:p>
    <w:p w14:paraId="6B4831BB" w14:textId="5CB3D730" w:rsidR="0014413C" w:rsidRPr="00406CC0" w:rsidRDefault="003B42E8" w:rsidP="00BE65AC">
      <w:pPr>
        <w:tabs>
          <w:tab w:val="center" w:pos="4536"/>
        </w:tabs>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ab/>
      </w:r>
      <w:r w:rsidR="0014413C" w:rsidRPr="00406CC0">
        <w:rPr>
          <w:rFonts w:ascii="Times New Roman" w:eastAsia="Times New Roman" w:hAnsi="Times New Roman"/>
          <w:lang w:eastAsia="cs-CZ"/>
        </w:rPr>
        <w:t>o poskytnutí dotace z rozpočtu Karlovarského kraje</w:t>
      </w:r>
    </w:p>
    <w:p w14:paraId="7A533230" w14:textId="5D85EC48" w:rsidR="00E22F7A" w:rsidRPr="00406CC0" w:rsidRDefault="00E22F7A" w:rsidP="00BE65AC">
      <w:pPr>
        <w:tabs>
          <w:tab w:val="center" w:pos="4536"/>
        </w:tabs>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ab/>
        <w:t>(dále jen „smlouva“)</w:t>
      </w:r>
    </w:p>
    <w:p w14:paraId="4BA8BAA2" w14:textId="77777777" w:rsidR="0014413C" w:rsidRPr="00406CC0" w:rsidRDefault="0014413C" w:rsidP="00BE65AC">
      <w:pPr>
        <w:spacing w:after="0" w:line="240" w:lineRule="auto"/>
        <w:rPr>
          <w:rFonts w:ascii="Times New Roman" w:eastAsia="Times New Roman" w:hAnsi="Times New Roman"/>
          <w:lang w:eastAsia="cs-CZ"/>
        </w:rPr>
      </w:pPr>
    </w:p>
    <w:p w14:paraId="230CC1AE" w14:textId="77777777" w:rsidR="003B42E8" w:rsidRPr="00406CC0" w:rsidRDefault="003B42E8" w:rsidP="00BE65AC">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Smluvní strany:</w:t>
      </w:r>
    </w:p>
    <w:p w14:paraId="3B6EE81C" w14:textId="77777777" w:rsidR="003B42E8" w:rsidRPr="00406CC0" w:rsidRDefault="003B42E8" w:rsidP="00BE65AC">
      <w:pPr>
        <w:spacing w:after="0" w:line="240" w:lineRule="auto"/>
        <w:rPr>
          <w:rFonts w:ascii="Times New Roman" w:eastAsia="Times New Roman" w:hAnsi="Times New Roman"/>
          <w:lang w:eastAsia="cs-CZ"/>
        </w:rPr>
      </w:pPr>
    </w:p>
    <w:p w14:paraId="28CB40FB" w14:textId="77777777" w:rsidR="003B42E8" w:rsidRPr="00406CC0" w:rsidRDefault="003B42E8" w:rsidP="00BE65AC">
      <w:pPr>
        <w:spacing w:after="0" w:line="240" w:lineRule="auto"/>
        <w:rPr>
          <w:rFonts w:ascii="Times New Roman" w:eastAsia="Times New Roman" w:hAnsi="Times New Roman"/>
          <w:b/>
          <w:lang w:eastAsia="cs-CZ"/>
        </w:rPr>
      </w:pPr>
      <w:r w:rsidRPr="00406CC0">
        <w:rPr>
          <w:rFonts w:ascii="Times New Roman" w:eastAsia="Times New Roman" w:hAnsi="Times New Roman"/>
          <w:b/>
          <w:lang w:eastAsia="cs-CZ"/>
        </w:rPr>
        <w:t>Karlovarský kraj</w:t>
      </w:r>
    </w:p>
    <w:p w14:paraId="1888A99D" w14:textId="77777777" w:rsidR="00F44B77" w:rsidRPr="00406CC0" w:rsidRDefault="003B42E8" w:rsidP="00BE65AC">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Sídlo:</w:t>
      </w:r>
      <w:r w:rsidRPr="00406CC0">
        <w:rPr>
          <w:rFonts w:ascii="Times New Roman" w:eastAsia="Times New Roman" w:hAnsi="Times New Roman"/>
          <w:lang w:eastAsia="cs-CZ"/>
        </w:rPr>
        <w:tab/>
      </w:r>
      <w:r w:rsidRPr="00406CC0">
        <w:rPr>
          <w:rFonts w:ascii="Times New Roman" w:eastAsia="Times New Roman" w:hAnsi="Times New Roman"/>
          <w:lang w:eastAsia="cs-CZ"/>
        </w:rPr>
        <w:tab/>
      </w:r>
      <w:r w:rsidRPr="00406CC0">
        <w:rPr>
          <w:rFonts w:ascii="Times New Roman" w:eastAsia="Times New Roman" w:hAnsi="Times New Roman"/>
          <w:lang w:eastAsia="cs-CZ"/>
        </w:rPr>
        <w:tab/>
        <w:t>Závodní 353/88, 360 06 Karlovy Vary</w:t>
      </w:r>
      <w:r w:rsidR="00F44B77" w:rsidRPr="00406CC0">
        <w:rPr>
          <w:rFonts w:ascii="Times New Roman" w:eastAsia="Times New Roman" w:hAnsi="Times New Roman"/>
          <w:lang w:eastAsia="cs-CZ"/>
        </w:rPr>
        <w:t xml:space="preserve"> – Dvory</w:t>
      </w:r>
    </w:p>
    <w:p w14:paraId="4DDFAA00" w14:textId="40649690" w:rsidR="003B42E8" w:rsidRPr="00406CC0" w:rsidRDefault="00910550" w:rsidP="00BE65AC">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Identifikační čísl</w:t>
      </w:r>
      <w:r w:rsidR="003F2BD5" w:rsidRPr="00406CC0">
        <w:rPr>
          <w:rFonts w:ascii="Times New Roman" w:eastAsia="Times New Roman" w:hAnsi="Times New Roman"/>
          <w:lang w:eastAsia="cs-CZ"/>
        </w:rPr>
        <w:t>o</w:t>
      </w:r>
      <w:r w:rsidR="003B42E8" w:rsidRPr="00406CC0">
        <w:rPr>
          <w:rFonts w:ascii="Times New Roman" w:eastAsia="Times New Roman" w:hAnsi="Times New Roman"/>
          <w:lang w:eastAsia="cs-CZ"/>
        </w:rPr>
        <w:t>:</w:t>
      </w:r>
      <w:r w:rsidR="003B42E8" w:rsidRPr="00406CC0">
        <w:rPr>
          <w:rFonts w:ascii="Times New Roman" w:eastAsia="Times New Roman" w:hAnsi="Times New Roman"/>
          <w:lang w:eastAsia="cs-CZ"/>
        </w:rPr>
        <w:tab/>
        <w:t>70891168</w:t>
      </w:r>
    </w:p>
    <w:p w14:paraId="1889A429" w14:textId="77777777" w:rsidR="003B42E8" w:rsidRPr="00406CC0" w:rsidRDefault="003B42E8" w:rsidP="00BE65AC">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DIČ:</w:t>
      </w:r>
      <w:r w:rsidRPr="00406CC0">
        <w:rPr>
          <w:rFonts w:ascii="Times New Roman" w:eastAsia="Times New Roman" w:hAnsi="Times New Roman"/>
          <w:lang w:eastAsia="cs-CZ"/>
        </w:rPr>
        <w:tab/>
      </w:r>
      <w:r w:rsidRPr="00406CC0">
        <w:rPr>
          <w:rFonts w:ascii="Times New Roman" w:eastAsia="Times New Roman" w:hAnsi="Times New Roman"/>
          <w:lang w:eastAsia="cs-CZ"/>
        </w:rPr>
        <w:tab/>
      </w:r>
      <w:r w:rsidRPr="00406CC0">
        <w:rPr>
          <w:rFonts w:ascii="Times New Roman" w:eastAsia="Times New Roman" w:hAnsi="Times New Roman"/>
          <w:lang w:eastAsia="cs-CZ"/>
        </w:rPr>
        <w:tab/>
        <w:t>CZ70891168</w:t>
      </w:r>
    </w:p>
    <w:p w14:paraId="736B6A6B" w14:textId="6F52C7B8" w:rsidR="003B42E8" w:rsidRPr="00406CC0" w:rsidRDefault="003B42E8" w:rsidP="00BE65AC">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Zastoupený:</w:t>
      </w:r>
      <w:r w:rsidRPr="00406CC0">
        <w:rPr>
          <w:rFonts w:ascii="Times New Roman" w:eastAsia="Times New Roman" w:hAnsi="Times New Roman"/>
          <w:lang w:eastAsia="cs-CZ"/>
        </w:rPr>
        <w:tab/>
      </w:r>
      <w:r w:rsidRPr="00406CC0">
        <w:rPr>
          <w:rFonts w:ascii="Times New Roman" w:eastAsia="Times New Roman" w:hAnsi="Times New Roman"/>
          <w:lang w:eastAsia="cs-CZ"/>
        </w:rPr>
        <w:tab/>
      </w:r>
      <w:r w:rsidR="00BB75B4" w:rsidRPr="00406CC0">
        <w:rPr>
          <w:rFonts w:ascii="Times New Roman" w:eastAsia="Times New Roman" w:hAnsi="Times New Roman"/>
          <w:highlight w:val="yellow"/>
          <w:lang w:eastAsia="cs-CZ"/>
        </w:rPr>
        <w:t>statutárnízástupce</w:t>
      </w:r>
    </w:p>
    <w:p w14:paraId="69557B90" w14:textId="77777777" w:rsidR="00916870" w:rsidRPr="00916870" w:rsidRDefault="00916870" w:rsidP="00916870">
      <w:pPr>
        <w:spacing w:after="0" w:line="240" w:lineRule="auto"/>
        <w:rPr>
          <w:rFonts w:ascii="Times New Roman" w:eastAsia="Times New Roman" w:hAnsi="Times New Roman"/>
          <w:lang w:eastAsia="cs-CZ"/>
        </w:rPr>
      </w:pPr>
      <w:r w:rsidRPr="00916870">
        <w:rPr>
          <w:rFonts w:ascii="Times New Roman" w:eastAsia="Times New Roman" w:hAnsi="Times New Roman"/>
          <w:lang w:eastAsia="cs-CZ"/>
        </w:rPr>
        <w:t>bankovní spojení:</w:t>
      </w:r>
      <w:r w:rsidRPr="00916870">
        <w:rPr>
          <w:rFonts w:ascii="Times New Roman" w:eastAsia="Times New Roman" w:hAnsi="Times New Roman"/>
          <w:lang w:eastAsia="cs-CZ"/>
        </w:rPr>
        <w:tab/>
        <w:t>Komerční banka, a.s.</w:t>
      </w:r>
    </w:p>
    <w:p w14:paraId="0F724312" w14:textId="77777777" w:rsidR="00916870" w:rsidRPr="00916870" w:rsidRDefault="00916870" w:rsidP="00916870">
      <w:pPr>
        <w:spacing w:after="0" w:line="240" w:lineRule="auto"/>
        <w:rPr>
          <w:rFonts w:ascii="Times New Roman" w:eastAsia="Times New Roman" w:hAnsi="Times New Roman"/>
          <w:lang w:eastAsia="cs-CZ"/>
        </w:rPr>
      </w:pPr>
      <w:r w:rsidRPr="00916870">
        <w:rPr>
          <w:rFonts w:ascii="Times New Roman" w:eastAsia="Times New Roman" w:hAnsi="Times New Roman"/>
          <w:lang w:eastAsia="cs-CZ"/>
        </w:rPr>
        <w:t>číslo účtu:</w:t>
      </w:r>
      <w:r w:rsidRPr="00916870">
        <w:rPr>
          <w:rFonts w:ascii="Times New Roman" w:eastAsia="Times New Roman" w:hAnsi="Times New Roman"/>
          <w:lang w:eastAsia="cs-CZ"/>
        </w:rPr>
        <w:tab/>
      </w:r>
      <w:r w:rsidRPr="00916870">
        <w:rPr>
          <w:rFonts w:ascii="Times New Roman" w:eastAsia="Times New Roman" w:hAnsi="Times New Roman"/>
          <w:lang w:eastAsia="cs-CZ"/>
        </w:rPr>
        <w:tab/>
        <w:t>27-5622800267/0100</w:t>
      </w:r>
    </w:p>
    <w:p w14:paraId="2D83B167" w14:textId="77777777" w:rsidR="00916870" w:rsidRPr="00916870" w:rsidRDefault="00916870" w:rsidP="00916870">
      <w:pPr>
        <w:spacing w:after="0" w:line="240" w:lineRule="auto"/>
        <w:rPr>
          <w:rFonts w:ascii="Times New Roman" w:eastAsia="Times New Roman" w:hAnsi="Times New Roman"/>
          <w:lang w:eastAsia="cs-CZ"/>
        </w:rPr>
      </w:pPr>
      <w:r w:rsidRPr="00916870">
        <w:rPr>
          <w:rFonts w:ascii="Times New Roman" w:eastAsia="Times New Roman" w:hAnsi="Times New Roman"/>
          <w:lang w:eastAsia="cs-CZ"/>
        </w:rPr>
        <w:t>bankovní spojení:</w:t>
      </w:r>
      <w:r w:rsidRPr="00916870">
        <w:rPr>
          <w:rFonts w:ascii="Times New Roman" w:eastAsia="Times New Roman" w:hAnsi="Times New Roman"/>
          <w:lang w:eastAsia="cs-CZ"/>
        </w:rPr>
        <w:tab/>
        <w:t>Československá obchodní banka, a. s.</w:t>
      </w:r>
    </w:p>
    <w:p w14:paraId="3039882C" w14:textId="77777777" w:rsidR="00916870" w:rsidRPr="00916870" w:rsidRDefault="00916870" w:rsidP="00916870">
      <w:pPr>
        <w:spacing w:after="0" w:line="240" w:lineRule="auto"/>
        <w:rPr>
          <w:rFonts w:ascii="Times New Roman" w:eastAsia="Times New Roman" w:hAnsi="Times New Roman"/>
          <w:lang w:eastAsia="cs-CZ"/>
        </w:rPr>
      </w:pPr>
      <w:r w:rsidRPr="00916870">
        <w:rPr>
          <w:rFonts w:ascii="Times New Roman" w:eastAsia="Times New Roman" w:hAnsi="Times New Roman"/>
          <w:lang w:eastAsia="cs-CZ"/>
        </w:rPr>
        <w:t>číslo účtu:</w:t>
      </w:r>
      <w:r w:rsidRPr="00916870">
        <w:rPr>
          <w:rFonts w:ascii="Times New Roman" w:eastAsia="Times New Roman" w:hAnsi="Times New Roman"/>
          <w:lang w:eastAsia="cs-CZ"/>
        </w:rPr>
        <w:tab/>
      </w:r>
      <w:r w:rsidRPr="00916870">
        <w:rPr>
          <w:rFonts w:ascii="Times New Roman" w:eastAsia="Times New Roman" w:hAnsi="Times New Roman"/>
          <w:lang w:eastAsia="cs-CZ"/>
        </w:rPr>
        <w:tab/>
        <w:t>197889578/0300</w:t>
      </w:r>
    </w:p>
    <w:p w14:paraId="2A29CBF7" w14:textId="77777777" w:rsidR="00916870" w:rsidRPr="00916870" w:rsidRDefault="00916870" w:rsidP="00916870">
      <w:pPr>
        <w:spacing w:after="0" w:line="240" w:lineRule="auto"/>
        <w:rPr>
          <w:rFonts w:ascii="Times New Roman" w:eastAsia="Times New Roman" w:hAnsi="Times New Roman"/>
          <w:lang w:eastAsia="cs-CZ"/>
        </w:rPr>
      </w:pPr>
      <w:r w:rsidRPr="00916870">
        <w:rPr>
          <w:rFonts w:ascii="Times New Roman" w:eastAsia="Times New Roman" w:hAnsi="Times New Roman"/>
          <w:lang w:eastAsia="cs-CZ"/>
        </w:rPr>
        <w:t>bankovní spojení:</w:t>
      </w:r>
      <w:r w:rsidRPr="00916870">
        <w:rPr>
          <w:rFonts w:ascii="Times New Roman" w:eastAsia="Times New Roman" w:hAnsi="Times New Roman"/>
          <w:lang w:eastAsia="cs-CZ"/>
        </w:rPr>
        <w:tab/>
        <w:t>Česká spořitelna, a. s.</w:t>
      </w:r>
    </w:p>
    <w:p w14:paraId="20827D40" w14:textId="77777777" w:rsidR="00916870" w:rsidRPr="00916870" w:rsidRDefault="00916870" w:rsidP="00916870">
      <w:pPr>
        <w:spacing w:after="0" w:line="240" w:lineRule="auto"/>
        <w:rPr>
          <w:rFonts w:ascii="Times New Roman" w:eastAsia="Times New Roman" w:hAnsi="Times New Roman"/>
          <w:lang w:eastAsia="cs-CZ"/>
        </w:rPr>
      </w:pPr>
      <w:r w:rsidRPr="00916870">
        <w:rPr>
          <w:rFonts w:ascii="Times New Roman" w:eastAsia="Times New Roman" w:hAnsi="Times New Roman"/>
          <w:lang w:eastAsia="cs-CZ"/>
        </w:rPr>
        <w:t>číslo účtu:</w:t>
      </w:r>
      <w:r w:rsidRPr="00916870">
        <w:rPr>
          <w:rFonts w:ascii="Times New Roman" w:eastAsia="Times New Roman" w:hAnsi="Times New Roman"/>
          <w:lang w:eastAsia="cs-CZ"/>
        </w:rPr>
        <w:tab/>
      </w:r>
      <w:r w:rsidRPr="00916870">
        <w:rPr>
          <w:rFonts w:ascii="Times New Roman" w:eastAsia="Times New Roman" w:hAnsi="Times New Roman"/>
          <w:lang w:eastAsia="cs-CZ"/>
        </w:rPr>
        <w:tab/>
        <w:t>7613272/0800</w:t>
      </w:r>
    </w:p>
    <w:p w14:paraId="490BD4C5" w14:textId="77777777" w:rsidR="00916870" w:rsidRPr="00916870" w:rsidRDefault="00916870" w:rsidP="00916870">
      <w:pPr>
        <w:spacing w:after="0" w:line="240" w:lineRule="auto"/>
        <w:rPr>
          <w:rFonts w:ascii="Times New Roman" w:eastAsia="Times New Roman" w:hAnsi="Times New Roman"/>
          <w:lang w:eastAsia="cs-CZ"/>
        </w:rPr>
      </w:pPr>
      <w:r w:rsidRPr="00916870">
        <w:rPr>
          <w:rFonts w:ascii="Times New Roman" w:eastAsia="Times New Roman" w:hAnsi="Times New Roman"/>
          <w:lang w:eastAsia="cs-CZ"/>
        </w:rPr>
        <w:t>bankovní spojení:</w:t>
      </w:r>
      <w:r w:rsidRPr="00916870">
        <w:rPr>
          <w:rFonts w:ascii="Times New Roman" w:eastAsia="Times New Roman" w:hAnsi="Times New Roman"/>
          <w:lang w:eastAsia="cs-CZ"/>
        </w:rPr>
        <w:tab/>
        <w:t>PPF banka a.s.</w:t>
      </w:r>
    </w:p>
    <w:p w14:paraId="2FC331F1" w14:textId="77777777" w:rsidR="00916870" w:rsidRDefault="00916870" w:rsidP="00916870">
      <w:pPr>
        <w:spacing w:after="0" w:line="240" w:lineRule="auto"/>
        <w:rPr>
          <w:rFonts w:ascii="Times New Roman" w:eastAsia="Times New Roman" w:hAnsi="Times New Roman"/>
          <w:lang w:eastAsia="cs-CZ"/>
        </w:rPr>
      </w:pPr>
      <w:r w:rsidRPr="00916870">
        <w:rPr>
          <w:rFonts w:ascii="Times New Roman" w:eastAsia="Times New Roman" w:hAnsi="Times New Roman"/>
          <w:lang w:eastAsia="cs-CZ"/>
        </w:rPr>
        <w:t>číslo účtu:</w:t>
      </w:r>
      <w:r w:rsidRPr="00916870">
        <w:rPr>
          <w:rFonts w:ascii="Times New Roman" w:eastAsia="Times New Roman" w:hAnsi="Times New Roman"/>
          <w:lang w:eastAsia="cs-CZ"/>
        </w:rPr>
        <w:tab/>
      </w:r>
      <w:r w:rsidRPr="00916870">
        <w:rPr>
          <w:rFonts w:ascii="Times New Roman" w:eastAsia="Times New Roman" w:hAnsi="Times New Roman"/>
          <w:lang w:eastAsia="cs-CZ"/>
        </w:rPr>
        <w:tab/>
        <w:t>2022990024/6000</w:t>
      </w:r>
    </w:p>
    <w:p w14:paraId="747D6C41" w14:textId="548B7312" w:rsidR="003B42E8" w:rsidRPr="00406CC0" w:rsidRDefault="003F2BD5" w:rsidP="00BE65AC">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Datová schránka:</w:t>
      </w:r>
      <w:r w:rsidRPr="00406CC0">
        <w:rPr>
          <w:rFonts w:ascii="Times New Roman" w:eastAsia="Times New Roman" w:hAnsi="Times New Roman"/>
          <w:lang w:eastAsia="cs-CZ"/>
        </w:rPr>
        <w:tab/>
        <w:t>siqbxt2</w:t>
      </w:r>
    </w:p>
    <w:p w14:paraId="04CA6EA8" w14:textId="4AAFB277" w:rsidR="00543233" w:rsidRPr="00406CC0" w:rsidRDefault="00543233" w:rsidP="00BE65AC">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Administrující odbor:</w:t>
      </w:r>
      <w:r w:rsidRPr="00406CC0">
        <w:rPr>
          <w:rFonts w:ascii="Times New Roman" w:eastAsia="Times New Roman" w:hAnsi="Times New Roman"/>
          <w:lang w:eastAsia="cs-CZ"/>
        </w:rPr>
        <w:tab/>
      </w:r>
      <w:r w:rsidRPr="00406CC0">
        <w:rPr>
          <w:rFonts w:ascii="Times New Roman" w:eastAsia="Times New Roman" w:hAnsi="Times New Roman"/>
          <w:highlight w:val="yellow"/>
          <w:lang w:eastAsia="cs-CZ"/>
        </w:rPr>
        <w:t>odbor</w:t>
      </w:r>
    </w:p>
    <w:p w14:paraId="3B6D5597" w14:textId="77777777" w:rsidR="003F2BD5" w:rsidRPr="00406CC0" w:rsidRDefault="003F2BD5" w:rsidP="00BE65AC">
      <w:pPr>
        <w:spacing w:after="0" w:line="240" w:lineRule="auto"/>
        <w:rPr>
          <w:rFonts w:ascii="Times New Roman" w:eastAsia="Times New Roman" w:hAnsi="Times New Roman"/>
          <w:lang w:eastAsia="cs-CZ"/>
        </w:rPr>
      </w:pPr>
    </w:p>
    <w:p w14:paraId="0AAF0189" w14:textId="77777777" w:rsidR="003B42E8" w:rsidRPr="00406CC0" w:rsidRDefault="003B42E8" w:rsidP="00BE65AC">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(dále jen „poskytovatel“)</w:t>
      </w:r>
    </w:p>
    <w:p w14:paraId="76DAAB6D" w14:textId="77777777" w:rsidR="003B42E8" w:rsidRPr="00406CC0" w:rsidRDefault="003B42E8" w:rsidP="00BE65AC">
      <w:pPr>
        <w:spacing w:after="0" w:line="240" w:lineRule="auto"/>
        <w:rPr>
          <w:rFonts w:ascii="Times New Roman" w:eastAsia="Times New Roman" w:hAnsi="Times New Roman"/>
          <w:lang w:eastAsia="cs-CZ"/>
        </w:rPr>
      </w:pPr>
    </w:p>
    <w:p w14:paraId="3DEF5974" w14:textId="77777777" w:rsidR="003B42E8" w:rsidRPr="00406CC0" w:rsidRDefault="003B42E8" w:rsidP="00BE65AC">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a</w:t>
      </w:r>
    </w:p>
    <w:p w14:paraId="22477D80" w14:textId="77777777" w:rsidR="003B42E8" w:rsidRPr="00406CC0" w:rsidRDefault="003B42E8" w:rsidP="00BE65AC">
      <w:pPr>
        <w:spacing w:after="0" w:line="240" w:lineRule="auto"/>
        <w:rPr>
          <w:rFonts w:ascii="Times New Roman" w:eastAsia="Times New Roman" w:hAnsi="Times New Roman"/>
          <w:lang w:eastAsia="cs-CZ"/>
        </w:rPr>
      </w:pPr>
    </w:p>
    <w:p w14:paraId="28D02561" w14:textId="77777777" w:rsidR="00602229" w:rsidRPr="00406CC0" w:rsidRDefault="00910550" w:rsidP="00BE65AC">
      <w:pPr>
        <w:tabs>
          <w:tab w:val="left" w:pos="2127"/>
        </w:tabs>
        <w:spacing w:after="0" w:line="240" w:lineRule="auto"/>
        <w:ind w:left="2127" w:right="-57" w:hanging="2127"/>
        <w:rPr>
          <w:rFonts w:ascii="Times New Roman" w:eastAsia="Times New Roman" w:hAnsi="Times New Roman"/>
          <w:bCs/>
          <w:highlight w:val="yellow"/>
          <w:lang w:eastAsia="cs-CZ"/>
        </w:rPr>
      </w:pPr>
      <w:r w:rsidRPr="00406CC0">
        <w:rPr>
          <w:rFonts w:ascii="Times New Roman" w:eastAsia="Times New Roman" w:hAnsi="Times New Roman"/>
          <w:bCs/>
          <w:highlight w:val="yellow"/>
          <w:lang w:eastAsia="cs-CZ"/>
        </w:rPr>
        <w:t>o</w:t>
      </w:r>
      <w:r w:rsidR="00602229" w:rsidRPr="00406CC0">
        <w:rPr>
          <w:rFonts w:ascii="Times New Roman" w:eastAsia="Times New Roman" w:hAnsi="Times New Roman"/>
          <w:bCs/>
          <w:highlight w:val="yellow"/>
          <w:lang w:eastAsia="cs-CZ"/>
        </w:rPr>
        <w:t>bchodnífirma</w:t>
      </w:r>
    </w:p>
    <w:p w14:paraId="5436B3C8" w14:textId="111A7B70" w:rsidR="00602229" w:rsidRPr="00406CC0" w:rsidRDefault="000040D0" w:rsidP="00BE65AC">
      <w:pPr>
        <w:tabs>
          <w:tab w:val="left" w:pos="2127"/>
        </w:tabs>
        <w:spacing w:after="0" w:line="240" w:lineRule="auto"/>
        <w:ind w:left="2127" w:right="-57" w:hanging="2127"/>
        <w:rPr>
          <w:rFonts w:ascii="Times New Roman" w:eastAsia="Times New Roman" w:hAnsi="Times New Roman"/>
          <w:bCs/>
          <w:lang w:eastAsia="cs-CZ"/>
        </w:rPr>
      </w:pPr>
      <w:r w:rsidRPr="00406CC0">
        <w:rPr>
          <w:rFonts w:ascii="Times New Roman" w:eastAsia="Times New Roman" w:hAnsi="Times New Roman"/>
          <w:bCs/>
          <w:lang w:eastAsia="cs-CZ"/>
        </w:rPr>
        <w:t>Adresa sídla</w:t>
      </w:r>
      <w:r w:rsidR="00602229" w:rsidRPr="00406CC0">
        <w:rPr>
          <w:rFonts w:ascii="Times New Roman" w:eastAsia="Times New Roman" w:hAnsi="Times New Roman"/>
          <w:bCs/>
          <w:lang w:eastAsia="cs-CZ"/>
        </w:rPr>
        <w:t>:</w:t>
      </w:r>
      <w:r w:rsidR="00602229" w:rsidRPr="00406CC0">
        <w:rPr>
          <w:rFonts w:ascii="Times New Roman" w:eastAsia="Times New Roman" w:hAnsi="Times New Roman"/>
          <w:bCs/>
          <w:lang w:eastAsia="cs-CZ"/>
        </w:rPr>
        <w:tab/>
      </w:r>
      <w:r w:rsidR="00602229" w:rsidRPr="00406CC0">
        <w:rPr>
          <w:rFonts w:ascii="Times New Roman" w:eastAsia="Times New Roman" w:hAnsi="Times New Roman"/>
          <w:bCs/>
          <w:highlight w:val="yellow"/>
          <w:lang w:eastAsia="cs-CZ"/>
        </w:rPr>
        <w:t>sídlo</w:t>
      </w:r>
    </w:p>
    <w:p w14:paraId="519BECAD" w14:textId="77777777" w:rsidR="009D5AFF" w:rsidRPr="00406CC0" w:rsidRDefault="009D5AFF" w:rsidP="00BE65AC">
      <w:pPr>
        <w:tabs>
          <w:tab w:val="left" w:pos="2127"/>
        </w:tabs>
        <w:spacing w:after="0" w:line="240" w:lineRule="auto"/>
        <w:ind w:left="2127" w:right="-57" w:hanging="2127"/>
        <w:rPr>
          <w:rFonts w:ascii="Times New Roman" w:eastAsia="Times New Roman" w:hAnsi="Times New Roman"/>
          <w:bCs/>
          <w:lang w:eastAsia="cs-CZ"/>
        </w:rPr>
      </w:pPr>
      <w:r w:rsidRPr="00406CC0">
        <w:rPr>
          <w:rFonts w:ascii="Times New Roman" w:eastAsia="Times New Roman" w:hAnsi="Times New Roman"/>
          <w:bCs/>
          <w:lang w:eastAsia="cs-CZ"/>
        </w:rPr>
        <w:t>Identifikační číslo:</w:t>
      </w:r>
      <w:r w:rsidRPr="00406CC0">
        <w:rPr>
          <w:rFonts w:ascii="Times New Roman" w:eastAsia="Times New Roman" w:hAnsi="Times New Roman"/>
          <w:bCs/>
          <w:lang w:eastAsia="cs-CZ"/>
        </w:rPr>
        <w:tab/>
      </w:r>
      <w:r w:rsidRPr="00406CC0">
        <w:rPr>
          <w:rFonts w:ascii="Times New Roman" w:eastAsia="Times New Roman" w:hAnsi="Times New Roman"/>
          <w:bCs/>
          <w:highlight w:val="yellow"/>
          <w:lang w:eastAsia="cs-CZ"/>
        </w:rPr>
        <w:t>IČ</w:t>
      </w:r>
    </w:p>
    <w:p w14:paraId="65D38DB3" w14:textId="77777777" w:rsidR="009D5AFF" w:rsidRPr="00406CC0" w:rsidRDefault="009D5AFF" w:rsidP="00BE65AC">
      <w:pPr>
        <w:tabs>
          <w:tab w:val="left" w:pos="2127"/>
        </w:tabs>
        <w:spacing w:after="0" w:line="240" w:lineRule="auto"/>
        <w:ind w:left="2127" w:right="-57" w:hanging="2127"/>
        <w:rPr>
          <w:rFonts w:ascii="Times New Roman" w:eastAsia="Times New Roman" w:hAnsi="Times New Roman"/>
          <w:bCs/>
          <w:lang w:eastAsia="cs-CZ"/>
        </w:rPr>
      </w:pPr>
      <w:r w:rsidRPr="00406CC0">
        <w:rPr>
          <w:rFonts w:ascii="Times New Roman" w:eastAsia="Times New Roman" w:hAnsi="Times New Roman"/>
          <w:bCs/>
          <w:lang w:eastAsia="cs-CZ"/>
        </w:rPr>
        <w:t>DIČ:</w:t>
      </w:r>
      <w:r w:rsidRPr="00406CC0">
        <w:rPr>
          <w:rFonts w:ascii="Times New Roman" w:eastAsia="Times New Roman" w:hAnsi="Times New Roman"/>
          <w:bCs/>
          <w:lang w:eastAsia="cs-CZ"/>
        </w:rPr>
        <w:tab/>
      </w:r>
      <w:r w:rsidRPr="00406CC0">
        <w:rPr>
          <w:rFonts w:ascii="Times New Roman" w:eastAsia="Times New Roman" w:hAnsi="Times New Roman"/>
          <w:bCs/>
          <w:highlight w:val="yellow"/>
          <w:lang w:eastAsia="cs-CZ"/>
        </w:rPr>
        <w:t>DIČ</w:t>
      </w:r>
    </w:p>
    <w:p w14:paraId="7FEFF898" w14:textId="77777777" w:rsidR="009D5AFF" w:rsidRPr="00406CC0" w:rsidRDefault="009D5AFF" w:rsidP="00BE65AC">
      <w:pPr>
        <w:tabs>
          <w:tab w:val="left" w:pos="2127"/>
        </w:tabs>
        <w:spacing w:after="0" w:line="240" w:lineRule="auto"/>
        <w:ind w:left="2127" w:right="-57" w:hanging="2127"/>
        <w:rPr>
          <w:rFonts w:ascii="Times New Roman" w:eastAsia="Times New Roman" w:hAnsi="Times New Roman"/>
          <w:bCs/>
          <w:lang w:eastAsia="cs-CZ"/>
        </w:rPr>
      </w:pPr>
      <w:r w:rsidRPr="00406CC0">
        <w:rPr>
          <w:rFonts w:ascii="Times New Roman" w:eastAsia="Times New Roman" w:hAnsi="Times New Roman"/>
          <w:bCs/>
          <w:lang w:eastAsia="cs-CZ"/>
        </w:rPr>
        <w:t>Právní forma:</w:t>
      </w:r>
      <w:r w:rsidRPr="00406CC0">
        <w:rPr>
          <w:rFonts w:ascii="Times New Roman" w:eastAsia="Times New Roman" w:hAnsi="Times New Roman"/>
          <w:bCs/>
          <w:lang w:eastAsia="cs-CZ"/>
        </w:rPr>
        <w:tab/>
      </w:r>
      <w:r w:rsidRPr="00406CC0">
        <w:rPr>
          <w:rFonts w:ascii="Times New Roman" w:eastAsia="Times New Roman" w:hAnsi="Times New Roman"/>
          <w:bCs/>
          <w:highlight w:val="yellow"/>
          <w:lang w:eastAsia="cs-CZ"/>
        </w:rPr>
        <w:t>právníforma</w:t>
      </w:r>
    </w:p>
    <w:p w14:paraId="3420E6FD" w14:textId="77777777" w:rsidR="009D5AFF" w:rsidRPr="00406CC0" w:rsidRDefault="009D5AFF" w:rsidP="00BE65AC">
      <w:pPr>
        <w:tabs>
          <w:tab w:val="left" w:pos="2127"/>
        </w:tabs>
        <w:spacing w:after="0" w:line="240" w:lineRule="auto"/>
        <w:ind w:right="-57"/>
        <w:rPr>
          <w:rFonts w:ascii="Times New Roman" w:eastAsia="Arial Unicode MS" w:hAnsi="Times New Roman"/>
          <w:lang w:eastAsia="cs-CZ"/>
        </w:rPr>
      </w:pPr>
      <w:r w:rsidRPr="00406CC0">
        <w:rPr>
          <w:rFonts w:ascii="Times New Roman" w:eastAsia="Times New Roman" w:hAnsi="Times New Roman"/>
          <w:lang w:eastAsia="cs-CZ"/>
        </w:rPr>
        <w:t>Zastoupený:</w:t>
      </w:r>
      <w:r w:rsidRPr="00406CC0">
        <w:rPr>
          <w:rFonts w:ascii="Times New Roman" w:eastAsia="Times New Roman" w:hAnsi="Times New Roman"/>
          <w:lang w:eastAsia="cs-CZ"/>
        </w:rPr>
        <w:tab/>
      </w:r>
      <w:r w:rsidRPr="00406CC0">
        <w:rPr>
          <w:rFonts w:ascii="Times New Roman" w:eastAsia="Times New Roman" w:hAnsi="Times New Roman"/>
          <w:highlight w:val="yellow"/>
          <w:lang w:eastAsia="cs-CZ"/>
        </w:rPr>
        <w:t>statutárnízástupce</w:t>
      </w:r>
    </w:p>
    <w:p w14:paraId="6D4A56D8" w14:textId="77777777" w:rsidR="009D5AFF" w:rsidRPr="00406CC0" w:rsidRDefault="009D5AFF" w:rsidP="00BE65AC">
      <w:pPr>
        <w:tabs>
          <w:tab w:val="left" w:pos="2127"/>
        </w:tabs>
        <w:spacing w:after="0" w:line="240" w:lineRule="auto"/>
        <w:ind w:right="-57"/>
        <w:rPr>
          <w:rFonts w:ascii="Times New Roman" w:eastAsia="Arial Unicode MS" w:hAnsi="Times New Roman"/>
          <w:lang w:eastAsia="cs-CZ"/>
        </w:rPr>
      </w:pPr>
      <w:r w:rsidRPr="00406CC0">
        <w:rPr>
          <w:rFonts w:ascii="Times New Roman" w:eastAsia="Arial Unicode MS" w:hAnsi="Times New Roman"/>
          <w:lang w:eastAsia="cs-CZ"/>
        </w:rPr>
        <w:t xml:space="preserve">Registrace ve veřejném rejstříku: </w:t>
      </w:r>
      <w:r w:rsidRPr="00406CC0">
        <w:rPr>
          <w:rFonts w:ascii="Times New Roman" w:eastAsia="Arial Unicode MS" w:hAnsi="Times New Roman"/>
          <w:lang w:eastAsia="cs-CZ"/>
        </w:rPr>
        <w:tab/>
      </w:r>
      <w:r w:rsidRPr="00406CC0">
        <w:rPr>
          <w:rFonts w:ascii="Times New Roman" w:eastAsia="Arial Unicode MS" w:hAnsi="Times New Roman"/>
          <w:highlight w:val="yellow"/>
          <w:lang w:eastAsia="cs-CZ"/>
        </w:rPr>
        <w:t>registrace</w:t>
      </w:r>
    </w:p>
    <w:p w14:paraId="57F27BA0" w14:textId="77777777" w:rsidR="009D5AFF" w:rsidRPr="00406CC0" w:rsidRDefault="009D5AFF" w:rsidP="00BE65AC">
      <w:pPr>
        <w:tabs>
          <w:tab w:val="left" w:pos="2127"/>
        </w:tabs>
        <w:spacing w:after="0" w:line="240" w:lineRule="auto"/>
        <w:ind w:right="-57"/>
        <w:rPr>
          <w:rFonts w:ascii="Times New Roman" w:eastAsia="Arial Unicode MS" w:hAnsi="Times New Roman"/>
          <w:lang w:eastAsia="cs-CZ"/>
        </w:rPr>
      </w:pPr>
      <w:r w:rsidRPr="00406CC0">
        <w:rPr>
          <w:rFonts w:ascii="Times New Roman" w:eastAsia="Times New Roman" w:hAnsi="Times New Roman"/>
          <w:lang w:eastAsia="cs-CZ"/>
        </w:rPr>
        <w:t>Bankovní spojení:</w:t>
      </w:r>
      <w:r w:rsidRPr="00406CC0">
        <w:rPr>
          <w:rFonts w:ascii="Times New Roman" w:eastAsia="Times New Roman" w:hAnsi="Times New Roman"/>
          <w:lang w:eastAsia="cs-CZ"/>
        </w:rPr>
        <w:tab/>
      </w:r>
      <w:r w:rsidRPr="00406CC0">
        <w:rPr>
          <w:rFonts w:ascii="Times New Roman" w:eastAsia="Times New Roman" w:hAnsi="Times New Roman"/>
          <w:highlight w:val="yellow"/>
          <w:lang w:eastAsia="cs-CZ"/>
        </w:rPr>
        <w:t>banka</w:t>
      </w:r>
    </w:p>
    <w:p w14:paraId="0C7D9D58" w14:textId="78B25EC1" w:rsidR="009D5AFF" w:rsidRPr="00406CC0" w:rsidRDefault="009D5AFF" w:rsidP="00BE65AC">
      <w:pPr>
        <w:tabs>
          <w:tab w:val="left" w:pos="2127"/>
          <w:tab w:val="left" w:pos="2214"/>
        </w:tabs>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 xml:space="preserve">Číslo </w:t>
      </w:r>
      <w:r w:rsidR="000040D0" w:rsidRPr="00406CC0">
        <w:rPr>
          <w:rFonts w:ascii="Times New Roman" w:eastAsia="Times New Roman" w:hAnsi="Times New Roman"/>
          <w:lang w:eastAsia="cs-CZ"/>
        </w:rPr>
        <w:t xml:space="preserve">bankovního </w:t>
      </w:r>
      <w:r w:rsidRPr="00406CC0">
        <w:rPr>
          <w:rFonts w:ascii="Times New Roman" w:eastAsia="Times New Roman" w:hAnsi="Times New Roman"/>
          <w:lang w:eastAsia="cs-CZ"/>
        </w:rPr>
        <w:t>účtu:</w:t>
      </w:r>
      <w:r w:rsidRPr="00406CC0">
        <w:rPr>
          <w:rFonts w:ascii="Times New Roman" w:eastAsia="Times New Roman" w:hAnsi="Times New Roman"/>
          <w:lang w:eastAsia="cs-CZ"/>
        </w:rPr>
        <w:tab/>
      </w:r>
      <w:r w:rsidRPr="00406CC0">
        <w:rPr>
          <w:rFonts w:ascii="Times New Roman" w:eastAsia="Times New Roman" w:hAnsi="Times New Roman"/>
          <w:highlight w:val="yellow"/>
          <w:lang w:eastAsia="cs-CZ"/>
        </w:rPr>
        <w:t>čísloúčtu</w:t>
      </w:r>
      <w:r w:rsidRPr="00406CC0">
        <w:rPr>
          <w:rFonts w:ascii="Times New Roman" w:eastAsia="Times New Roman" w:hAnsi="Times New Roman"/>
          <w:lang w:eastAsia="cs-CZ"/>
        </w:rPr>
        <w:t>/</w:t>
      </w:r>
      <w:r w:rsidRPr="00406CC0">
        <w:rPr>
          <w:rFonts w:ascii="Times New Roman" w:eastAsia="Times New Roman" w:hAnsi="Times New Roman"/>
          <w:highlight w:val="yellow"/>
          <w:lang w:eastAsia="cs-CZ"/>
        </w:rPr>
        <w:t>kódbanky</w:t>
      </w:r>
    </w:p>
    <w:p w14:paraId="782B5551" w14:textId="77777777" w:rsidR="009D5AFF" w:rsidRPr="00406CC0" w:rsidRDefault="009D5AFF" w:rsidP="00BE65AC">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E-mail:</w:t>
      </w:r>
      <w:r w:rsidRPr="00406CC0">
        <w:rPr>
          <w:rFonts w:ascii="Times New Roman" w:eastAsia="Times New Roman" w:hAnsi="Times New Roman"/>
          <w:lang w:eastAsia="cs-CZ"/>
        </w:rPr>
        <w:tab/>
      </w:r>
      <w:r w:rsidRPr="00406CC0">
        <w:rPr>
          <w:rFonts w:ascii="Times New Roman" w:eastAsia="Times New Roman" w:hAnsi="Times New Roman"/>
          <w:lang w:eastAsia="cs-CZ"/>
        </w:rPr>
        <w:tab/>
      </w:r>
      <w:r w:rsidRPr="00406CC0">
        <w:rPr>
          <w:rFonts w:ascii="Times New Roman" w:eastAsia="Times New Roman" w:hAnsi="Times New Roman"/>
          <w:lang w:eastAsia="cs-CZ"/>
        </w:rPr>
        <w:tab/>
      </w:r>
      <w:r w:rsidRPr="00406CC0">
        <w:rPr>
          <w:rFonts w:ascii="Times New Roman" w:eastAsia="Times New Roman" w:hAnsi="Times New Roman"/>
          <w:highlight w:val="yellow"/>
          <w:lang w:eastAsia="cs-CZ"/>
        </w:rPr>
        <w:t>emailadresa</w:t>
      </w:r>
    </w:p>
    <w:p w14:paraId="317509CD" w14:textId="77777777" w:rsidR="009D5AFF" w:rsidRDefault="009D5AFF" w:rsidP="00BE65AC">
      <w:pPr>
        <w:tabs>
          <w:tab w:val="left" w:pos="2127"/>
          <w:tab w:val="left" w:pos="2214"/>
        </w:tabs>
        <w:spacing w:after="0" w:line="240" w:lineRule="auto"/>
        <w:rPr>
          <w:rFonts w:ascii="Times New Roman" w:eastAsia="Times New Roman" w:hAnsi="Times New Roman"/>
          <w:lang w:eastAsia="cs-CZ"/>
        </w:rPr>
      </w:pPr>
      <w:r w:rsidRPr="00406CC0">
        <w:rPr>
          <w:rFonts w:ascii="Times New Roman" w:eastAsia="Times New Roman" w:hAnsi="Times New Roman"/>
          <w:highlight w:val="yellow"/>
          <w:lang w:eastAsia="cs-CZ"/>
        </w:rPr>
        <w:t>Je/není</w:t>
      </w:r>
      <w:r w:rsidR="001F7C4F" w:rsidRPr="00406CC0">
        <w:rPr>
          <w:rFonts w:ascii="Times New Roman" w:eastAsia="Times New Roman" w:hAnsi="Times New Roman"/>
          <w:lang w:eastAsia="cs-CZ"/>
        </w:rPr>
        <w:t xml:space="preserve"> plátce DPH.</w:t>
      </w:r>
    </w:p>
    <w:p w14:paraId="21F9251A" w14:textId="77777777" w:rsidR="00E34CB7" w:rsidRPr="00406CC0" w:rsidRDefault="00E34CB7" w:rsidP="00BE65AC">
      <w:pPr>
        <w:tabs>
          <w:tab w:val="left" w:pos="2127"/>
          <w:tab w:val="left" w:pos="2214"/>
        </w:tabs>
        <w:spacing w:after="0" w:line="240" w:lineRule="auto"/>
        <w:rPr>
          <w:rFonts w:ascii="Times New Roman" w:eastAsia="Times New Roman" w:hAnsi="Times New Roman"/>
          <w:lang w:eastAsia="cs-CZ"/>
        </w:rPr>
      </w:pPr>
    </w:p>
    <w:p w14:paraId="07929409" w14:textId="77777777" w:rsidR="00E34CB7" w:rsidRDefault="004766E0" w:rsidP="00BE65AC">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(dále jen „příjemce“)</w:t>
      </w:r>
    </w:p>
    <w:p w14:paraId="3553B136" w14:textId="18609857" w:rsidR="003B42E8" w:rsidRPr="00406CC0" w:rsidRDefault="003B42E8" w:rsidP="00BE65AC">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(společně jako „smluvní strany“)</w:t>
      </w:r>
    </w:p>
    <w:p w14:paraId="66C23277" w14:textId="77777777" w:rsidR="0014413C" w:rsidRPr="00406CC0" w:rsidRDefault="0014413C" w:rsidP="00BE65AC">
      <w:pPr>
        <w:spacing w:after="0" w:line="240" w:lineRule="auto"/>
        <w:rPr>
          <w:rFonts w:ascii="Times New Roman" w:eastAsia="Times New Roman" w:hAnsi="Times New Roman"/>
          <w:lang w:eastAsia="cs-CZ"/>
        </w:rPr>
      </w:pPr>
    </w:p>
    <w:p w14:paraId="4316F4DE" w14:textId="77777777" w:rsidR="0014413C" w:rsidRPr="00406CC0" w:rsidRDefault="0014413C" w:rsidP="00BE65AC">
      <w:pPr>
        <w:spacing w:after="0" w:line="240" w:lineRule="auto"/>
        <w:jc w:val="center"/>
        <w:rPr>
          <w:rFonts w:ascii="Times New Roman" w:eastAsia="Times New Roman" w:hAnsi="Times New Roman"/>
          <w:b/>
          <w:bCs/>
          <w:lang w:eastAsia="cs-CZ"/>
        </w:rPr>
      </w:pPr>
      <w:r w:rsidRPr="00406CC0">
        <w:rPr>
          <w:rFonts w:ascii="Times New Roman" w:eastAsia="Times New Roman" w:hAnsi="Times New Roman"/>
          <w:b/>
          <w:bCs/>
          <w:lang w:eastAsia="cs-CZ"/>
        </w:rPr>
        <w:t>Článek I.</w:t>
      </w:r>
    </w:p>
    <w:p w14:paraId="62BCC93B" w14:textId="1EB4B386" w:rsidR="0014413C" w:rsidRPr="00406CC0" w:rsidRDefault="0014413C" w:rsidP="00BE65AC">
      <w:pPr>
        <w:spacing w:after="0" w:line="240" w:lineRule="auto"/>
        <w:jc w:val="center"/>
        <w:rPr>
          <w:rFonts w:ascii="Times New Roman" w:eastAsia="Times New Roman" w:hAnsi="Times New Roman"/>
          <w:b/>
          <w:bCs/>
          <w:lang w:eastAsia="cs-CZ"/>
        </w:rPr>
      </w:pPr>
      <w:r w:rsidRPr="00406CC0">
        <w:rPr>
          <w:rFonts w:ascii="Times New Roman" w:eastAsia="Times New Roman" w:hAnsi="Times New Roman"/>
          <w:b/>
          <w:bCs/>
          <w:lang w:eastAsia="cs-CZ"/>
        </w:rPr>
        <w:t>Obecné ustanovení</w:t>
      </w:r>
    </w:p>
    <w:p w14:paraId="7F80BB70" w14:textId="0944D181" w:rsidR="0086528E" w:rsidRPr="00406CC0" w:rsidRDefault="0014413C" w:rsidP="00BE65AC">
      <w:pPr>
        <w:numPr>
          <w:ilvl w:val="0"/>
          <w:numId w:val="1"/>
        </w:numPr>
        <w:tabs>
          <w:tab w:val="num" w:pos="360"/>
        </w:tabs>
        <w:spacing w:after="0" w:line="240" w:lineRule="auto"/>
        <w:ind w:left="360"/>
        <w:jc w:val="both"/>
        <w:rPr>
          <w:rFonts w:ascii="Times New Roman" w:eastAsia="Arial Unicode MS" w:hAnsi="Times New Roman"/>
          <w:lang w:eastAsia="cs-CZ"/>
        </w:rPr>
      </w:pPr>
      <w:r w:rsidRPr="00406CC0">
        <w:rPr>
          <w:rFonts w:ascii="Times New Roman" w:eastAsia="Arial Unicode MS" w:hAnsi="Times New Roman"/>
          <w:lang w:eastAsia="cs-CZ"/>
        </w:rPr>
        <w:t>V souladu se zákony č. 129/2000 Sb., o krajích</w:t>
      </w:r>
      <w:r w:rsidR="00910550" w:rsidRPr="00406CC0">
        <w:rPr>
          <w:rFonts w:ascii="Times New Roman" w:eastAsia="Arial Unicode MS" w:hAnsi="Times New Roman"/>
          <w:lang w:eastAsia="cs-CZ"/>
        </w:rPr>
        <w:t xml:space="preserve"> (krajské zřízení)</w:t>
      </w:r>
      <w:r w:rsidRPr="00406CC0">
        <w:rPr>
          <w:rFonts w:ascii="Times New Roman" w:eastAsia="Arial Unicode MS" w:hAnsi="Times New Roman"/>
          <w:lang w:eastAsia="cs-CZ"/>
        </w:rPr>
        <w:t>, ve znění pozdějších předpisů, a</w:t>
      </w:r>
      <w:r w:rsidR="00910550" w:rsidRPr="00406CC0">
        <w:rPr>
          <w:rFonts w:ascii="Times New Roman" w:eastAsia="Arial Unicode MS" w:hAnsi="Times New Roman"/>
          <w:lang w:eastAsia="cs-CZ"/>
        </w:rPr>
        <w:t> </w:t>
      </w:r>
      <w:r w:rsidRPr="00406CC0">
        <w:rPr>
          <w:rFonts w:ascii="Times New Roman" w:eastAsia="Arial Unicode MS" w:hAnsi="Times New Roman"/>
          <w:lang w:eastAsia="cs-CZ"/>
        </w:rPr>
        <w:t>č. 250/2000 Sb., o</w:t>
      </w:r>
      <w:r w:rsidR="00B7459B" w:rsidRPr="00406CC0">
        <w:rPr>
          <w:rFonts w:ascii="Times New Roman" w:eastAsia="Arial Unicode MS" w:hAnsi="Times New Roman"/>
          <w:lang w:eastAsia="cs-CZ"/>
        </w:rPr>
        <w:t> </w:t>
      </w:r>
      <w:r w:rsidRPr="00406CC0">
        <w:rPr>
          <w:rFonts w:ascii="Times New Roman" w:eastAsia="Arial Unicode MS" w:hAnsi="Times New Roman"/>
          <w:lang w:eastAsia="cs-CZ"/>
        </w:rPr>
        <w:t>rozpočtových pravidlech územních rozpočtů, ve znění p</w:t>
      </w:r>
      <w:r w:rsidR="001F7C4F" w:rsidRPr="00406CC0">
        <w:rPr>
          <w:rFonts w:ascii="Times New Roman" w:eastAsia="Arial Unicode MS" w:hAnsi="Times New Roman"/>
          <w:lang w:eastAsia="cs-CZ"/>
        </w:rPr>
        <w:t>ozdějších předpisů (dále také „RPÚR</w:t>
      </w:r>
      <w:r w:rsidRPr="00406CC0">
        <w:rPr>
          <w:rFonts w:ascii="Times New Roman" w:eastAsia="Arial Unicode MS" w:hAnsi="Times New Roman"/>
          <w:lang w:eastAsia="cs-CZ"/>
        </w:rPr>
        <w:t>“)</w:t>
      </w:r>
      <w:r w:rsidR="00D95EFF">
        <w:rPr>
          <w:rFonts w:ascii="Times New Roman" w:eastAsia="Arial Unicode MS" w:hAnsi="Times New Roman"/>
          <w:lang w:eastAsia="cs-CZ"/>
        </w:rPr>
        <w:t>,</w:t>
      </w:r>
      <w:r w:rsidRPr="00406CC0">
        <w:rPr>
          <w:rFonts w:ascii="Times New Roman" w:eastAsia="Arial Unicode MS" w:hAnsi="Times New Roman"/>
          <w:lang w:eastAsia="cs-CZ"/>
        </w:rPr>
        <w:t xml:space="preserve"> </w:t>
      </w:r>
      <w:r w:rsidR="00E22F7A" w:rsidRPr="00406CC0">
        <w:rPr>
          <w:rFonts w:ascii="Times New Roman" w:eastAsia="Arial Unicode MS" w:hAnsi="Times New Roman"/>
          <w:lang w:eastAsia="cs-CZ"/>
        </w:rPr>
        <w:t xml:space="preserve">a v souladu s Programem pro poskytování dotací z rozpočtu Karlovarského kraje </w:t>
      </w:r>
      <w:r w:rsidR="00E34CB7">
        <w:rPr>
          <w:rFonts w:ascii="Times New Roman" w:eastAsia="Arial Unicode MS" w:hAnsi="Times New Roman"/>
          <w:lang w:eastAsia="cs-CZ"/>
        </w:rPr>
        <w:t xml:space="preserve">na podporu </w:t>
      </w:r>
      <w:r w:rsidR="00CE60A4">
        <w:rPr>
          <w:rFonts w:ascii="Times New Roman" w:eastAsia="Arial Unicode MS" w:hAnsi="Times New Roman"/>
          <w:lang w:eastAsia="cs-CZ"/>
        </w:rPr>
        <w:t>vrcholového sportu</w:t>
      </w:r>
      <w:r w:rsidR="00E22F7A" w:rsidRPr="00406CC0">
        <w:rPr>
          <w:rFonts w:ascii="Times New Roman" w:eastAsia="Arial Unicode MS" w:hAnsi="Times New Roman"/>
          <w:lang w:eastAsia="cs-CZ"/>
        </w:rPr>
        <w:t xml:space="preserve"> </w:t>
      </w:r>
      <w:r w:rsidR="00E34F38" w:rsidRPr="00406CC0">
        <w:rPr>
          <w:rFonts w:ascii="Times New Roman" w:eastAsia="Arial Unicode MS" w:hAnsi="Times New Roman"/>
          <w:lang w:eastAsia="cs-CZ"/>
        </w:rPr>
        <w:t xml:space="preserve">(dále jen „dotační program“) </w:t>
      </w:r>
      <w:r w:rsidRPr="00406CC0">
        <w:rPr>
          <w:rFonts w:ascii="Times New Roman" w:eastAsia="Arial Unicode MS" w:hAnsi="Times New Roman"/>
          <w:lang w:eastAsia="cs-CZ"/>
        </w:rPr>
        <w:t>poskytovatel poskytuje příjemci dotaci na účel uvedený v</w:t>
      </w:r>
      <w:r w:rsidR="00E34CB7">
        <w:rPr>
          <w:rFonts w:ascii="Times New Roman" w:eastAsia="Arial Unicode MS" w:hAnsi="Times New Roman"/>
          <w:lang w:eastAsia="cs-CZ"/>
        </w:rPr>
        <w:t> </w:t>
      </w:r>
      <w:r w:rsidRPr="00406CC0">
        <w:rPr>
          <w:rFonts w:ascii="Times New Roman" w:eastAsia="Arial Unicode MS" w:hAnsi="Times New Roman"/>
          <w:lang w:eastAsia="cs-CZ"/>
        </w:rPr>
        <w:t>čl</w:t>
      </w:r>
      <w:r w:rsidR="00E34CB7">
        <w:rPr>
          <w:rFonts w:ascii="Times New Roman" w:eastAsia="Arial Unicode MS" w:hAnsi="Times New Roman"/>
          <w:lang w:eastAsia="cs-CZ"/>
        </w:rPr>
        <w:t>.</w:t>
      </w:r>
      <w:r w:rsidRPr="00406CC0">
        <w:rPr>
          <w:rFonts w:ascii="Times New Roman" w:eastAsia="Arial Unicode MS" w:hAnsi="Times New Roman"/>
          <w:lang w:eastAsia="cs-CZ"/>
        </w:rPr>
        <w:t xml:space="preserve"> II.</w:t>
      </w:r>
      <w:r w:rsidR="00F44B77" w:rsidRPr="00406CC0">
        <w:rPr>
          <w:rFonts w:ascii="Times New Roman" w:eastAsia="Arial Unicode MS" w:hAnsi="Times New Roman"/>
          <w:lang w:eastAsia="cs-CZ"/>
        </w:rPr>
        <w:t> </w:t>
      </w:r>
      <w:r w:rsidR="00E34CB7">
        <w:rPr>
          <w:rFonts w:ascii="Times New Roman" w:eastAsia="Arial Unicode MS" w:hAnsi="Times New Roman"/>
          <w:lang w:eastAsia="cs-CZ"/>
        </w:rPr>
        <w:t>smlouvy a </w:t>
      </w:r>
      <w:r w:rsidRPr="00406CC0">
        <w:rPr>
          <w:rFonts w:ascii="Times New Roman" w:eastAsia="Arial Unicode MS" w:hAnsi="Times New Roman"/>
          <w:lang w:eastAsia="cs-CZ"/>
        </w:rPr>
        <w:t>příjemce tuto dotaci přijímá.</w:t>
      </w:r>
    </w:p>
    <w:p w14:paraId="3B77F4E9" w14:textId="1A7988E8" w:rsidR="0014413C" w:rsidRPr="00406CC0" w:rsidRDefault="0014413C" w:rsidP="00BE65AC">
      <w:pPr>
        <w:spacing w:after="0" w:line="240" w:lineRule="auto"/>
        <w:rPr>
          <w:rFonts w:ascii="Times New Roman" w:eastAsia="Times New Roman" w:hAnsi="Times New Roman"/>
          <w:lang w:eastAsia="cs-CZ"/>
        </w:rPr>
      </w:pPr>
    </w:p>
    <w:p w14:paraId="03FB6437" w14:textId="77777777" w:rsidR="0014413C" w:rsidRPr="00406CC0" w:rsidRDefault="0014413C" w:rsidP="00BE65AC">
      <w:pPr>
        <w:spacing w:after="0" w:line="240" w:lineRule="auto"/>
        <w:jc w:val="center"/>
        <w:rPr>
          <w:rFonts w:ascii="Times New Roman" w:eastAsia="Times New Roman" w:hAnsi="Times New Roman"/>
          <w:b/>
          <w:bCs/>
          <w:lang w:eastAsia="cs-CZ"/>
        </w:rPr>
      </w:pPr>
      <w:r w:rsidRPr="00406CC0">
        <w:rPr>
          <w:rFonts w:ascii="Times New Roman" w:eastAsia="Times New Roman" w:hAnsi="Times New Roman"/>
          <w:b/>
          <w:bCs/>
          <w:lang w:eastAsia="cs-CZ"/>
        </w:rPr>
        <w:t>Článek II.</w:t>
      </w:r>
    </w:p>
    <w:p w14:paraId="5E405617" w14:textId="77777777" w:rsidR="0014413C" w:rsidRPr="00406CC0" w:rsidRDefault="0014413C" w:rsidP="00BE65AC">
      <w:pPr>
        <w:spacing w:after="0" w:line="240" w:lineRule="auto"/>
        <w:jc w:val="center"/>
        <w:rPr>
          <w:rFonts w:ascii="Times New Roman" w:eastAsia="Times New Roman" w:hAnsi="Times New Roman"/>
          <w:b/>
          <w:bCs/>
          <w:lang w:eastAsia="cs-CZ"/>
        </w:rPr>
      </w:pPr>
      <w:r w:rsidRPr="00406CC0">
        <w:rPr>
          <w:rFonts w:ascii="Times New Roman" w:eastAsia="Times New Roman" w:hAnsi="Times New Roman"/>
          <w:b/>
          <w:bCs/>
          <w:lang w:eastAsia="cs-CZ"/>
        </w:rPr>
        <w:t>Výše dotace a její účel</w:t>
      </w:r>
    </w:p>
    <w:p w14:paraId="05ED4A78" w14:textId="5D4733EB" w:rsidR="0014413C" w:rsidRPr="00922AF2" w:rsidRDefault="0014413C" w:rsidP="00BE65AC">
      <w:pPr>
        <w:pStyle w:val="Normlnweb"/>
        <w:numPr>
          <w:ilvl w:val="0"/>
          <w:numId w:val="30"/>
        </w:numPr>
        <w:jc w:val="both"/>
        <w:rPr>
          <w:b/>
          <w:bCs/>
        </w:rPr>
      </w:pPr>
      <w:r w:rsidRPr="00406CC0">
        <w:t>Poskytovatel poskytuje příjemci v</w:t>
      </w:r>
      <w:r w:rsidR="00424DBD" w:rsidRPr="00406CC0">
        <w:t xml:space="preserve"> kalendářním </w:t>
      </w:r>
      <w:r w:rsidRPr="00406CC0">
        <w:t xml:space="preserve">roce </w:t>
      </w:r>
      <w:r w:rsidR="00E34CB7">
        <w:t>2018</w:t>
      </w:r>
      <w:r w:rsidRPr="00406CC0">
        <w:t xml:space="preserve"> dotaci z rozpočtu poskytovatele ve výši </w:t>
      </w:r>
      <w:r w:rsidRPr="00E518E0">
        <w:rPr>
          <w:highlight w:val="yellow"/>
        </w:rPr>
        <w:t>částka</w:t>
      </w:r>
      <w:r w:rsidRPr="00406CC0">
        <w:t xml:space="preserve"> Kč (slovy: </w:t>
      </w:r>
      <w:r w:rsidRPr="00E518E0">
        <w:rPr>
          <w:highlight w:val="yellow"/>
        </w:rPr>
        <w:t>slovy</w:t>
      </w:r>
      <w:r w:rsidRPr="00406CC0">
        <w:t xml:space="preserve"> korun českých) </w:t>
      </w:r>
      <w:r w:rsidRPr="00E518E0">
        <w:rPr>
          <w:iCs/>
          <w:snapToGrid w:val="0"/>
        </w:rPr>
        <w:t xml:space="preserve">na </w:t>
      </w:r>
      <w:r w:rsidRPr="00E518E0">
        <w:rPr>
          <w:highlight w:val="yellow"/>
        </w:rPr>
        <w:t>účel</w:t>
      </w:r>
      <w:r w:rsidRPr="00406CC0">
        <w:t xml:space="preserve"> (dále jen „</w:t>
      </w:r>
      <w:r w:rsidR="00E518E0">
        <w:t>projekt</w:t>
      </w:r>
      <w:r w:rsidRPr="00406CC0">
        <w:t>“).</w:t>
      </w:r>
      <w:r w:rsidR="00406CC0" w:rsidRPr="00406CC0">
        <w:t xml:space="preserve"> </w:t>
      </w:r>
      <w:r w:rsidR="00922AF2">
        <w:t xml:space="preserve">Výše dotace </w:t>
      </w:r>
      <w:r w:rsidR="00922AF2">
        <w:lastRenderedPageBreak/>
        <w:t>může být snížena s ohledem na maximální přípustnou výši podpory v režimu de minimis, a to dle aktuálního stavu v registru podpor de minimis v den podpisu smlouvy.</w:t>
      </w:r>
    </w:p>
    <w:p w14:paraId="7F258408" w14:textId="77777777" w:rsidR="00922AF2" w:rsidRPr="00E518E0" w:rsidRDefault="00922AF2" w:rsidP="00922AF2">
      <w:pPr>
        <w:pStyle w:val="Normlnweb"/>
        <w:ind w:left="360"/>
        <w:jc w:val="both"/>
        <w:rPr>
          <w:b/>
          <w:bCs/>
        </w:rPr>
      </w:pPr>
    </w:p>
    <w:p w14:paraId="7201441A" w14:textId="77777777" w:rsidR="005E120E" w:rsidRDefault="005E120E" w:rsidP="00BE65AC">
      <w:pPr>
        <w:spacing w:after="0" w:line="240" w:lineRule="auto"/>
        <w:jc w:val="center"/>
        <w:rPr>
          <w:rFonts w:ascii="Times New Roman" w:eastAsia="Times New Roman" w:hAnsi="Times New Roman"/>
          <w:b/>
          <w:bCs/>
          <w:lang w:eastAsia="cs-CZ"/>
        </w:rPr>
      </w:pPr>
    </w:p>
    <w:p w14:paraId="359E9D78" w14:textId="77777777" w:rsidR="005E120E" w:rsidRDefault="005E120E" w:rsidP="00BE65AC">
      <w:pPr>
        <w:spacing w:after="0" w:line="240" w:lineRule="auto"/>
        <w:jc w:val="center"/>
        <w:rPr>
          <w:rFonts w:ascii="Times New Roman" w:eastAsia="Times New Roman" w:hAnsi="Times New Roman"/>
          <w:b/>
          <w:bCs/>
          <w:lang w:eastAsia="cs-CZ"/>
        </w:rPr>
      </w:pPr>
    </w:p>
    <w:p w14:paraId="7B4E8BE5" w14:textId="77777777" w:rsidR="0014413C" w:rsidRPr="00406CC0" w:rsidRDefault="0014413C" w:rsidP="00BE65AC">
      <w:pPr>
        <w:spacing w:after="0" w:line="240" w:lineRule="auto"/>
        <w:jc w:val="center"/>
        <w:rPr>
          <w:rFonts w:ascii="Times New Roman" w:eastAsia="Times New Roman" w:hAnsi="Times New Roman"/>
          <w:b/>
          <w:bCs/>
          <w:lang w:eastAsia="cs-CZ"/>
        </w:rPr>
      </w:pPr>
      <w:r w:rsidRPr="00406CC0">
        <w:rPr>
          <w:rFonts w:ascii="Times New Roman" w:eastAsia="Times New Roman" w:hAnsi="Times New Roman"/>
          <w:b/>
          <w:bCs/>
          <w:lang w:eastAsia="cs-CZ"/>
        </w:rPr>
        <w:t>Článek III.</w:t>
      </w:r>
    </w:p>
    <w:p w14:paraId="0F59DA23" w14:textId="77777777" w:rsidR="0014413C" w:rsidRPr="00406CC0" w:rsidRDefault="0014413C" w:rsidP="00BE65AC">
      <w:pPr>
        <w:spacing w:after="0" w:line="240" w:lineRule="auto"/>
        <w:jc w:val="center"/>
        <w:rPr>
          <w:rFonts w:ascii="Times New Roman" w:eastAsia="Times New Roman" w:hAnsi="Times New Roman"/>
          <w:b/>
          <w:bCs/>
          <w:lang w:eastAsia="cs-CZ"/>
        </w:rPr>
      </w:pPr>
      <w:r w:rsidRPr="00406CC0">
        <w:rPr>
          <w:rFonts w:ascii="Times New Roman" w:eastAsia="Times New Roman" w:hAnsi="Times New Roman"/>
          <w:b/>
          <w:bCs/>
          <w:lang w:eastAsia="cs-CZ"/>
        </w:rPr>
        <w:t>Způsob poskytnutí dotace</w:t>
      </w:r>
    </w:p>
    <w:p w14:paraId="6D8862FB" w14:textId="241882BB" w:rsidR="00D90BDC" w:rsidRPr="00406CC0" w:rsidRDefault="0014413C" w:rsidP="00BE65AC">
      <w:pPr>
        <w:numPr>
          <w:ilvl w:val="0"/>
          <w:numId w:val="8"/>
        </w:numPr>
        <w:spacing w:after="0" w:line="240" w:lineRule="auto"/>
        <w:jc w:val="both"/>
        <w:rPr>
          <w:rFonts w:ascii="Times New Roman" w:eastAsia="Times New Roman" w:hAnsi="Times New Roman"/>
          <w:lang w:eastAsia="cs-CZ"/>
        </w:rPr>
      </w:pPr>
      <w:r w:rsidRPr="00406CC0">
        <w:rPr>
          <w:rFonts w:ascii="Times New Roman" w:eastAsia="Arial Unicode MS" w:hAnsi="Times New Roman"/>
          <w:lang w:eastAsia="cs-CZ"/>
        </w:rPr>
        <w:t xml:space="preserve">Dotace bude příjemci poukázána jednorázově </w:t>
      </w:r>
      <w:r w:rsidR="003B42E8" w:rsidRPr="00406CC0">
        <w:rPr>
          <w:rFonts w:ascii="Times New Roman" w:eastAsia="Arial Unicode MS" w:hAnsi="Times New Roman"/>
          <w:lang w:eastAsia="cs-CZ"/>
        </w:rPr>
        <w:t xml:space="preserve">do </w:t>
      </w:r>
      <w:r w:rsidR="00414D20" w:rsidRPr="00406CC0">
        <w:rPr>
          <w:rFonts w:ascii="Times New Roman" w:eastAsia="Arial Unicode MS" w:hAnsi="Times New Roman"/>
          <w:highlight w:val="yellow"/>
          <w:lang w:eastAsia="cs-CZ"/>
        </w:rPr>
        <w:t>počet</w:t>
      </w:r>
      <w:r w:rsidR="003B42E8" w:rsidRPr="00406CC0">
        <w:rPr>
          <w:rFonts w:ascii="Times New Roman" w:eastAsia="Arial Unicode MS" w:hAnsi="Times New Roman"/>
          <w:lang w:eastAsia="cs-CZ"/>
        </w:rPr>
        <w:t xml:space="preserve"> kalendářních dnů </w:t>
      </w:r>
      <w:r w:rsidRPr="00406CC0">
        <w:rPr>
          <w:rFonts w:ascii="Times New Roman" w:eastAsia="Arial Unicode MS" w:hAnsi="Times New Roman"/>
          <w:lang w:eastAsia="cs-CZ"/>
        </w:rPr>
        <w:t>od uzavření</w:t>
      </w:r>
      <w:r w:rsidR="00B7459B" w:rsidRPr="00406CC0">
        <w:rPr>
          <w:rFonts w:ascii="Times New Roman" w:eastAsia="Arial Unicode MS" w:hAnsi="Times New Roman"/>
          <w:lang w:eastAsia="cs-CZ"/>
        </w:rPr>
        <w:t> </w:t>
      </w:r>
      <w:r w:rsidRPr="00406CC0">
        <w:rPr>
          <w:rFonts w:ascii="Times New Roman" w:eastAsia="Arial Unicode MS" w:hAnsi="Times New Roman"/>
          <w:lang w:eastAsia="cs-CZ"/>
        </w:rPr>
        <w:t>smlouvy, a</w:t>
      </w:r>
      <w:r w:rsidR="00647A74" w:rsidRPr="00406CC0">
        <w:rPr>
          <w:rFonts w:ascii="Times New Roman" w:eastAsia="Arial Unicode MS" w:hAnsi="Times New Roman"/>
          <w:lang w:eastAsia="cs-CZ"/>
        </w:rPr>
        <w:t> </w:t>
      </w:r>
      <w:r w:rsidRPr="00406CC0">
        <w:rPr>
          <w:rFonts w:ascii="Times New Roman" w:eastAsia="Arial Unicode MS" w:hAnsi="Times New Roman"/>
          <w:lang w:eastAsia="cs-CZ"/>
        </w:rPr>
        <w:t xml:space="preserve">to formou bezhotovostního převodu na bankovní účet </w:t>
      </w:r>
      <w:r w:rsidR="00424DBD" w:rsidRPr="00406CC0">
        <w:rPr>
          <w:rFonts w:ascii="Times New Roman" w:eastAsia="Arial Unicode MS" w:hAnsi="Times New Roman"/>
          <w:lang w:eastAsia="cs-CZ"/>
        </w:rPr>
        <w:t xml:space="preserve">příjemce </w:t>
      </w:r>
      <w:r w:rsidRPr="00406CC0">
        <w:rPr>
          <w:rFonts w:ascii="Times New Roman" w:eastAsia="Arial Unicode MS" w:hAnsi="Times New Roman"/>
          <w:lang w:eastAsia="cs-CZ"/>
        </w:rPr>
        <w:t>uvedený výše v</w:t>
      </w:r>
      <w:r w:rsidR="005E120E">
        <w:rPr>
          <w:rFonts w:ascii="Times New Roman" w:eastAsia="Arial Unicode MS" w:hAnsi="Times New Roman"/>
          <w:lang w:eastAsia="cs-CZ"/>
        </w:rPr>
        <w:t xml:space="preserve">e </w:t>
      </w:r>
      <w:r w:rsidRPr="00406CC0">
        <w:rPr>
          <w:rFonts w:ascii="Times New Roman" w:eastAsia="Arial Unicode MS" w:hAnsi="Times New Roman"/>
          <w:lang w:eastAsia="cs-CZ"/>
        </w:rPr>
        <w:t xml:space="preserve">smlouvě. </w:t>
      </w:r>
      <w:r w:rsidR="00414D20" w:rsidRPr="00406CC0">
        <w:rPr>
          <w:rFonts w:ascii="Times New Roman" w:eastAsia="Arial Unicode MS" w:hAnsi="Times New Roman"/>
          <w:lang w:eastAsia="cs-CZ"/>
        </w:rPr>
        <w:t xml:space="preserve">Platba bude opatřena variabilním symbolem </w:t>
      </w:r>
      <w:r w:rsidR="00414D20" w:rsidRPr="00406CC0">
        <w:rPr>
          <w:rFonts w:ascii="Times New Roman" w:eastAsia="Arial Unicode MS" w:hAnsi="Times New Roman"/>
          <w:highlight w:val="yellow"/>
          <w:lang w:eastAsia="cs-CZ"/>
        </w:rPr>
        <w:t>variabilnísymbol</w:t>
      </w:r>
      <w:r w:rsidR="00414D20" w:rsidRPr="00406CC0">
        <w:rPr>
          <w:rFonts w:ascii="Times New Roman" w:eastAsia="Arial Unicode MS" w:hAnsi="Times New Roman"/>
          <w:lang w:eastAsia="cs-CZ"/>
        </w:rPr>
        <w:t xml:space="preserve"> </w:t>
      </w:r>
      <w:r w:rsidR="00E34F38" w:rsidRPr="00406CC0">
        <w:rPr>
          <w:rFonts w:ascii="Times New Roman" w:eastAsia="Arial Unicode MS" w:hAnsi="Times New Roman"/>
          <w:lang w:eastAsia="cs-CZ"/>
        </w:rPr>
        <w:t xml:space="preserve">dále jen („variabilní symbol) </w:t>
      </w:r>
      <w:r w:rsidR="00414D20" w:rsidRPr="00406CC0">
        <w:rPr>
          <w:rFonts w:ascii="Times New Roman" w:eastAsia="Arial Unicode MS" w:hAnsi="Times New Roman"/>
          <w:lang w:eastAsia="cs-CZ"/>
        </w:rPr>
        <w:t>a</w:t>
      </w:r>
      <w:r w:rsidR="00E34F38" w:rsidRPr="00406CC0">
        <w:rPr>
          <w:rFonts w:ascii="Times New Roman" w:eastAsia="Arial Unicode MS" w:hAnsi="Times New Roman"/>
          <w:lang w:eastAsia="cs-CZ"/>
        </w:rPr>
        <w:t> </w:t>
      </w:r>
      <w:r w:rsidR="00414D20" w:rsidRPr="00406CC0">
        <w:rPr>
          <w:rFonts w:ascii="Times New Roman" w:eastAsia="Arial Unicode MS" w:hAnsi="Times New Roman"/>
          <w:lang w:eastAsia="cs-CZ"/>
        </w:rPr>
        <w:t xml:space="preserve">specifickým symbolem </w:t>
      </w:r>
      <w:r w:rsidR="00414D20" w:rsidRPr="00406CC0">
        <w:rPr>
          <w:rFonts w:ascii="Times New Roman" w:eastAsia="Arial Unicode MS" w:hAnsi="Times New Roman"/>
          <w:highlight w:val="yellow"/>
          <w:lang w:eastAsia="cs-CZ"/>
        </w:rPr>
        <w:t>specifickýsymbol</w:t>
      </w:r>
      <w:r w:rsidR="00E34F38" w:rsidRPr="00406CC0">
        <w:rPr>
          <w:rFonts w:ascii="Times New Roman" w:eastAsia="Arial Unicode MS" w:hAnsi="Times New Roman"/>
          <w:lang w:eastAsia="cs-CZ"/>
        </w:rPr>
        <w:t xml:space="preserve"> (dále jen „specifický symbol“)</w:t>
      </w:r>
      <w:r w:rsidR="00414D20" w:rsidRPr="00406CC0">
        <w:rPr>
          <w:rFonts w:ascii="Times New Roman" w:eastAsia="Arial Unicode MS" w:hAnsi="Times New Roman"/>
          <w:lang w:eastAsia="cs-CZ"/>
        </w:rPr>
        <w:t>.</w:t>
      </w:r>
    </w:p>
    <w:p w14:paraId="6399C253" w14:textId="7B9D2F16" w:rsidR="00414D20" w:rsidRPr="00406CC0" w:rsidRDefault="00414D20" w:rsidP="00BE65AC">
      <w:pPr>
        <w:spacing w:after="0" w:line="240" w:lineRule="auto"/>
        <w:jc w:val="both"/>
        <w:rPr>
          <w:rFonts w:ascii="Times New Roman" w:eastAsia="Times New Roman" w:hAnsi="Times New Roman"/>
          <w:i/>
          <w:lang w:eastAsia="cs-CZ"/>
        </w:rPr>
      </w:pPr>
    </w:p>
    <w:p w14:paraId="1CC0DFB8" w14:textId="77777777" w:rsidR="00414D20" w:rsidRPr="00406CC0" w:rsidRDefault="00414D20" w:rsidP="00BE65AC">
      <w:pPr>
        <w:numPr>
          <w:ilvl w:val="0"/>
          <w:numId w:val="8"/>
        </w:numPr>
        <w:spacing w:after="0" w:line="240" w:lineRule="auto"/>
        <w:jc w:val="both"/>
        <w:rPr>
          <w:rFonts w:ascii="Times New Roman" w:eastAsia="Arial Unicode MS" w:hAnsi="Times New Roman"/>
          <w:lang w:eastAsia="cs-CZ"/>
        </w:rPr>
      </w:pPr>
      <w:r w:rsidRPr="00406CC0">
        <w:rPr>
          <w:rFonts w:ascii="Times New Roman" w:eastAsia="Arial Unicode MS" w:hAnsi="Times New Roman"/>
          <w:lang w:eastAsia="cs-CZ"/>
        </w:rPr>
        <w:t>Dotace je poskytována formou zálohy s povinností následného vyúčtování.</w:t>
      </w:r>
    </w:p>
    <w:p w14:paraId="3AC46C4A" w14:textId="77777777" w:rsidR="0014413C" w:rsidRPr="00406CC0" w:rsidRDefault="0014413C" w:rsidP="00BE65AC">
      <w:pPr>
        <w:spacing w:after="0" w:line="240" w:lineRule="auto"/>
        <w:jc w:val="both"/>
        <w:rPr>
          <w:rFonts w:ascii="Times New Roman" w:eastAsia="Times New Roman" w:hAnsi="Times New Roman"/>
          <w:lang w:eastAsia="cs-CZ"/>
        </w:rPr>
      </w:pPr>
    </w:p>
    <w:p w14:paraId="1C7B2887" w14:textId="77777777" w:rsidR="0014413C" w:rsidRPr="00406CC0" w:rsidRDefault="0014413C" w:rsidP="00BE65AC">
      <w:pPr>
        <w:spacing w:after="0" w:line="240" w:lineRule="auto"/>
        <w:jc w:val="center"/>
        <w:rPr>
          <w:rFonts w:ascii="Times New Roman" w:eastAsia="Times New Roman" w:hAnsi="Times New Roman"/>
          <w:b/>
          <w:bCs/>
          <w:lang w:eastAsia="cs-CZ"/>
        </w:rPr>
      </w:pPr>
      <w:r w:rsidRPr="00406CC0">
        <w:rPr>
          <w:rFonts w:ascii="Times New Roman" w:eastAsia="Times New Roman" w:hAnsi="Times New Roman"/>
          <w:b/>
          <w:bCs/>
          <w:lang w:eastAsia="cs-CZ"/>
        </w:rPr>
        <w:t>Článek IV.</w:t>
      </w:r>
    </w:p>
    <w:p w14:paraId="3BCE8E1F" w14:textId="05BBE2DA" w:rsidR="0014413C" w:rsidRPr="00406CC0" w:rsidRDefault="0014413C" w:rsidP="00BE65AC">
      <w:pPr>
        <w:spacing w:after="0" w:line="240" w:lineRule="auto"/>
        <w:jc w:val="center"/>
        <w:rPr>
          <w:rFonts w:ascii="Times New Roman" w:eastAsia="Times New Roman" w:hAnsi="Times New Roman"/>
          <w:b/>
          <w:bCs/>
          <w:lang w:eastAsia="cs-CZ"/>
        </w:rPr>
      </w:pPr>
      <w:r w:rsidRPr="00406CC0">
        <w:rPr>
          <w:rFonts w:ascii="Times New Roman" w:eastAsia="Times New Roman" w:hAnsi="Times New Roman"/>
          <w:b/>
          <w:bCs/>
          <w:lang w:eastAsia="cs-CZ"/>
        </w:rPr>
        <w:t>Základní povinnosti příjemce</w:t>
      </w:r>
    </w:p>
    <w:p w14:paraId="5D704A66" w14:textId="3025EED2" w:rsidR="00D90BDC" w:rsidRPr="00406CC0" w:rsidRDefault="00D90BDC" w:rsidP="00BE65AC">
      <w:pPr>
        <w:numPr>
          <w:ilvl w:val="0"/>
          <w:numId w:val="9"/>
        </w:numPr>
        <w:tabs>
          <w:tab w:val="num" w:pos="720"/>
        </w:tabs>
        <w:spacing w:after="0" w:line="240" w:lineRule="auto"/>
        <w:jc w:val="both"/>
        <w:rPr>
          <w:rFonts w:ascii="Times New Roman" w:eastAsia="Arial Unicode MS" w:hAnsi="Times New Roman"/>
          <w:lang w:eastAsia="cs-CZ"/>
        </w:rPr>
      </w:pPr>
      <w:r w:rsidRPr="00406CC0">
        <w:rPr>
          <w:rFonts w:ascii="Times New Roman" w:hAnsi="Times New Roman"/>
          <w:lang w:eastAsia="cs-CZ"/>
        </w:rPr>
        <w:t>Příjemce je povinen řídit se Pravidly pro příjem a hodnocení žádostí, poskytnutí a </w:t>
      </w:r>
      <w:r w:rsidR="00E231E5" w:rsidRPr="00406CC0">
        <w:rPr>
          <w:rFonts w:ascii="Times New Roman" w:hAnsi="Times New Roman"/>
          <w:lang w:eastAsia="cs-CZ"/>
        </w:rPr>
        <w:t xml:space="preserve">finančního </w:t>
      </w:r>
      <w:r w:rsidRPr="00406CC0">
        <w:rPr>
          <w:rFonts w:ascii="Times New Roman" w:hAnsi="Times New Roman"/>
          <w:lang w:eastAsia="cs-CZ"/>
        </w:rPr>
        <w:t xml:space="preserve">vypořádání dotace z rozpočtu Karlovarského kraje programu na </w:t>
      </w:r>
      <w:r w:rsidR="00110B7C">
        <w:rPr>
          <w:rFonts w:ascii="Times New Roman" w:eastAsia="Arial Unicode MS" w:hAnsi="Times New Roman"/>
          <w:lang w:eastAsia="cs-CZ"/>
        </w:rPr>
        <w:t>Program</w:t>
      </w:r>
      <w:r w:rsidR="00110B7C" w:rsidRPr="00406CC0">
        <w:rPr>
          <w:rFonts w:ascii="Times New Roman" w:eastAsia="Arial Unicode MS" w:hAnsi="Times New Roman"/>
          <w:lang w:eastAsia="cs-CZ"/>
        </w:rPr>
        <w:t xml:space="preserve"> pro poskytování dotací z rozpočtu Karlovarského kraje </w:t>
      </w:r>
      <w:r w:rsidR="00110B7C">
        <w:rPr>
          <w:rFonts w:ascii="Times New Roman" w:eastAsia="Arial Unicode MS" w:hAnsi="Times New Roman"/>
          <w:lang w:eastAsia="cs-CZ"/>
        </w:rPr>
        <w:t xml:space="preserve">na podporu </w:t>
      </w:r>
      <w:r w:rsidR="00CE60A4">
        <w:rPr>
          <w:rFonts w:ascii="Times New Roman" w:eastAsia="Arial Unicode MS" w:hAnsi="Times New Roman"/>
          <w:lang w:eastAsia="cs-CZ"/>
        </w:rPr>
        <w:t>vrcholového sportu</w:t>
      </w:r>
      <w:r w:rsidR="00E518E0">
        <w:rPr>
          <w:rFonts w:ascii="Times New Roman" w:eastAsia="Arial Unicode MS" w:hAnsi="Times New Roman"/>
          <w:lang w:eastAsia="cs-CZ"/>
        </w:rPr>
        <w:t xml:space="preserve"> </w:t>
      </w:r>
      <w:r w:rsidRPr="00406CC0">
        <w:rPr>
          <w:rFonts w:ascii="Times New Roman" w:hAnsi="Times New Roman"/>
          <w:lang w:eastAsia="cs-CZ"/>
        </w:rPr>
        <w:t xml:space="preserve">schválenými Radou/Zastupitelstvem Karlovarského kraje usnesením číslo </w:t>
      </w:r>
      <w:r w:rsidRPr="00406CC0">
        <w:rPr>
          <w:rFonts w:ascii="Times New Roman" w:hAnsi="Times New Roman"/>
          <w:highlight w:val="yellow"/>
          <w:lang w:eastAsia="cs-CZ"/>
        </w:rPr>
        <w:t xml:space="preserve">usnesení </w:t>
      </w:r>
      <w:r w:rsidRPr="00406CC0">
        <w:rPr>
          <w:rFonts w:ascii="Times New Roman" w:hAnsi="Times New Roman"/>
          <w:lang w:eastAsia="cs-CZ"/>
        </w:rPr>
        <w:t xml:space="preserve">ze dne </w:t>
      </w:r>
      <w:r w:rsidRPr="00406CC0">
        <w:rPr>
          <w:rFonts w:ascii="Times New Roman" w:hAnsi="Times New Roman"/>
          <w:highlight w:val="yellow"/>
          <w:lang w:eastAsia="cs-CZ"/>
        </w:rPr>
        <w:t>datum</w:t>
      </w:r>
      <w:r w:rsidR="005427A7" w:rsidRPr="00406CC0">
        <w:rPr>
          <w:rFonts w:ascii="Times New Roman" w:hAnsi="Times New Roman"/>
          <w:lang w:eastAsia="cs-CZ"/>
        </w:rPr>
        <w:t>.</w:t>
      </w:r>
    </w:p>
    <w:p w14:paraId="5D76EF55" w14:textId="77777777" w:rsidR="00D90BDC" w:rsidRPr="00406CC0" w:rsidRDefault="00D90BDC" w:rsidP="00BE65AC">
      <w:pPr>
        <w:tabs>
          <w:tab w:val="num" w:pos="720"/>
        </w:tabs>
        <w:spacing w:after="0" w:line="240" w:lineRule="auto"/>
        <w:ind w:left="360"/>
        <w:jc w:val="both"/>
        <w:rPr>
          <w:rFonts w:ascii="Times New Roman" w:eastAsia="Arial Unicode MS" w:hAnsi="Times New Roman"/>
          <w:lang w:eastAsia="cs-CZ"/>
        </w:rPr>
      </w:pPr>
    </w:p>
    <w:p w14:paraId="6F4F17DB" w14:textId="262939AC" w:rsidR="007C659B" w:rsidRPr="00406CC0" w:rsidRDefault="00D90BDC" w:rsidP="00BE65AC">
      <w:pPr>
        <w:numPr>
          <w:ilvl w:val="0"/>
          <w:numId w:val="9"/>
        </w:numPr>
        <w:tabs>
          <w:tab w:val="num" w:pos="720"/>
        </w:tabs>
        <w:spacing w:after="0" w:line="240" w:lineRule="auto"/>
        <w:jc w:val="both"/>
        <w:rPr>
          <w:rFonts w:ascii="Times New Roman" w:eastAsia="Arial Unicode MS" w:hAnsi="Times New Roman"/>
          <w:lang w:eastAsia="cs-CZ"/>
        </w:rPr>
      </w:pPr>
      <w:r w:rsidRPr="00406CC0">
        <w:rPr>
          <w:rFonts w:ascii="Times New Roman" w:eastAsia="Arial Unicode MS" w:hAnsi="Times New Roman"/>
          <w:lang w:eastAsia="cs-CZ"/>
        </w:rPr>
        <w:t>P</w:t>
      </w:r>
      <w:r w:rsidR="007C659B" w:rsidRPr="00406CC0">
        <w:rPr>
          <w:rFonts w:ascii="Times New Roman" w:eastAsia="Arial Unicode MS" w:hAnsi="Times New Roman"/>
          <w:lang w:eastAsia="cs-CZ"/>
        </w:rPr>
        <w:t>říjemce se zavazuje poskytnutou dotací použít na</w:t>
      </w:r>
      <w:r w:rsidRPr="00406CC0">
        <w:rPr>
          <w:rFonts w:ascii="Times New Roman" w:eastAsia="Arial Unicode MS" w:hAnsi="Times New Roman"/>
          <w:lang w:eastAsia="cs-CZ"/>
        </w:rPr>
        <w:t xml:space="preserve"> </w:t>
      </w:r>
      <w:r w:rsidR="007C659B" w:rsidRPr="00406CC0">
        <w:rPr>
          <w:rFonts w:ascii="Times New Roman" w:eastAsia="Arial Unicode MS" w:hAnsi="Times New Roman"/>
          <w:highlight w:val="yellow"/>
          <w:lang w:eastAsia="cs-CZ"/>
        </w:rPr>
        <w:t>podrobnáspecifikaceúčelupoužitídotace</w:t>
      </w:r>
    </w:p>
    <w:p w14:paraId="48532412" w14:textId="77777777" w:rsidR="007C659B" w:rsidRPr="00406CC0" w:rsidRDefault="007C659B" w:rsidP="00BE65AC">
      <w:pPr>
        <w:tabs>
          <w:tab w:val="num" w:pos="720"/>
        </w:tabs>
        <w:spacing w:after="0" w:line="240" w:lineRule="auto"/>
        <w:ind w:left="360"/>
        <w:jc w:val="both"/>
        <w:rPr>
          <w:rFonts w:ascii="Times New Roman" w:eastAsia="Arial Unicode MS" w:hAnsi="Times New Roman"/>
          <w:lang w:eastAsia="cs-CZ"/>
        </w:rPr>
      </w:pPr>
    </w:p>
    <w:p w14:paraId="389B9597" w14:textId="59AFBFB2" w:rsidR="0014413C" w:rsidRPr="00406CC0" w:rsidRDefault="0014413C" w:rsidP="00BE65AC">
      <w:pPr>
        <w:numPr>
          <w:ilvl w:val="0"/>
          <w:numId w:val="9"/>
        </w:numPr>
        <w:tabs>
          <w:tab w:val="num" w:pos="720"/>
        </w:tabs>
        <w:spacing w:after="0" w:line="240" w:lineRule="auto"/>
        <w:jc w:val="both"/>
        <w:rPr>
          <w:rFonts w:ascii="Times New Roman" w:eastAsia="Arial Unicode MS" w:hAnsi="Times New Roman"/>
          <w:lang w:eastAsia="cs-CZ"/>
        </w:rPr>
      </w:pPr>
      <w:r w:rsidRPr="00406CC0">
        <w:rPr>
          <w:rFonts w:ascii="Times New Roman" w:eastAsia="Arial Unicode MS" w:hAnsi="Times New Roman"/>
          <w:lang w:eastAsia="cs-CZ"/>
        </w:rPr>
        <w:t>Příjemce je povinen použít poskytnuté peněžní prostředky maximálně hospodárným způsobem</w:t>
      </w:r>
      <w:r w:rsidR="007C659B" w:rsidRPr="00406CC0">
        <w:rPr>
          <w:rFonts w:ascii="Times New Roman" w:eastAsia="Arial Unicode MS" w:hAnsi="Times New Roman"/>
          <w:lang w:eastAsia="cs-CZ"/>
        </w:rPr>
        <w:t>.</w:t>
      </w:r>
      <w:r w:rsidRPr="00406CC0">
        <w:rPr>
          <w:rFonts w:ascii="Times New Roman" w:eastAsia="Arial Unicode MS" w:hAnsi="Times New Roman"/>
          <w:lang w:eastAsia="cs-CZ"/>
        </w:rPr>
        <w:t xml:space="preserve"> </w:t>
      </w:r>
      <w:r w:rsidR="007C659B" w:rsidRPr="00406CC0">
        <w:rPr>
          <w:rFonts w:ascii="Times New Roman" w:eastAsia="Arial Unicode MS" w:hAnsi="Times New Roman"/>
          <w:lang w:eastAsia="cs-CZ"/>
        </w:rPr>
        <w:t>Příjemce je povinen použít poskytnuté peněžní prostředky</w:t>
      </w:r>
      <w:r w:rsidR="00B7459B" w:rsidRPr="00406CC0">
        <w:rPr>
          <w:rFonts w:ascii="Times New Roman" w:eastAsia="Arial Unicode MS" w:hAnsi="Times New Roman"/>
          <w:lang w:eastAsia="cs-CZ"/>
        </w:rPr>
        <w:t> </w:t>
      </w:r>
      <w:r w:rsidRPr="00406CC0">
        <w:rPr>
          <w:rFonts w:ascii="Times New Roman" w:eastAsia="Arial Unicode MS" w:hAnsi="Times New Roman"/>
          <w:lang w:eastAsia="cs-CZ"/>
        </w:rPr>
        <w:t>výhradně k účelu uvedenému v</w:t>
      </w:r>
      <w:r w:rsidR="00110B7C">
        <w:rPr>
          <w:rFonts w:ascii="Times New Roman" w:eastAsia="Arial Unicode MS" w:hAnsi="Times New Roman"/>
          <w:lang w:eastAsia="cs-CZ"/>
        </w:rPr>
        <w:t> </w:t>
      </w:r>
      <w:r w:rsidRPr="00406CC0">
        <w:rPr>
          <w:rFonts w:ascii="Times New Roman" w:eastAsia="Arial Unicode MS" w:hAnsi="Times New Roman"/>
          <w:lang w:eastAsia="cs-CZ"/>
        </w:rPr>
        <w:t>čl</w:t>
      </w:r>
      <w:r w:rsidR="00110B7C">
        <w:rPr>
          <w:rFonts w:ascii="Times New Roman" w:eastAsia="Arial Unicode MS" w:hAnsi="Times New Roman"/>
          <w:lang w:eastAsia="cs-CZ"/>
        </w:rPr>
        <w:t>.</w:t>
      </w:r>
      <w:r w:rsidRPr="00406CC0">
        <w:rPr>
          <w:rFonts w:ascii="Times New Roman" w:eastAsia="Arial Unicode MS" w:hAnsi="Times New Roman"/>
          <w:lang w:eastAsia="cs-CZ"/>
        </w:rPr>
        <w:t xml:space="preserve"> II. smlouvy</w:t>
      </w:r>
      <w:r w:rsidR="007C659B" w:rsidRPr="00406CC0">
        <w:rPr>
          <w:rFonts w:ascii="Times New Roman" w:eastAsia="Arial Unicode MS" w:hAnsi="Times New Roman"/>
          <w:lang w:eastAsia="cs-CZ"/>
        </w:rPr>
        <w:t xml:space="preserve"> a v souladu se specifikací uvedenou v</w:t>
      </w:r>
      <w:r w:rsidR="00E231E5" w:rsidRPr="00406CC0">
        <w:rPr>
          <w:rFonts w:ascii="Times New Roman" w:eastAsia="Arial Unicode MS" w:hAnsi="Times New Roman"/>
          <w:lang w:eastAsia="cs-CZ"/>
        </w:rPr>
        <w:t> předchozím odstavci</w:t>
      </w:r>
      <w:r w:rsidR="007C659B" w:rsidRPr="00406CC0">
        <w:rPr>
          <w:rFonts w:ascii="Times New Roman" w:eastAsia="Arial Unicode MS" w:hAnsi="Times New Roman"/>
          <w:lang w:eastAsia="cs-CZ"/>
        </w:rPr>
        <w:t xml:space="preserve"> tohoto článku</w:t>
      </w:r>
      <w:r w:rsidRPr="00406CC0">
        <w:rPr>
          <w:rFonts w:ascii="Times New Roman" w:eastAsia="Arial Unicode MS" w:hAnsi="Times New Roman"/>
          <w:lang w:eastAsia="cs-CZ"/>
        </w:rPr>
        <w:t xml:space="preserve">. </w:t>
      </w:r>
      <w:r w:rsidR="00485A84" w:rsidRPr="00406CC0">
        <w:rPr>
          <w:rFonts w:ascii="Times New Roman" w:eastAsia="Arial Unicode MS" w:hAnsi="Times New Roman"/>
          <w:lang w:eastAsia="cs-CZ"/>
        </w:rPr>
        <w:t>Příjemce t</w:t>
      </w:r>
      <w:r w:rsidRPr="00406CC0">
        <w:rPr>
          <w:rFonts w:ascii="Times New Roman" w:eastAsia="Arial Unicode MS" w:hAnsi="Times New Roman"/>
          <w:lang w:eastAsia="cs-CZ"/>
        </w:rPr>
        <w:t xml:space="preserve">yto prostředky nesmí poskytnout jiným právnickým nebo fyzickým osobám </w:t>
      </w:r>
      <w:r w:rsidR="00485A84" w:rsidRPr="00406CC0">
        <w:rPr>
          <w:rFonts w:ascii="Times New Roman" w:eastAsia="Arial Unicode MS" w:hAnsi="Times New Roman"/>
          <w:lang w:eastAsia="cs-CZ"/>
        </w:rPr>
        <w:t>(</w:t>
      </w:r>
      <w:r w:rsidRPr="00406CC0">
        <w:rPr>
          <w:rFonts w:ascii="Times New Roman" w:eastAsia="Arial Unicode MS" w:hAnsi="Times New Roman"/>
          <w:lang w:eastAsia="cs-CZ"/>
        </w:rPr>
        <w:t>pokud nejde o úhrady spojené s realizací účelu, na který byly poskytnuty</w:t>
      </w:r>
      <w:r w:rsidR="00ED28E4" w:rsidRPr="00406CC0">
        <w:rPr>
          <w:rFonts w:ascii="Times New Roman" w:eastAsia="Arial Unicode MS" w:hAnsi="Times New Roman"/>
          <w:lang w:eastAsia="cs-CZ"/>
        </w:rPr>
        <w:t>). Dále příjemce tyto prostředky nesmí použít</w:t>
      </w:r>
      <w:r w:rsidRPr="00406CC0">
        <w:rPr>
          <w:rFonts w:ascii="Times New Roman" w:eastAsia="Arial Unicode MS" w:hAnsi="Times New Roman"/>
          <w:lang w:eastAsia="cs-CZ"/>
        </w:rPr>
        <w:t xml:space="preserve"> na dary, pohoštění, mzdy pracovníků nebo</w:t>
      </w:r>
      <w:r w:rsidR="00485A84" w:rsidRPr="00406CC0">
        <w:rPr>
          <w:rFonts w:ascii="Times New Roman" w:eastAsia="Arial Unicode MS" w:hAnsi="Times New Roman"/>
          <w:lang w:eastAsia="cs-CZ"/>
        </w:rPr>
        <w:t> </w:t>
      </w:r>
      <w:r w:rsidRPr="00406CC0">
        <w:rPr>
          <w:rFonts w:ascii="Times New Roman" w:eastAsia="Arial Unicode MS" w:hAnsi="Times New Roman"/>
          <w:lang w:eastAsia="cs-CZ"/>
        </w:rPr>
        <w:t>funkcionářů příjemce či příjemce samotného, penále, úroky z úvěrů, náhrady škod, pojistné, pokuty</w:t>
      </w:r>
      <w:r w:rsidR="00485A84" w:rsidRPr="00406CC0">
        <w:rPr>
          <w:rFonts w:ascii="Times New Roman" w:eastAsia="Arial Unicode MS" w:hAnsi="Times New Roman"/>
          <w:lang w:eastAsia="cs-CZ"/>
        </w:rPr>
        <w:t>, úhrady dluhu</w:t>
      </w:r>
      <w:r w:rsidR="003211B2" w:rsidRPr="00406CC0">
        <w:rPr>
          <w:rFonts w:ascii="Times New Roman" w:eastAsia="Arial Unicode MS" w:hAnsi="Times New Roman"/>
          <w:lang w:eastAsia="cs-CZ"/>
        </w:rPr>
        <w:t xml:space="preserve"> apod</w:t>
      </w:r>
      <w:r w:rsidRPr="00406CC0">
        <w:rPr>
          <w:rFonts w:ascii="Times New Roman" w:eastAsia="Arial Unicode MS" w:hAnsi="Times New Roman"/>
          <w:lang w:eastAsia="cs-CZ"/>
        </w:rPr>
        <w:t>.</w:t>
      </w:r>
      <w:r w:rsidR="00110B7C">
        <w:rPr>
          <w:rFonts w:ascii="Times New Roman" w:eastAsia="Arial Unicode MS" w:hAnsi="Times New Roman"/>
          <w:lang w:eastAsia="cs-CZ"/>
        </w:rPr>
        <w:t xml:space="preserve"> dle Pravidel pro příjem a hodnocení žádostí, poskytnutí a finančního vypořádání dotace z rozpočtu Karlovarského kraje dotačního programu. </w:t>
      </w:r>
    </w:p>
    <w:p w14:paraId="43C68D88" w14:textId="77777777" w:rsidR="0014413C" w:rsidRPr="00406CC0" w:rsidRDefault="0014413C" w:rsidP="00BE65AC">
      <w:pPr>
        <w:spacing w:after="0" w:line="240" w:lineRule="auto"/>
        <w:jc w:val="both"/>
        <w:rPr>
          <w:rFonts w:ascii="Times New Roman" w:eastAsia="Arial Unicode MS" w:hAnsi="Times New Roman"/>
          <w:lang w:eastAsia="cs-CZ"/>
        </w:rPr>
      </w:pPr>
    </w:p>
    <w:p w14:paraId="6B35BC5D" w14:textId="4E56F400" w:rsidR="00921426" w:rsidRPr="00406CC0" w:rsidRDefault="00921426" w:rsidP="00BE65AC">
      <w:pPr>
        <w:numPr>
          <w:ilvl w:val="0"/>
          <w:numId w:val="9"/>
        </w:numPr>
        <w:tabs>
          <w:tab w:val="num" w:pos="720"/>
        </w:tabs>
        <w:spacing w:after="0" w:line="240" w:lineRule="auto"/>
        <w:jc w:val="both"/>
        <w:rPr>
          <w:rFonts w:ascii="Times New Roman" w:eastAsia="Arial Unicode MS" w:hAnsi="Times New Roman"/>
          <w:lang w:eastAsia="cs-CZ"/>
        </w:rPr>
      </w:pPr>
      <w:r w:rsidRPr="00406CC0">
        <w:rPr>
          <w:rFonts w:ascii="Times New Roman" w:eastAsia="Arial Unicode MS" w:hAnsi="Times New Roman"/>
          <w:lang w:eastAsia="cs-CZ"/>
        </w:rPr>
        <w:t>Příjemce je povinen vyčerpat peněžní prostředky maximálně do </w:t>
      </w:r>
      <w:r w:rsidRPr="00406CC0">
        <w:rPr>
          <w:rFonts w:ascii="Times New Roman" w:eastAsia="Arial Unicode MS" w:hAnsi="Times New Roman"/>
          <w:highlight w:val="yellow"/>
          <w:lang w:eastAsia="cs-CZ"/>
        </w:rPr>
        <w:t>lhůta</w:t>
      </w:r>
      <w:r w:rsidR="00BE65AC" w:rsidRPr="00406CC0">
        <w:rPr>
          <w:rFonts w:ascii="Times New Roman" w:eastAsia="Arial Unicode MS" w:hAnsi="Times New Roman"/>
          <w:lang w:eastAsia="cs-CZ"/>
        </w:rPr>
        <w:t>.</w:t>
      </w:r>
    </w:p>
    <w:p w14:paraId="394F785E" w14:textId="77777777" w:rsidR="00921426" w:rsidRPr="00406CC0" w:rsidRDefault="00921426" w:rsidP="00BE65AC">
      <w:pPr>
        <w:tabs>
          <w:tab w:val="num" w:pos="720"/>
        </w:tabs>
        <w:spacing w:after="0" w:line="240" w:lineRule="auto"/>
        <w:ind w:left="360"/>
        <w:jc w:val="both"/>
        <w:rPr>
          <w:rFonts w:ascii="Times New Roman" w:eastAsia="Arial Unicode MS" w:hAnsi="Times New Roman"/>
          <w:lang w:eastAsia="cs-CZ"/>
        </w:rPr>
      </w:pPr>
    </w:p>
    <w:p w14:paraId="5174D7E5" w14:textId="1B4ACA32" w:rsidR="00064D21" w:rsidRPr="00064D21" w:rsidRDefault="00064D21" w:rsidP="00064D21">
      <w:pPr>
        <w:numPr>
          <w:ilvl w:val="0"/>
          <w:numId w:val="9"/>
        </w:numPr>
        <w:tabs>
          <w:tab w:val="num" w:pos="720"/>
        </w:tabs>
        <w:spacing w:after="0" w:line="240" w:lineRule="auto"/>
        <w:jc w:val="both"/>
        <w:rPr>
          <w:rFonts w:ascii="Times New Roman" w:eastAsia="Arial Unicode MS" w:hAnsi="Times New Roman"/>
          <w:lang w:eastAsia="cs-CZ"/>
        </w:rPr>
      </w:pPr>
      <w:r w:rsidRPr="00064D21">
        <w:rPr>
          <w:rFonts w:ascii="Times New Roman" w:hAnsi="Times New Roman"/>
        </w:rPr>
        <w:t>Pokud příjemce vede účetnictví nebo daňovou evidenci</w:t>
      </w:r>
      <w:r w:rsidR="00D95EFF">
        <w:rPr>
          <w:rFonts w:ascii="Times New Roman" w:hAnsi="Times New Roman"/>
        </w:rPr>
        <w:t>,</w:t>
      </w:r>
      <w:r w:rsidRPr="00064D21">
        <w:rPr>
          <w:rFonts w:ascii="Times New Roman" w:hAnsi="Times New Roman"/>
        </w:rPr>
        <w:t xml:space="preserve"> musí být účetní operace související s poskytnutou dotací odděleně identifikovatelné od ostatních účetních operací v účetnictví nebo daňové evidenci příjemce. To znamená, že účetní operace související s dotací musí být účtovány odděleně od ostatních aktivit příjemce (např. na zvláštním účetním středisku)</w:t>
      </w:r>
      <w:r w:rsidRPr="00064D21">
        <w:rPr>
          <w:rFonts w:ascii="Times New Roman" w:eastAsia="Arial Unicode MS" w:hAnsi="Times New Roman"/>
          <w:lang w:eastAsia="cs-CZ"/>
        </w:rPr>
        <w:t>.</w:t>
      </w:r>
    </w:p>
    <w:p w14:paraId="5A8FE5C0" w14:textId="77777777" w:rsidR="00064D21" w:rsidRPr="00064D21" w:rsidRDefault="00064D21" w:rsidP="00064D21">
      <w:pPr>
        <w:tabs>
          <w:tab w:val="num" w:pos="720"/>
        </w:tabs>
        <w:spacing w:after="0" w:line="240" w:lineRule="auto"/>
        <w:ind w:left="360"/>
        <w:jc w:val="both"/>
        <w:rPr>
          <w:rFonts w:ascii="Times New Roman" w:eastAsia="Arial Unicode MS" w:hAnsi="Times New Roman"/>
          <w:lang w:eastAsia="cs-CZ"/>
        </w:rPr>
      </w:pPr>
    </w:p>
    <w:p w14:paraId="7905B5A4" w14:textId="44A69D12" w:rsidR="00064D21" w:rsidRPr="00064D21" w:rsidRDefault="00064D21" w:rsidP="00064D21">
      <w:pPr>
        <w:spacing w:after="0" w:line="240" w:lineRule="auto"/>
        <w:ind w:left="426" w:hanging="426"/>
        <w:jc w:val="both"/>
        <w:rPr>
          <w:rFonts w:ascii="Times New Roman" w:hAnsi="Times New Roman"/>
        </w:rPr>
      </w:pPr>
      <w:r>
        <w:rPr>
          <w:rFonts w:ascii="Times New Roman" w:hAnsi="Times New Roman"/>
        </w:rPr>
        <w:t xml:space="preserve">6. </w:t>
      </w:r>
      <w:r>
        <w:rPr>
          <w:rFonts w:ascii="Times New Roman" w:hAnsi="Times New Roman"/>
        </w:rPr>
        <w:tab/>
      </w:r>
      <w:r w:rsidRPr="00064D21">
        <w:rPr>
          <w:rFonts w:ascii="Times New Roman" w:hAnsi="Times New Roman"/>
        </w:rPr>
        <w:t xml:space="preserve">Dotace je neinvestičního charakteru a lze ji použít výhradně k účelu podpory </w:t>
      </w:r>
      <w:r w:rsidR="00922AF2">
        <w:rPr>
          <w:rFonts w:ascii="Times New Roman" w:hAnsi="Times New Roman"/>
        </w:rPr>
        <w:t xml:space="preserve">činnosti a přípravy vrcholových sportovních kolektivů a jednotlivců ve významných sportovních soutěžích organizovaných na nejvyšší národní či mezinárodní úrovni a podpory přípravy a organizace významných sportovních akcí pořádaných na nejvyšší národní či mezinárodní úrovni na území Karlovarského kraje, a to na: </w:t>
      </w:r>
      <w:r w:rsidRPr="00064D21">
        <w:rPr>
          <w:rFonts w:ascii="Times New Roman" w:hAnsi="Times New Roman"/>
        </w:rPr>
        <w:t xml:space="preserve">účasti talentovaných sportovců a sportovních výběrů mládeže a reprezentace z Karlovarského kraje na významných národních a mezinárodních sportovních akcích, a to na: </w:t>
      </w:r>
    </w:p>
    <w:p w14:paraId="191AD7DD" w14:textId="10DA301E" w:rsidR="00922AF2" w:rsidRDefault="00CE60A4" w:rsidP="00064D21">
      <w:pPr>
        <w:pStyle w:val="Odstavecseseznamem"/>
        <w:numPr>
          <w:ilvl w:val="0"/>
          <w:numId w:val="35"/>
        </w:numPr>
        <w:tabs>
          <w:tab w:val="left" w:pos="709"/>
        </w:tabs>
        <w:spacing w:after="0" w:line="240" w:lineRule="auto"/>
        <w:ind w:left="709" w:hanging="283"/>
        <w:contextualSpacing w:val="0"/>
        <w:jc w:val="both"/>
        <w:rPr>
          <w:rFonts w:ascii="Times New Roman" w:hAnsi="Times New Roman"/>
        </w:rPr>
      </w:pPr>
      <w:r>
        <w:rPr>
          <w:rFonts w:ascii="Times New Roman" w:hAnsi="Times New Roman"/>
        </w:rPr>
        <w:t>m</w:t>
      </w:r>
      <w:r w:rsidR="00922AF2">
        <w:rPr>
          <w:rFonts w:ascii="Times New Roman" w:hAnsi="Times New Roman"/>
        </w:rPr>
        <w:t>ateriál (sportovní výzbroj, výstroj, tréninkové a závodní pomůcky, sportovní materiál),</w:t>
      </w:r>
    </w:p>
    <w:p w14:paraId="14323D98" w14:textId="771EE923" w:rsidR="007E6BDD" w:rsidRDefault="007E6BDD" w:rsidP="00064D21">
      <w:pPr>
        <w:pStyle w:val="Odstavecseseznamem"/>
        <w:numPr>
          <w:ilvl w:val="0"/>
          <w:numId w:val="35"/>
        </w:numPr>
        <w:tabs>
          <w:tab w:val="left" w:pos="709"/>
        </w:tabs>
        <w:spacing w:after="0" w:line="240" w:lineRule="auto"/>
        <w:ind w:left="709" w:hanging="283"/>
        <w:contextualSpacing w:val="0"/>
        <w:jc w:val="both"/>
        <w:rPr>
          <w:rFonts w:ascii="Times New Roman" w:hAnsi="Times New Roman"/>
        </w:rPr>
      </w:pPr>
      <w:r>
        <w:rPr>
          <w:rFonts w:ascii="Times New Roman" w:hAnsi="Times New Roman"/>
        </w:rPr>
        <w:t>ceny (věcné, peněžní),</w:t>
      </w:r>
    </w:p>
    <w:p w14:paraId="6B163FB9" w14:textId="77777777" w:rsidR="00064D21" w:rsidRDefault="00064D21" w:rsidP="00064D21">
      <w:pPr>
        <w:pStyle w:val="Odstavecseseznamem"/>
        <w:numPr>
          <w:ilvl w:val="0"/>
          <w:numId w:val="35"/>
        </w:numPr>
        <w:tabs>
          <w:tab w:val="left" w:pos="709"/>
        </w:tabs>
        <w:spacing w:after="0" w:line="240" w:lineRule="auto"/>
        <w:ind w:left="709" w:hanging="283"/>
        <w:contextualSpacing w:val="0"/>
        <w:jc w:val="both"/>
        <w:rPr>
          <w:rFonts w:ascii="Times New Roman" w:hAnsi="Times New Roman"/>
        </w:rPr>
      </w:pPr>
      <w:r w:rsidRPr="00064D21">
        <w:rPr>
          <w:rFonts w:ascii="Times New Roman" w:hAnsi="Times New Roman"/>
        </w:rPr>
        <w:t>služby (jízdné, cestovné, ubytování, stravování, nájem, doprava, trenérská činnost, rozhodčí a pomocné funkce, propagace, reklama, ostatní služby – podrobnosti viz v příloze vyhlášení dotačního programu Pokyny k vyúčtování dotace poskytnuté z rozpočtu Karlovarského kraje),</w:t>
      </w:r>
    </w:p>
    <w:p w14:paraId="55FB1CC4" w14:textId="71678245" w:rsidR="00922AF2" w:rsidRPr="00064D21" w:rsidRDefault="00922AF2" w:rsidP="00064D21">
      <w:pPr>
        <w:pStyle w:val="Odstavecseseznamem"/>
        <w:numPr>
          <w:ilvl w:val="0"/>
          <w:numId w:val="35"/>
        </w:numPr>
        <w:tabs>
          <w:tab w:val="left" w:pos="709"/>
        </w:tabs>
        <w:spacing w:after="0" w:line="240" w:lineRule="auto"/>
        <w:ind w:left="709" w:hanging="283"/>
        <w:contextualSpacing w:val="0"/>
        <w:jc w:val="both"/>
        <w:rPr>
          <w:rFonts w:ascii="Times New Roman" w:hAnsi="Times New Roman"/>
        </w:rPr>
      </w:pPr>
      <w:r>
        <w:rPr>
          <w:rFonts w:ascii="Times New Roman" w:hAnsi="Times New Roman"/>
        </w:rPr>
        <w:t>odměny z dohod o pracích konaných mimo pracovní poměr,</w:t>
      </w:r>
    </w:p>
    <w:p w14:paraId="2FB28FE0" w14:textId="1231BA16" w:rsidR="00922AF2" w:rsidRPr="00922AF2" w:rsidRDefault="00064D21" w:rsidP="00064D21">
      <w:pPr>
        <w:pStyle w:val="Odstavecseseznamem"/>
        <w:numPr>
          <w:ilvl w:val="0"/>
          <w:numId w:val="35"/>
        </w:numPr>
        <w:spacing w:after="0" w:line="240" w:lineRule="auto"/>
        <w:ind w:left="426" w:firstLine="0"/>
        <w:contextualSpacing w:val="0"/>
        <w:jc w:val="both"/>
        <w:rPr>
          <w:rFonts w:ascii="Times New Roman" w:hAnsi="Times New Roman"/>
        </w:rPr>
      </w:pPr>
      <w:r w:rsidRPr="00922AF2">
        <w:rPr>
          <w:rFonts w:ascii="Times New Roman" w:hAnsi="Times New Roman"/>
        </w:rPr>
        <w:t>ostatní náklady (startovné, registra</w:t>
      </w:r>
      <w:r w:rsidR="00922AF2" w:rsidRPr="00922AF2">
        <w:rPr>
          <w:rFonts w:ascii="Times New Roman" w:hAnsi="Times New Roman"/>
        </w:rPr>
        <w:t>ce, registrační poplatky apod.).</w:t>
      </w:r>
    </w:p>
    <w:p w14:paraId="04E28AB5" w14:textId="3EC97923" w:rsidR="00064D21" w:rsidRPr="00064D21" w:rsidRDefault="00064D21" w:rsidP="00064D21">
      <w:pPr>
        <w:tabs>
          <w:tab w:val="center" w:pos="4536"/>
        </w:tabs>
        <w:spacing w:after="0"/>
        <w:ind w:left="426" w:hanging="426"/>
        <w:jc w:val="both"/>
        <w:rPr>
          <w:rFonts w:ascii="Times New Roman" w:hAnsi="Times New Roman"/>
        </w:rPr>
      </w:pPr>
      <w:r>
        <w:rPr>
          <w:rFonts w:ascii="Times New Roman" w:hAnsi="Times New Roman"/>
        </w:rPr>
        <w:tab/>
      </w:r>
      <w:r w:rsidRPr="00064D21">
        <w:rPr>
          <w:rFonts w:ascii="Times New Roman" w:hAnsi="Times New Roman"/>
        </w:rPr>
        <w:t>V rámci uznatelných nákladů lze uplatnit:</w:t>
      </w:r>
      <w:r>
        <w:rPr>
          <w:rFonts w:ascii="Times New Roman" w:hAnsi="Times New Roman"/>
        </w:rPr>
        <w:tab/>
      </w:r>
    </w:p>
    <w:p w14:paraId="01EFFA67" w14:textId="082D7656" w:rsidR="00064D21" w:rsidRPr="00064D21" w:rsidRDefault="00064D21" w:rsidP="00064D21">
      <w:pPr>
        <w:pStyle w:val="Odstavecseseznamem"/>
        <w:numPr>
          <w:ilvl w:val="0"/>
          <w:numId w:val="37"/>
        </w:numPr>
        <w:spacing w:after="0" w:line="240" w:lineRule="auto"/>
        <w:ind w:left="709" w:hanging="283"/>
        <w:contextualSpacing w:val="0"/>
        <w:jc w:val="both"/>
        <w:rPr>
          <w:rFonts w:ascii="Times New Roman" w:hAnsi="Times New Roman"/>
        </w:rPr>
      </w:pPr>
      <w:r w:rsidRPr="00064D21">
        <w:rPr>
          <w:rFonts w:ascii="Times New Roman" w:hAnsi="Times New Roman"/>
        </w:rPr>
        <w:lastRenderedPageBreak/>
        <w:t>DPH, pokud příjemce dotace není plátcem DPH, a z tohoto důvodu nemůže nárokovat a nenárokuje odpočet daně na vstupu dle zákona č</w:t>
      </w:r>
      <w:r w:rsidR="00D95EFF">
        <w:rPr>
          <w:rFonts w:ascii="Times New Roman" w:hAnsi="Times New Roman"/>
        </w:rPr>
        <w:t>.</w:t>
      </w:r>
      <w:r w:rsidRPr="00064D21">
        <w:rPr>
          <w:rFonts w:ascii="Times New Roman" w:hAnsi="Times New Roman"/>
        </w:rPr>
        <w:t xml:space="preserve"> 235/2004 Sb., o dani z přidané hodnoty, ve znění pozdějších předpisů,</w:t>
      </w:r>
    </w:p>
    <w:p w14:paraId="6E66012E" w14:textId="532167C1" w:rsidR="00064D21" w:rsidRDefault="00064D21" w:rsidP="00064D21">
      <w:pPr>
        <w:pStyle w:val="Odstavecseseznamem"/>
        <w:numPr>
          <w:ilvl w:val="0"/>
          <w:numId w:val="37"/>
        </w:numPr>
        <w:spacing w:after="0" w:line="240" w:lineRule="auto"/>
        <w:ind w:left="709" w:hanging="283"/>
        <w:contextualSpacing w:val="0"/>
        <w:jc w:val="both"/>
        <w:rPr>
          <w:rFonts w:ascii="Times New Roman" w:hAnsi="Times New Roman"/>
        </w:rPr>
      </w:pPr>
      <w:r w:rsidRPr="00064D21">
        <w:rPr>
          <w:rFonts w:ascii="Times New Roman" w:hAnsi="Times New Roman"/>
        </w:rPr>
        <w:t>DPH, pokud příjemce dotace je plátcem DPH, ale dle zákona č</w:t>
      </w:r>
      <w:r w:rsidR="00D95EFF">
        <w:rPr>
          <w:rFonts w:ascii="Times New Roman" w:hAnsi="Times New Roman"/>
        </w:rPr>
        <w:t>.</w:t>
      </w:r>
      <w:r w:rsidRPr="00064D21">
        <w:rPr>
          <w:rFonts w:ascii="Times New Roman" w:hAnsi="Times New Roman"/>
        </w:rPr>
        <w:t xml:space="preserve"> 235/2004 Sb., o dani z přidané hodnoty, ve znění pozdějších předpisů, nemá možnost nárokovat odpočet daně na vstupu.</w:t>
      </w:r>
    </w:p>
    <w:p w14:paraId="5A401FBF" w14:textId="77777777" w:rsidR="00064D21" w:rsidRPr="00064D21" w:rsidRDefault="00064D21" w:rsidP="00064D21">
      <w:pPr>
        <w:pStyle w:val="Odstavecseseznamem"/>
        <w:spacing w:after="0" w:line="240" w:lineRule="auto"/>
        <w:contextualSpacing w:val="0"/>
        <w:jc w:val="both"/>
        <w:rPr>
          <w:rFonts w:ascii="Times New Roman" w:hAnsi="Times New Roman"/>
        </w:rPr>
      </w:pPr>
    </w:p>
    <w:p w14:paraId="58587C28" w14:textId="24153B3F" w:rsidR="00921426" w:rsidRPr="00406CC0" w:rsidRDefault="00D06889" w:rsidP="00D06889">
      <w:pPr>
        <w:tabs>
          <w:tab w:val="num" w:pos="720"/>
        </w:tabs>
        <w:spacing w:after="0" w:line="240" w:lineRule="auto"/>
        <w:ind w:left="426" w:hanging="426"/>
        <w:jc w:val="both"/>
        <w:rPr>
          <w:rFonts w:ascii="Times New Roman" w:eastAsia="Arial Unicode MS" w:hAnsi="Times New Roman"/>
          <w:lang w:eastAsia="cs-CZ"/>
        </w:rPr>
      </w:pPr>
      <w:r>
        <w:rPr>
          <w:rFonts w:ascii="Times New Roman" w:eastAsia="Arial Unicode MS" w:hAnsi="Times New Roman"/>
          <w:lang w:eastAsia="cs-CZ"/>
        </w:rPr>
        <w:t xml:space="preserve">7. </w:t>
      </w:r>
      <w:r>
        <w:rPr>
          <w:rFonts w:ascii="Times New Roman" w:eastAsia="Arial Unicode MS" w:hAnsi="Times New Roman"/>
          <w:lang w:eastAsia="cs-CZ"/>
        </w:rPr>
        <w:tab/>
      </w:r>
      <w:r w:rsidR="0014413C" w:rsidRPr="00406CC0">
        <w:rPr>
          <w:rFonts w:ascii="Times New Roman" w:eastAsia="Arial Unicode MS" w:hAnsi="Times New Roman"/>
          <w:lang w:eastAsia="cs-CZ"/>
        </w:rPr>
        <w:t xml:space="preserve">Příjemce je povinen provést a předložit </w:t>
      </w:r>
      <w:r w:rsidR="00543233" w:rsidRPr="00406CC0">
        <w:rPr>
          <w:rFonts w:ascii="Times New Roman" w:eastAsia="Arial Unicode MS" w:hAnsi="Times New Roman"/>
          <w:lang w:eastAsia="cs-CZ"/>
        </w:rPr>
        <w:t>administrujícímu odboru</w:t>
      </w:r>
      <w:r w:rsidR="0014413C" w:rsidRPr="00406CC0">
        <w:rPr>
          <w:rFonts w:ascii="Times New Roman" w:eastAsia="Arial Unicode MS" w:hAnsi="Times New Roman"/>
          <w:lang w:eastAsia="cs-CZ"/>
        </w:rPr>
        <w:t xml:space="preserve"> </w:t>
      </w:r>
      <w:r w:rsidR="00406CC0" w:rsidRPr="00406CC0">
        <w:rPr>
          <w:rFonts w:ascii="Times New Roman" w:eastAsia="Arial Unicode MS" w:hAnsi="Times New Roman"/>
          <w:lang w:eastAsia="cs-CZ"/>
        </w:rPr>
        <w:t xml:space="preserve">prostřednictvím podatelny poskytovatele </w:t>
      </w:r>
      <w:r w:rsidR="0014413C" w:rsidRPr="00406CC0">
        <w:rPr>
          <w:rFonts w:ascii="Times New Roman" w:eastAsia="Arial Unicode MS" w:hAnsi="Times New Roman"/>
          <w:lang w:eastAsia="cs-CZ"/>
        </w:rPr>
        <w:t xml:space="preserve">závěrečné </w:t>
      </w:r>
      <w:r w:rsidR="00B85089" w:rsidRPr="00406CC0">
        <w:rPr>
          <w:rFonts w:ascii="Times New Roman" w:eastAsia="Arial Unicode MS" w:hAnsi="Times New Roman"/>
          <w:lang w:eastAsia="cs-CZ"/>
        </w:rPr>
        <w:t>finanční vypořádání</w:t>
      </w:r>
      <w:r w:rsidR="0014413C" w:rsidRPr="00406CC0">
        <w:rPr>
          <w:rFonts w:ascii="Times New Roman" w:eastAsia="Arial Unicode MS" w:hAnsi="Times New Roman"/>
          <w:lang w:eastAsia="cs-CZ"/>
        </w:rPr>
        <w:t xml:space="preserve"> dotace</w:t>
      </w:r>
      <w:r w:rsidR="004A1309" w:rsidRPr="00406CC0">
        <w:rPr>
          <w:rFonts w:ascii="Times New Roman" w:eastAsia="Arial Unicode MS" w:hAnsi="Times New Roman"/>
          <w:lang w:eastAsia="cs-CZ"/>
        </w:rPr>
        <w:t xml:space="preserve"> na předepsaném formuláři</w:t>
      </w:r>
      <w:r w:rsidR="0014413C" w:rsidRPr="00406CC0">
        <w:rPr>
          <w:rFonts w:ascii="Times New Roman" w:eastAsia="Arial Unicode MS" w:hAnsi="Times New Roman"/>
          <w:lang w:eastAsia="cs-CZ"/>
        </w:rPr>
        <w:t xml:space="preserve">, které opatří příjemce svým podpisem, a to do </w:t>
      </w:r>
      <w:r w:rsidR="0014413C" w:rsidRPr="00406CC0">
        <w:rPr>
          <w:rFonts w:ascii="Times New Roman" w:eastAsia="Arial Unicode MS" w:hAnsi="Times New Roman"/>
          <w:highlight w:val="yellow"/>
          <w:lang w:eastAsia="cs-CZ"/>
        </w:rPr>
        <w:t>datum</w:t>
      </w:r>
      <w:r w:rsidR="0014413C" w:rsidRPr="00406CC0">
        <w:rPr>
          <w:rFonts w:ascii="Times New Roman" w:eastAsia="Arial Unicode MS" w:hAnsi="Times New Roman"/>
          <w:lang w:eastAsia="cs-CZ"/>
        </w:rPr>
        <w:t>, resp. do dne ukon</w:t>
      </w:r>
      <w:r w:rsidR="00921426" w:rsidRPr="00406CC0">
        <w:rPr>
          <w:rFonts w:ascii="Times New Roman" w:eastAsia="Arial Unicode MS" w:hAnsi="Times New Roman"/>
          <w:lang w:eastAsia="cs-CZ"/>
        </w:rPr>
        <w:t>čení smlouvy v případě čl. VII</w:t>
      </w:r>
      <w:r>
        <w:rPr>
          <w:rFonts w:ascii="Times New Roman" w:eastAsia="Arial Unicode MS" w:hAnsi="Times New Roman"/>
          <w:lang w:eastAsia="cs-CZ"/>
        </w:rPr>
        <w:t>. smlouvy</w:t>
      </w:r>
      <w:r w:rsidR="00E231E5" w:rsidRPr="00406CC0">
        <w:rPr>
          <w:rFonts w:ascii="Times New Roman" w:eastAsia="Arial Unicode MS" w:hAnsi="Times New Roman"/>
          <w:lang w:eastAsia="cs-CZ"/>
        </w:rPr>
        <w:t xml:space="preserve"> (rozhodující je datum doručení finančního vypořádání dotace na podatelnu poskytovatele)</w:t>
      </w:r>
      <w:r w:rsidR="00921426" w:rsidRPr="00406CC0">
        <w:rPr>
          <w:rFonts w:ascii="Times New Roman" w:eastAsia="Arial Unicode MS" w:hAnsi="Times New Roman"/>
          <w:lang w:eastAsia="cs-CZ"/>
        </w:rPr>
        <w:t>.</w:t>
      </w:r>
      <w:r>
        <w:rPr>
          <w:rFonts w:ascii="Times New Roman" w:eastAsia="Arial Unicode MS" w:hAnsi="Times New Roman"/>
          <w:lang w:eastAsia="cs-CZ"/>
        </w:rPr>
        <w:t xml:space="preserve"> Formulář finančního </w:t>
      </w:r>
      <w:r w:rsidR="00E231E5" w:rsidRPr="00406CC0">
        <w:rPr>
          <w:rFonts w:ascii="Times New Roman" w:eastAsia="Arial Unicode MS" w:hAnsi="Times New Roman"/>
          <w:lang w:eastAsia="cs-CZ"/>
        </w:rPr>
        <w:t xml:space="preserve">vypořádání dotace je přílohou vyhlášení dotačního programu nebo informací o individuálních dotacích a je zveřejněn na internetu poskytovatele v sekci Dotace </w:t>
      </w:r>
      <w:hyperlink r:id="rId11" w:history="1">
        <w:r w:rsidR="00E231E5" w:rsidRPr="00406CC0">
          <w:rPr>
            <w:rStyle w:val="Hypertextovodkaz"/>
            <w:rFonts w:ascii="Times New Roman" w:eastAsia="Arial Unicode MS" w:hAnsi="Times New Roman"/>
            <w:lang w:eastAsia="cs-CZ"/>
          </w:rPr>
          <w:t>http://www.kr-karlovarsky.cz/dotace/Stranky/Prehled-dotace.aspx</w:t>
        </w:r>
      </w:hyperlink>
      <w:r w:rsidR="00E231E5" w:rsidRPr="00406CC0">
        <w:rPr>
          <w:rFonts w:ascii="Times New Roman" w:eastAsia="Arial Unicode MS" w:hAnsi="Times New Roman"/>
          <w:lang w:eastAsia="cs-CZ"/>
        </w:rPr>
        <w:t>.</w:t>
      </w:r>
    </w:p>
    <w:p w14:paraId="710939EA" w14:textId="77777777" w:rsidR="00921426" w:rsidRPr="00406CC0" w:rsidRDefault="00921426" w:rsidP="00D06889">
      <w:pPr>
        <w:tabs>
          <w:tab w:val="num" w:pos="720"/>
        </w:tabs>
        <w:spacing w:after="0" w:line="240" w:lineRule="auto"/>
        <w:ind w:left="426" w:hanging="426"/>
        <w:jc w:val="both"/>
        <w:rPr>
          <w:rFonts w:ascii="Times New Roman" w:eastAsia="Arial Unicode MS" w:hAnsi="Times New Roman"/>
          <w:lang w:eastAsia="cs-CZ"/>
        </w:rPr>
      </w:pPr>
    </w:p>
    <w:p w14:paraId="54B664F0" w14:textId="4EF89574" w:rsidR="0014413C" w:rsidRPr="00406CC0" w:rsidRDefault="00D06889" w:rsidP="00D06889">
      <w:pPr>
        <w:tabs>
          <w:tab w:val="num" w:pos="720"/>
        </w:tabs>
        <w:spacing w:after="0" w:line="240" w:lineRule="auto"/>
        <w:ind w:left="426" w:hanging="426"/>
        <w:jc w:val="both"/>
        <w:rPr>
          <w:rFonts w:ascii="Times New Roman" w:eastAsia="Arial Unicode MS" w:hAnsi="Times New Roman"/>
          <w:lang w:eastAsia="cs-CZ"/>
        </w:rPr>
      </w:pPr>
      <w:r>
        <w:rPr>
          <w:rFonts w:ascii="Times New Roman" w:eastAsia="Arial Unicode MS" w:hAnsi="Times New Roman"/>
          <w:lang w:eastAsia="cs-CZ"/>
        </w:rPr>
        <w:t xml:space="preserve">8. </w:t>
      </w:r>
      <w:r>
        <w:rPr>
          <w:rFonts w:ascii="Times New Roman" w:eastAsia="Arial Unicode MS" w:hAnsi="Times New Roman"/>
          <w:lang w:eastAsia="cs-CZ"/>
        </w:rPr>
        <w:tab/>
      </w:r>
      <w:r w:rsidR="004A1309" w:rsidRPr="00406CC0">
        <w:rPr>
          <w:rFonts w:ascii="Times New Roman" w:eastAsia="Arial Unicode MS" w:hAnsi="Times New Roman"/>
          <w:lang w:eastAsia="cs-CZ"/>
        </w:rPr>
        <w:t>Při finančním vypořádání předloží příjemce kopie veškerých dokladů vztahujících se k poskytnuté dotaci. Ke</w:t>
      </w:r>
      <w:r w:rsidR="00F44B77" w:rsidRPr="00406CC0">
        <w:rPr>
          <w:rFonts w:ascii="Times New Roman" w:eastAsia="Arial Unicode MS" w:hAnsi="Times New Roman"/>
          <w:lang w:eastAsia="cs-CZ"/>
        </w:rPr>
        <w:t> </w:t>
      </w:r>
      <w:r w:rsidR="004A1309" w:rsidRPr="00406CC0">
        <w:rPr>
          <w:rFonts w:ascii="Times New Roman" w:eastAsia="Arial Unicode MS" w:hAnsi="Times New Roman"/>
          <w:lang w:eastAsia="cs-CZ"/>
        </w:rPr>
        <w:t>každému účetnímu dokladu musí být přiložen doklad o jeho úhradě (bankovní výpis či</w:t>
      </w:r>
      <w:r w:rsidR="00F44B77" w:rsidRPr="00406CC0">
        <w:rPr>
          <w:rFonts w:ascii="Times New Roman" w:eastAsia="Arial Unicode MS" w:hAnsi="Times New Roman"/>
          <w:lang w:eastAsia="cs-CZ"/>
        </w:rPr>
        <w:t> </w:t>
      </w:r>
      <w:r w:rsidR="004A1309" w:rsidRPr="00406CC0">
        <w:rPr>
          <w:rFonts w:ascii="Times New Roman" w:eastAsia="Arial Unicode MS" w:hAnsi="Times New Roman"/>
          <w:lang w:eastAsia="cs-CZ"/>
        </w:rPr>
        <w:t xml:space="preserve">pokladní doklad). </w:t>
      </w:r>
      <w:r w:rsidR="00E231E5" w:rsidRPr="00406CC0">
        <w:rPr>
          <w:rFonts w:ascii="Times New Roman" w:eastAsia="Arial Unicode MS" w:hAnsi="Times New Roman"/>
          <w:lang w:eastAsia="cs-CZ"/>
        </w:rPr>
        <w:t xml:space="preserve">Současně s kopiemi účetních dokladů musí příjemce předložit při finančním vypořádání </w:t>
      </w:r>
      <w:r w:rsidR="0014413C" w:rsidRPr="00406CC0">
        <w:rPr>
          <w:rFonts w:ascii="Times New Roman" w:eastAsia="Arial Unicode MS" w:hAnsi="Times New Roman"/>
          <w:lang w:eastAsia="cs-CZ"/>
        </w:rPr>
        <w:t xml:space="preserve">poskytovateli </w:t>
      </w:r>
      <w:r w:rsidR="004A1309" w:rsidRPr="00406CC0">
        <w:rPr>
          <w:rFonts w:ascii="Times New Roman" w:eastAsia="Arial Unicode MS" w:hAnsi="Times New Roman"/>
          <w:lang w:eastAsia="cs-CZ"/>
        </w:rPr>
        <w:t xml:space="preserve">k nahlédnutí </w:t>
      </w:r>
      <w:r w:rsidR="0014413C" w:rsidRPr="00406CC0">
        <w:rPr>
          <w:rFonts w:ascii="Times New Roman" w:eastAsia="Arial Unicode MS" w:hAnsi="Times New Roman"/>
          <w:lang w:eastAsia="cs-CZ"/>
        </w:rPr>
        <w:t xml:space="preserve">originály veškerých účetních </w:t>
      </w:r>
      <w:r w:rsidR="005427A7" w:rsidRPr="00406CC0">
        <w:rPr>
          <w:rFonts w:ascii="Times New Roman" w:eastAsia="Arial Unicode MS" w:hAnsi="Times New Roman"/>
          <w:lang w:eastAsia="cs-CZ"/>
        </w:rPr>
        <w:t>dokladů vztahujících se k poskytnuté dotaci</w:t>
      </w:r>
      <w:r w:rsidR="0014413C" w:rsidRPr="00406CC0">
        <w:rPr>
          <w:rFonts w:ascii="Times New Roman" w:eastAsia="Arial Unicode MS" w:hAnsi="Times New Roman"/>
          <w:lang w:eastAsia="cs-CZ"/>
        </w:rPr>
        <w:t xml:space="preserve"> ve výši vyčerpaných peněžních prostředků poskytnuté dotace</w:t>
      </w:r>
      <w:r w:rsidR="004A1309" w:rsidRPr="00406CC0">
        <w:rPr>
          <w:rFonts w:ascii="Times New Roman" w:eastAsia="Arial Unicode MS" w:hAnsi="Times New Roman"/>
          <w:lang w:eastAsia="cs-CZ"/>
        </w:rPr>
        <w:t>.</w:t>
      </w:r>
      <w:r w:rsidR="0014413C" w:rsidRPr="00406CC0">
        <w:rPr>
          <w:rFonts w:ascii="Times New Roman" w:eastAsia="Arial Unicode MS" w:hAnsi="Times New Roman"/>
          <w:lang w:eastAsia="cs-CZ"/>
        </w:rPr>
        <w:t xml:space="preserve"> </w:t>
      </w:r>
      <w:r w:rsidR="004A1309" w:rsidRPr="00406CC0">
        <w:rPr>
          <w:rFonts w:ascii="Times New Roman" w:eastAsia="Arial Unicode MS" w:hAnsi="Times New Roman"/>
          <w:lang w:eastAsia="cs-CZ"/>
        </w:rPr>
        <w:t>Účetní doklady, zejména faktury tj. účet za provedenou práci nebo zboží, které bylo dodáno, musejí být označeny identifikací dotace (zkráceným názvem dotace apod.).</w:t>
      </w:r>
      <w:r w:rsidR="0014413C" w:rsidRPr="00406CC0">
        <w:rPr>
          <w:rFonts w:ascii="Times New Roman" w:eastAsia="Arial Unicode MS" w:hAnsi="Times New Roman"/>
          <w:lang w:eastAsia="cs-CZ"/>
        </w:rPr>
        <w:t xml:space="preserve"> </w:t>
      </w:r>
      <w:r w:rsidR="00485A84" w:rsidRPr="00406CC0">
        <w:rPr>
          <w:rFonts w:ascii="Times New Roman" w:eastAsia="Arial Unicode MS" w:hAnsi="Times New Roman"/>
          <w:lang w:eastAsia="cs-CZ"/>
        </w:rPr>
        <w:t>Doklad o úhradě zálohy</w:t>
      </w:r>
      <w:r w:rsidR="004A1309" w:rsidRPr="00406CC0">
        <w:rPr>
          <w:rFonts w:ascii="Times New Roman" w:eastAsia="Arial Unicode MS" w:hAnsi="Times New Roman"/>
          <w:lang w:eastAsia="cs-CZ"/>
        </w:rPr>
        <w:t>/dílčí platby</w:t>
      </w:r>
      <w:r w:rsidR="00485A84" w:rsidRPr="00406CC0">
        <w:rPr>
          <w:rFonts w:ascii="Times New Roman" w:eastAsia="Arial Unicode MS" w:hAnsi="Times New Roman"/>
          <w:lang w:eastAsia="cs-CZ"/>
        </w:rPr>
        <w:t xml:space="preserve"> bez </w:t>
      </w:r>
      <w:r w:rsidR="00F37336" w:rsidRPr="00406CC0">
        <w:rPr>
          <w:rFonts w:ascii="Times New Roman" w:eastAsia="Arial Unicode MS" w:hAnsi="Times New Roman"/>
          <w:lang w:eastAsia="cs-CZ"/>
        </w:rPr>
        <w:t>vyúčtování této zálohy</w:t>
      </w:r>
      <w:r w:rsidR="004A1309" w:rsidRPr="00406CC0">
        <w:rPr>
          <w:rFonts w:ascii="Times New Roman" w:eastAsia="Arial Unicode MS" w:hAnsi="Times New Roman"/>
          <w:lang w:eastAsia="cs-CZ"/>
        </w:rPr>
        <w:t>/dílčí platby</w:t>
      </w:r>
      <w:r w:rsidR="0014413C" w:rsidRPr="00406CC0">
        <w:rPr>
          <w:rFonts w:ascii="Times New Roman" w:eastAsia="Arial Unicode MS" w:hAnsi="Times New Roman"/>
          <w:lang w:eastAsia="cs-CZ"/>
        </w:rPr>
        <w:t xml:space="preserve"> </w:t>
      </w:r>
      <w:r w:rsidR="00F37336" w:rsidRPr="00406CC0">
        <w:rPr>
          <w:rFonts w:ascii="Times New Roman" w:eastAsia="Arial Unicode MS" w:hAnsi="Times New Roman"/>
          <w:lang w:eastAsia="cs-CZ"/>
        </w:rPr>
        <w:t>nelze považovat</w:t>
      </w:r>
      <w:r w:rsidR="0014413C" w:rsidRPr="00406CC0">
        <w:rPr>
          <w:rFonts w:ascii="Times New Roman" w:eastAsia="Arial Unicode MS" w:hAnsi="Times New Roman"/>
          <w:lang w:eastAsia="cs-CZ"/>
        </w:rPr>
        <w:t xml:space="preserve"> za doklad k závěrečnému </w:t>
      </w:r>
      <w:r w:rsidR="008F4CA7" w:rsidRPr="00406CC0">
        <w:rPr>
          <w:rFonts w:ascii="Times New Roman" w:eastAsia="Arial Unicode MS" w:hAnsi="Times New Roman"/>
          <w:lang w:eastAsia="cs-CZ"/>
        </w:rPr>
        <w:t>finančnímu vypořádání</w:t>
      </w:r>
      <w:r w:rsidR="0014413C" w:rsidRPr="00406CC0">
        <w:rPr>
          <w:rFonts w:ascii="Times New Roman" w:eastAsia="Arial Unicode MS" w:hAnsi="Times New Roman"/>
          <w:lang w:eastAsia="cs-CZ"/>
        </w:rPr>
        <w:t xml:space="preserve"> dotace</w:t>
      </w:r>
      <w:r w:rsidR="004A1309" w:rsidRPr="00406CC0">
        <w:rPr>
          <w:rFonts w:ascii="Times New Roman" w:eastAsia="Arial Unicode MS" w:hAnsi="Times New Roman"/>
          <w:lang w:eastAsia="cs-CZ"/>
        </w:rPr>
        <w:t xml:space="preserve"> a za uznatelný výdaj</w:t>
      </w:r>
      <w:r w:rsidR="0014413C" w:rsidRPr="00406CC0">
        <w:rPr>
          <w:rFonts w:ascii="Times New Roman" w:eastAsia="Arial Unicode MS" w:hAnsi="Times New Roman"/>
          <w:lang w:eastAsia="cs-CZ"/>
        </w:rPr>
        <w:t>.</w:t>
      </w:r>
      <w:r w:rsidR="008F4CA7" w:rsidRPr="00406CC0">
        <w:rPr>
          <w:rFonts w:ascii="Times New Roman" w:eastAsia="Arial Unicode MS" w:hAnsi="Times New Roman"/>
          <w:lang w:eastAsia="cs-CZ"/>
        </w:rPr>
        <w:t xml:space="preserve"> Spolu s finančním vypořádáním dotace je příjemce povinen předložit </w:t>
      </w:r>
      <w:r w:rsidR="00543233" w:rsidRPr="00406CC0">
        <w:rPr>
          <w:rFonts w:ascii="Times New Roman" w:eastAsia="Arial Unicode MS" w:hAnsi="Times New Roman"/>
          <w:lang w:eastAsia="cs-CZ"/>
        </w:rPr>
        <w:t>administrujícímu odboru</w:t>
      </w:r>
      <w:r w:rsidR="008F4CA7" w:rsidRPr="00406CC0">
        <w:rPr>
          <w:rFonts w:ascii="Times New Roman" w:eastAsia="Arial Unicode MS" w:hAnsi="Times New Roman"/>
          <w:i/>
          <w:lang w:eastAsia="cs-CZ"/>
        </w:rPr>
        <w:t xml:space="preserve"> </w:t>
      </w:r>
      <w:r w:rsidR="008F4CA7" w:rsidRPr="00406CC0">
        <w:rPr>
          <w:rFonts w:ascii="Times New Roman" w:eastAsia="Arial Unicode MS" w:hAnsi="Times New Roman"/>
          <w:lang w:eastAsia="cs-CZ"/>
        </w:rPr>
        <w:t>vyhodnocení použití poskytnuté dotace s popisem realizace a zhodnocením realizovaných aktivit.</w:t>
      </w:r>
    </w:p>
    <w:p w14:paraId="744B3E0D" w14:textId="77777777" w:rsidR="00A8376E" w:rsidRPr="00406CC0" w:rsidRDefault="00A8376E" w:rsidP="00D06889">
      <w:pPr>
        <w:tabs>
          <w:tab w:val="num" w:pos="720"/>
        </w:tabs>
        <w:spacing w:after="0" w:line="240" w:lineRule="auto"/>
        <w:ind w:left="426" w:hanging="426"/>
        <w:jc w:val="both"/>
        <w:rPr>
          <w:rFonts w:ascii="Times New Roman" w:eastAsia="Arial Unicode MS" w:hAnsi="Times New Roman"/>
          <w:lang w:eastAsia="cs-CZ"/>
        </w:rPr>
      </w:pPr>
    </w:p>
    <w:p w14:paraId="7124A553" w14:textId="77777777" w:rsidR="00E518E0" w:rsidRDefault="00D06889" w:rsidP="00D06889">
      <w:pPr>
        <w:tabs>
          <w:tab w:val="num" w:pos="720"/>
        </w:tabs>
        <w:spacing w:after="0" w:line="240" w:lineRule="auto"/>
        <w:ind w:left="426" w:hanging="426"/>
        <w:jc w:val="both"/>
        <w:rPr>
          <w:rFonts w:ascii="Times New Roman" w:eastAsia="Arial Unicode MS" w:hAnsi="Times New Roman"/>
          <w:lang w:eastAsia="cs-CZ"/>
        </w:rPr>
      </w:pPr>
      <w:r>
        <w:rPr>
          <w:rFonts w:ascii="Times New Roman" w:eastAsia="Arial Unicode MS" w:hAnsi="Times New Roman"/>
          <w:lang w:eastAsia="cs-CZ"/>
        </w:rPr>
        <w:t xml:space="preserve">9. </w:t>
      </w:r>
      <w:r>
        <w:rPr>
          <w:rFonts w:ascii="Times New Roman" w:eastAsia="Arial Unicode MS" w:hAnsi="Times New Roman"/>
          <w:lang w:eastAsia="cs-CZ"/>
        </w:rPr>
        <w:tab/>
      </w:r>
      <w:r w:rsidR="00A8376E" w:rsidRPr="00406CC0">
        <w:rPr>
          <w:rFonts w:ascii="Times New Roman" w:eastAsia="Arial Unicode MS" w:hAnsi="Times New Roman"/>
          <w:lang w:eastAsia="cs-CZ"/>
        </w:rPr>
        <w:t>Příjemce je povinen zveřejnit vhodným způsobem, že na projekt obdržel dotaci od poskytovatele, a to na webových stránkách, pokud je má zřízeny, na propagačních, informačních materiálech, pokud je vydává k projektu, na pozvánkách, slovně prezentovat poskytovatele v médiích a na tiskových konferencích pořádaných u příležitosti projektu, oficiálně pozvat zástupce poskytovatele na konání akce, distribuovat tiskové materiály poskytovatele mezi hosty apod. Příjemce je povinen obdobným způsobem prezentovat projekt Kar</w:t>
      </w:r>
      <w:r w:rsidR="00E518E0">
        <w:rPr>
          <w:rFonts w:ascii="Times New Roman" w:eastAsia="Arial Unicode MS" w:hAnsi="Times New Roman"/>
          <w:lang w:eastAsia="cs-CZ"/>
        </w:rPr>
        <w:t>lovarského kraje „Živý kraj“, a </w:t>
      </w:r>
    </w:p>
    <w:p w14:paraId="05986406" w14:textId="58E67399" w:rsidR="00A8376E" w:rsidRPr="00406CC0" w:rsidRDefault="00064D21" w:rsidP="00D06889">
      <w:pPr>
        <w:tabs>
          <w:tab w:val="num" w:pos="720"/>
        </w:tabs>
        <w:spacing w:after="0" w:line="240" w:lineRule="auto"/>
        <w:ind w:left="426" w:hanging="426"/>
        <w:jc w:val="both"/>
        <w:rPr>
          <w:rFonts w:ascii="Times New Roman" w:eastAsia="Arial Unicode MS" w:hAnsi="Times New Roman"/>
          <w:lang w:eastAsia="cs-CZ"/>
        </w:rPr>
      </w:pPr>
      <w:r>
        <w:rPr>
          <w:rFonts w:ascii="Times New Roman" w:eastAsia="Arial Unicode MS" w:hAnsi="Times New Roman"/>
          <w:lang w:eastAsia="cs-CZ"/>
        </w:rPr>
        <w:t>       </w:t>
      </w:r>
      <w:r w:rsidR="00A8376E" w:rsidRPr="00406CC0">
        <w:rPr>
          <w:rFonts w:ascii="Times New Roman" w:eastAsia="Arial Unicode MS" w:hAnsi="Times New Roman"/>
          <w:lang w:eastAsia="cs-CZ"/>
        </w:rPr>
        <w:t xml:space="preserve">to viditelným umístěním loga projektu na propagačních materiálech, dále viditelným umístěním loga na pódiu (případně v rámci videoprojekce) a při distribuci propagačních materiálů projektu (logo a informace o projektu lze získat na </w:t>
      </w:r>
      <w:hyperlink r:id="rId12" w:history="1">
        <w:r w:rsidR="00A8376E" w:rsidRPr="00406CC0">
          <w:rPr>
            <w:rFonts w:ascii="Times New Roman" w:eastAsia="Arial Unicode MS" w:hAnsi="Times New Roman"/>
            <w:lang w:eastAsia="cs-CZ"/>
          </w:rPr>
          <w:t>www.zivykraj.cz</w:t>
        </w:r>
      </w:hyperlink>
      <w:r w:rsidR="00A8376E" w:rsidRPr="00406CC0">
        <w:rPr>
          <w:rFonts w:ascii="Times New Roman" w:eastAsia="Arial Unicode MS" w:hAnsi="Times New Roman"/>
          <w:lang w:eastAsia="cs-CZ"/>
        </w:rPr>
        <w:t xml:space="preserve">). Od podpisu smlouvy po dobu realizace projektu umístí příjemce na webových stránkách, pokud je má zřízeny, aktivní odkaz  </w:t>
      </w:r>
      <w:hyperlink r:id="rId13" w:history="1">
        <w:r w:rsidR="00A8376E" w:rsidRPr="00406CC0">
          <w:rPr>
            <w:rFonts w:ascii="Times New Roman" w:eastAsia="Arial Unicode MS" w:hAnsi="Times New Roman"/>
            <w:lang w:eastAsia="cs-CZ"/>
          </w:rPr>
          <w:t>www.kr-karlovarsky.cz</w:t>
        </w:r>
      </w:hyperlink>
      <w:r w:rsidR="00A8376E" w:rsidRPr="00406CC0">
        <w:rPr>
          <w:rFonts w:ascii="Times New Roman" w:eastAsia="Arial Unicode MS" w:hAnsi="Times New Roman"/>
          <w:lang w:eastAsia="cs-CZ"/>
        </w:rPr>
        <w:t xml:space="preserve"> a </w:t>
      </w:r>
      <w:hyperlink r:id="rId14" w:history="1">
        <w:r w:rsidR="00A8376E" w:rsidRPr="00406CC0">
          <w:rPr>
            <w:rFonts w:ascii="Times New Roman" w:eastAsia="Arial Unicode MS" w:hAnsi="Times New Roman"/>
            <w:lang w:eastAsia="cs-CZ"/>
          </w:rPr>
          <w:t>www.zivykraj.cz</w:t>
        </w:r>
      </w:hyperlink>
      <w:r w:rsidR="00D06889">
        <w:rPr>
          <w:rFonts w:ascii="Times New Roman" w:eastAsia="Arial Unicode MS" w:hAnsi="Times New Roman"/>
          <w:lang w:eastAsia="cs-CZ"/>
        </w:rPr>
        <w:t xml:space="preserve">. </w:t>
      </w:r>
      <w:r w:rsidR="00A8376E" w:rsidRPr="00406CC0">
        <w:rPr>
          <w:rFonts w:ascii="Times New Roman" w:eastAsia="Arial Unicode MS" w:hAnsi="Times New Roman"/>
          <w:lang w:eastAsia="cs-CZ"/>
        </w:rPr>
        <w:t xml:space="preserve">Propagaci poskytovatele je příjemce povinen doložit při závěrečném </w:t>
      </w:r>
      <w:r w:rsidR="008F4CA7" w:rsidRPr="00406CC0">
        <w:rPr>
          <w:rFonts w:ascii="Times New Roman" w:eastAsia="Arial Unicode MS" w:hAnsi="Times New Roman"/>
          <w:lang w:eastAsia="cs-CZ"/>
        </w:rPr>
        <w:t>finančním vypořádání</w:t>
      </w:r>
      <w:r w:rsidR="00A8376E" w:rsidRPr="00406CC0">
        <w:rPr>
          <w:rFonts w:ascii="Times New Roman" w:eastAsia="Arial Unicode MS" w:hAnsi="Times New Roman"/>
          <w:lang w:eastAsia="cs-CZ"/>
        </w:rPr>
        <w:t xml:space="preserve"> dotace (např. audio/video záznam, fotografie, materiály</w:t>
      </w:r>
      <w:r w:rsidR="006B657C" w:rsidRPr="00406CC0">
        <w:rPr>
          <w:rFonts w:ascii="Times New Roman" w:eastAsia="Arial Unicode MS" w:hAnsi="Times New Roman"/>
          <w:lang w:eastAsia="cs-CZ"/>
        </w:rPr>
        <w:t>)</w:t>
      </w:r>
      <w:r w:rsidR="00A8376E" w:rsidRPr="00406CC0">
        <w:rPr>
          <w:rFonts w:ascii="Times New Roman" w:eastAsia="Arial Unicode MS" w:hAnsi="Times New Roman"/>
          <w:lang w:eastAsia="cs-CZ"/>
        </w:rPr>
        <w:t xml:space="preserve">. Příjemce odpovídá za správnost loga poskytovatele, pokud je uvedeno na propagačních materiálech (pravidla pro užití loga poskytovatele viz </w:t>
      </w:r>
      <w:hyperlink r:id="rId15" w:history="1">
        <w:r w:rsidR="00A8376E" w:rsidRPr="00406CC0">
          <w:rPr>
            <w:rFonts w:ascii="Times New Roman" w:eastAsia="Arial Unicode MS" w:hAnsi="Times New Roman"/>
            <w:lang w:eastAsia="cs-CZ"/>
          </w:rPr>
          <w:t>www.kr-karlovarsky.cz</w:t>
        </w:r>
      </w:hyperlink>
      <w:r w:rsidR="00A8376E" w:rsidRPr="00406CC0">
        <w:rPr>
          <w:rFonts w:ascii="Times New Roman" w:eastAsia="Arial Unicode MS" w:hAnsi="Times New Roman"/>
          <w:lang w:eastAsia="cs-CZ"/>
        </w:rPr>
        <w:t xml:space="preserve">, odkaz Karlovarský kraj – Poskytování symbolů a záštit) a loga projektu „Živý kraj“ viz </w:t>
      </w:r>
      <w:hyperlink r:id="rId16" w:history="1">
        <w:r w:rsidR="00A8376E" w:rsidRPr="00406CC0">
          <w:rPr>
            <w:rFonts w:ascii="Times New Roman" w:eastAsia="Arial Unicode MS" w:hAnsi="Times New Roman"/>
            <w:lang w:eastAsia="cs-CZ"/>
          </w:rPr>
          <w:t>www.zivykraj.cz</w:t>
        </w:r>
      </w:hyperlink>
      <w:r w:rsidR="00A8376E" w:rsidRPr="00406CC0">
        <w:rPr>
          <w:rFonts w:ascii="Times New Roman" w:eastAsia="Arial Unicode MS" w:hAnsi="Times New Roman"/>
          <w:lang w:eastAsia="cs-CZ"/>
        </w:rPr>
        <w:t xml:space="preserve"> záložka Tourism professionals.“</w:t>
      </w:r>
    </w:p>
    <w:p w14:paraId="4241F1DA" w14:textId="77777777" w:rsidR="0014413C" w:rsidRPr="00406CC0" w:rsidRDefault="0014413C" w:rsidP="00BE65AC">
      <w:pPr>
        <w:spacing w:after="0" w:line="240" w:lineRule="auto"/>
        <w:jc w:val="both"/>
        <w:rPr>
          <w:rFonts w:ascii="Times New Roman" w:eastAsia="Arial Unicode MS" w:hAnsi="Times New Roman"/>
          <w:lang w:eastAsia="cs-CZ"/>
        </w:rPr>
      </w:pPr>
    </w:p>
    <w:p w14:paraId="3FCC57A8" w14:textId="4F0ACC4B" w:rsidR="00EA39C9" w:rsidRPr="00406CC0" w:rsidRDefault="00D06889" w:rsidP="005E49E3">
      <w:pPr>
        <w:tabs>
          <w:tab w:val="num" w:pos="720"/>
        </w:tabs>
        <w:spacing w:after="0" w:line="240" w:lineRule="auto"/>
        <w:ind w:left="426" w:hanging="426"/>
        <w:jc w:val="both"/>
        <w:rPr>
          <w:rFonts w:ascii="Times New Roman" w:eastAsia="Times New Roman" w:hAnsi="Times New Roman"/>
          <w:lang w:eastAsia="cs-CZ"/>
        </w:rPr>
      </w:pPr>
      <w:r>
        <w:rPr>
          <w:rFonts w:ascii="Times New Roman" w:eastAsia="Arial Unicode MS" w:hAnsi="Times New Roman"/>
          <w:lang w:eastAsia="cs-CZ"/>
        </w:rPr>
        <w:t xml:space="preserve">10. </w:t>
      </w:r>
      <w:r w:rsidR="00EA39C9" w:rsidRPr="00406CC0">
        <w:rPr>
          <w:rFonts w:ascii="Times New Roman" w:eastAsia="Arial Unicode MS" w:hAnsi="Times New Roman"/>
          <w:lang w:eastAsia="cs-CZ"/>
        </w:rPr>
        <w:t xml:space="preserve">Nevyčerpané finanční prostředky dotace je příjemce povinen vrátit nejpozději do termínu předložení závěrečného </w:t>
      </w:r>
      <w:r w:rsidR="00B85089" w:rsidRPr="00406CC0">
        <w:rPr>
          <w:rFonts w:ascii="Times New Roman" w:eastAsia="Arial Unicode MS" w:hAnsi="Times New Roman"/>
          <w:lang w:eastAsia="cs-CZ"/>
        </w:rPr>
        <w:t>finančního vypořádání</w:t>
      </w:r>
      <w:r w:rsidR="00EA39C9" w:rsidRPr="00406CC0">
        <w:rPr>
          <w:rFonts w:ascii="Times New Roman" w:eastAsia="Arial Unicode MS" w:hAnsi="Times New Roman"/>
          <w:lang w:eastAsia="cs-CZ"/>
        </w:rPr>
        <w:t xml:space="preserve"> do</w:t>
      </w:r>
      <w:r w:rsidR="006B657C" w:rsidRPr="00406CC0">
        <w:rPr>
          <w:rFonts w:ascii="Times New Roman" w:eastAsia="Arial Unicode MS" w:hAnsi="Times New Roman"/>
          <w:lang w:eastAsia="cs-CZ"/>
        </w:rPr>
        <w:t>tace uvedeného v čl. IV. odst. 7</w:t>
      </w:r>
      <w:r>
        <w:rPr>
          <w:rFonts w:ascii="Times New Roman" w:eastAsia="Arial Unicode MS" w:hAnsi="Times New Roman"/>
          <w:lang w:eastAsia="cs-CZ"/>
        </w:rPr>
        <w:t xml:space="preserve"> smlouvy</w:t>
      </w:r>
      <w:r w:rsidR="00EA39C9" w:rsidRPr="00406CC0">
        <w:rPr>
          <w:rFonts w:ascii="Times New Roman" w:eastAsia="Arial Unicode MS" w:hAnsi="Times New Roman"/>
          <w:lang w:eastAsia="cs-CZ"/>
        </w:rPr>
        <w:t xml:space="preserve">, a to formou bezhotovostního převodu na účet poskytovatele </w:t>
      </w:r>
      <w:r w:rsidR="008F4CA7" w:rsidRPr="00406CC0">
        <w:rPr>
          <w:rFonts w:ascii="Times New Roman" w:eastAsia="Arial Unicode MS" w:hAnsi="Times New Roman"/>
          <w:lang w:eastAsia="cs-CZ"/>
        </w:rPr>
        <w:t>uvedený výše</w:t>
      </w:r>
      <w:r w:rsidR="00F37336" w:rsidRPr="00406CC0">
        <w:rPr>
          <w:rFonts w:ascii="Times New Roman" w:eastAsia="Arial Unicode MS" w:hAnsi="Times New Roman"/>
          <w:lang w:eastAsia="cs-CZ"/>
        </w:rPr>
        <w:t>. Platba bude opatřena variabilním symbolem a specifickým symbolem.</w:t>
      </w:r>
    </w:p>
    <w:p w14:paraId="3C6DECB5" w14:textId="77777777" w:rsidR="00F37336" w:rsidRPr="00406CC0" w:rsidRDefault="00F37336" w:rsidP="005E49E3">
      <w:pPr>
        <w:spacing w:after="0" w:line="240" w:lineRule="auto"/>
        <w:ind w:left="426" w:hanging="426"/>
        <w:jc w:val="both"/>
        <w:rPr>
          <w:rFonts w:ascii="Times New Roman" w:eastAsia="Arial Unicode MS" w:hAnsi="Times New Roman"/>
          <w:lang w:eastAsia="cs-CZ"/>
        </w:rPr>
      </w:pPr>
    </w:p>
    <w:p w14:paraId="601EAA6D" w14:textId="6C4C3C39" w:rsidR="0014413C" w:rsidRPr="00406CC0" w:rsidRDefault="00D06889" w:rsidP="005E49E3">
      <w:pPr>
        <w:spacing w:after="0" w:line="240" w:lineRule="auto"/>
        <w:ind w:left="426" w:hanging="426"/>
        <w:jc w:val="both"/>
        <w:rPr>
          <w:rFonts w:ascii="Times New Roman" w:eastAsia="Arial Unicode MS" w:hAnsi="Times New Roman"/>
          <w:lang w:eastAsia="cs-CZ"/>
        </w:rPr>
      </w:pPr>
      <w:r>
        <w:rPr>
          <w:rFonts w:ascii="Times New Roman" w:eastAsia="Arial Unicode MS" w:hAnsi="Times New Roman"/>
          <w:lang w:eastAsia="cs-CZ"/>
        </w:rPr>
        <w:t xml:space="preserve">11. </w:t>
      </w:r>
      <w:r w:rsidR="00EA39C9" w:rsidRPr="00406CC0">
        <w:rPr>
          <w:rFonts w:ascii="Times New Roman" w:eastAsia="Arial Unicode MS" w:hAnsi="Times New Roman"/>
          <w:lang w:eastAsia="cs-CZ"/>
        </w:rPr>
        <w:t xml:space="preserve">Příjemce je rovněž povinen vrátit poskytnuté finanční prostředky na účet uvedený v odst. </w:t>
      </w:r>
      <w:r w:rsidR="00921426" w:rsidRPr="00406CC0">
        <w:rPr>
          <w:rFonts w:ascii="Times New Roman" w:eastAsia="Arial Unicode MS" w:hAnsi="Times New Roman"/>
          <w:lang w:eastAsia="cs-CZ"/>
        </w:rPr>
        <w:t>10</w:t>
      </w:r>
      <w:r w:rsidR="00EA39C9" w:rsidRPr="00406CC0">
        <w:rPr>
          <w:rFonts w:ascii="Times New Roman" w:eastAsia="Arial Unicode MS" w:hAnsi="Times New Roman"/>
          <w:lang w:eastAsia="cs-CZ"/>
        </w:rPr>
        <w:t xml:space="preserve"> tohoto článku, jestliže odpadne účel, na který je dotace poskytována, a to do </w:t>
      </w:r>
      <w:r w:rsidR="00F37336" w:rsidRPr="00406CC0">
        <w:rPr>
          <w:rFonts w:ascii="Times New Roman" w:eastAsia="Arial Unicode MS" w:hAnsi="Times New Roman"/>
          <w:lang w:eastAsia="cs-CZ"/>
        </w:rPr>
        <w:t>14</w:t>
      </w:r>
      <w:r w:rsidR="00EA39C9" w:rsidRPr="00406CC0">
        <w:rPr>
          <w:rFonts w:ascii="Times New Roman" w:eastAsia="Arial Unicode MS" w:hAnsi="Times New Roman"/>
          <w:lang w:eastAsia="cs-CZ"/>
        </w:rPr>
        <w:t xml:space="preserve"> </w:t>
      </w:r>
      <w:r w:rsidR="00F37336" w:rsidRPr="00406CC0">
        <w:rPr>
          <w:rFonts w:ascii="Times New Roman" w:eastAsia="Arial Unicode MS" w:hAnsi="Times New Roman"/>
          <w:lang w:eastAsia="cs-CZ"/>
        </w:rPr>
        <w:t>kalendářních dnů</w:t>
      </w:r>
      <w:r w:rsidR="00EA39C9" w:rsidRPr="00406CC0">
        <w:rPr>
          <w:rFonts w:ascii="Times New Roman" w:eastAsia="Arial Unicode MS" w:hAnsi="Times New Roman"/>
          <w:lang w:eastAsia="cs-CZ"/>
        </w:rPr>
        <w:t xml:space="preserve"> ode dne, kdy</w:t>
      </w:r>
      <w:r w:rsidR="00B7459B" w:rsidRPr="00406CC0">
        <w:rPr>
          <w:rFonts w:ascii="Times New Roman" w:eastAsia="Arial Unicode MS" w:hAnsi="Times New Roman"/>
          <w:lang w:eastAsia="cs-CZ"/>
        </w:rPr>
        <w:t> </w:t>
      </w:r>
      <w:r w:rsidR="00EA39C9" w:rsidRPr="00406CC0">
        <w:rPr>
          <w:rFonts w:ascii="Times New Roman" w:eastAsia="Arial Unicode MS" w:hAnsi="Times New Roman"/>
          <w:lang w:eastAsia="cs-CZ"/>
        </w:rPr>
        <w:t>se</w:t>
      </w:r>
      <w:r w:rsidR="00B7459B" w:rsidRPr="00406CC0">
        <w:rPr>
          <w:rFonts w:ascii="Times New Roman" w:eastAsia="Arial Unicode MS" w:hAnsi="Times New Roman"/>
          <w:lang w:eastAsia="cs-CZ"/>
        </w:rPr>
        <w:t> </w:t>
      </w:r>
      <w:r w:rsidR="00EA39C9" w:rsidRPr="00406CC0">
        <w:rPr>
          <w:rFonts w:ascii="Times New Roman" w:eastAsia="Arial Unicode MS" w:hAnsi="Times New Roman"/>
          <w:lang w:eastAsia="cs-CZ"/>
        </w:rPr>
        <w:t>příjemce o této skutečnosti dozví</w:t>
      </w:r>
      <w:r w:rsidR="0014413C" w:rsidRPr="00406CC0">
        <w:rPr>
          <w:rFonts w:ascii="Times New Roman" w:eastAsia="Arial Unicode MS" w:hAnsi="Times New Roman"/>
          <w:lang w:eastAsia="cs-CZ"/>
        </w:rPr>
        <w:t>.</w:t>
      </w:r>
      <w:r w:rsidR="00360E6D" w:rsidRPr="00406CC0">
        <w:rPr>
          <w:rFonts w:ascii="Times New Roman" w:eastAsia="Arial Unicode MS" w:hAnsi="Times New Roman"/>
          <w:lang w:eastAsia="cs-CZ"/>
        </w:rPr>
        <w:t xml:space="preserve"> Platba bude </w:t>
      </w:r>
      <w:r>
        <w:rPr>
          <w:rFonts w:ascii="Times New Roman" w:eastAsia="Arial Unicode MS" w:hAnsi="Times New Roman"/>
          <w:lang w:eastAsia="cs-CZ"/>
        </w:rPr>
        <w:t>opatřena variabilním symbolem a </w:t>
      </w:r>
      <w:r w:rsidR="00360E6D" w:rsidRPr="00406CC0">
        <w:rPr>
          <w:rFonts w:ascii="Times New Roman" w:eastAsia="Arial Unicode MS" w:hAnsi="Times New Roman"/>
          <w:lang w:eastAsia="cs-CZ"/>
        </w:rPr>
        <w:t>specifickým symbolem.</w:t>
      </w:r>
    </w:p>
    <w:p w14:paraId="49EA048C" w14:textId="77777777" w:rsidR="008F4CA7" w:rsidRPr="00406CC0" w:rsidRDefault="008F4CA7" w:rsidP="005E49E3">
      <w:pPr>
        <w:spacing w:after="0" w:line="240" w:lineRule="auto"/>
        <w:ind w:left="426" w:hanging="426"/>
        <w:jc w:val="both"/>
        <w:rPr>
          <w:rFonts w:ascii="Times New Roman" w:eastAsia="Arial Unicode MS" w:hAnsi="Times New Roman"/>
          <w:lang w:eastAsia="cs-CZ"/>
        </w:rPr>
      </w:pPr>
    </w:p>
    <w:p w14:paraId="6D291070" w14:textId="0E076AA1" w:rsidR="008F4CA7" w:rsidRPr="00406CC0" w:rsidRDefault="005E49E3" w:rsidP="005E49E3">
      <w:pPr>
        <w:spacing w:after="0" w:line="240" w:lineRule="auto"/>
        <w:ind w:left="426" w:hanging="426"/>
        <w:jc w:val="both"/>
        <w:rPr>
          <w:rFonts w:ascii="Times New Roman" w:eastAsia="Arial Unicode MS" w:hAnsi="Times New Roman"/>
          <w:lang w:eastAsia="cs-CZ"/>
        </w:rPr>
      </w:pPr>
      <w:r>
        <w:rPr>
          <w:rFonts w:ascii="Times New Roman" w:eastAsia="Arial Unicode MS" w:hAnsi="Times New Roman"/>
          <w:lang w:eastAsia="cs-CZ"/>
        </w:rPr>
        <w:lastRenderedPageBreak/>
        <w:t xml:space="preserve">12. </w:t>
      </w:r>
      <w:r w:rsidR="00D95EFF">
        <w:rPr>
          <w:rFonts w:ascii="Times New Roman" w:eastAsia="Arial Unicode MS" w:hAnsi="Times New Roman"/>
          <w:lang w:eastAsia="cs-CZ"/>
        </w:rPr>
        <w:t xml:space="preserve"> </w:t>
      </w:r>
      <w:r w:rsidR="008F4CA7" w:rsidRPr="00406CC0">
        <w:rPr>
          <w:rFonts w:ascii="Times New Roman" w:eastAsia="Arial Unicode MS" w:hAnsi="Times New Roman"/>
          <w:lang w:eastAsia="cs-CZ"/>
        </w:rPr>
        <w:t xml:space="preserve">Před vrácením nevyčerpaných finančních prostředků zpět na účet poskytovatele je příjemce o této skutečnosti povinen informovat </w:t>
      </w:r>
      <w:r w:rsidR="00543233" w:rsidRPr="00406CC0">
        <w:rPr>
          <w:rFonts w:ascii="Times New Roman" w:eastAsia="Arial Unicode MS" w:hAnsi="Times New Roman"/>
          <w:lang w:eastAsia="cs-CZ"/>
        </w:rPr>
        <w:t>administrující odbor</w:t>
      </w:r>
      <w:r w:rsidR="008F4CA7" w:rsidRPr="00406CC0">
        <w:rPr>
          <w:rFonts w:ascii="Times New Roman" w:eastAsia="Arial Unicode MS" w:hAnsi="Times New Roman"/>
          <w:i/>
          <w:lang w:eastAsia="cs-CZ"/>
        </w:rPr>
        <w:t xml:space="preserve"> </w:t>
      </w:r>
      <w:r w:rsidR="008F4CA7" w:rsidRPr="00406CC0">
        <w:rPr>
          <w:rFonts w:ascii="Times New Roman" w:eastAsia="Arial Unicode MS" w:hAnsi="Times New Roman"/>
          <w:lang w:eastAsia="cs-CZ"/>
        </w:rPr>
        <w:t>prostřednictvím avíza, které je přílohou formuláře finanční vypořádání dotace.</w:t>
      </w:r>
    </w:p>
    <w:p w14:paraId="1582D95C" w14:textId="5C1D664C" w:rsidR="0014413C" w:rsidRPr="00406CC0" w:rsidRDefault="0014413C" w:rsidP="005E49E3">
      <w:pPr>
        <w:spacing w:after="0" w:line="240" w:lineRule="auto"/>
        <w:ind w:left="426" w:hanging="426"/>
        <w:jc w:val="both"/>
        <w:rPr>
          <w:rFonts w:ascii="Times New Roman" w:eastAsia="Arial Unicode MS" w:hAnsi="Times New Roman"/>
          <w:lang w:eastAsia="cs-CZ"/>
        </w:rPr>
      </w:pPr>
    </w:p>
    <w:p w14:paraId="57D95DCF" w14:textId="6D6F45EB" w:rsidR="0014413C" w:rsidRPr="00406CC0" w:rsidRDefault="005E49E3" w:rsidP="005E49E3">
      <w:pPr>
        <w:tabs>
          <w:tab w:val="num" w:pos="720"/>
        </w:tabs>
        <w:spacing w:after="0" w:line="240" w:lineRule="auto"/>
        <w:ind w:left="426" w:hanging="426"/>
        <w:jc w:val="both"/>
        <w:rPr>
          <w:rFonts w:ascii="Times New Roman" w:eastAsia="Arial Unicode MS" w:hAnsi="Times New Roman"/>
          <w:lang w:eastAsia="cs-CZ"/>
        </w:rPr>
      </w:pPr>
      <w:r>
        <w:rPr>
          <w:rFonts w:ascii="Times New Roman" w:eastAsia="Arial Unicode MS" w:hAnsi="Times New Roman"/>
          <w:lang w:eastAsia="cs-CZ"/>
        </w:rPr>
        <w:t xml:space="preserve">13. </w:t>
      </w:r>
      <w:r w:rsidR="0014413C" w:rsidRPr="00406CC0">
        <w:rPr>
          <w:rFonts w:ascii="Times New Roman" w:eastAsia="Arial Unicode MS" w:hAnsi="Times New Roman"/>
          <w:lang w:eastAsia="cs-CZ"/>
        </w:rPr>
        <w:t>Příjemce je povinen průběžně informovat poskytovatele o všech změnách, které by mohly při</w:t>
      </w:r>
      <w:r w:rsidR="00B7459B" w:rsidRPr="00406CC0">
        <w:rPr>
          <w:rFonts w:ascii="Times New Roman" w:eastAsia="Arial Unicode MS" w:hAnsi="Times New Roman"/>
          <w:lang w:eastAsia="cs-CZ"/>
        </w:rPr>
        <w:t> </w:t>
      </w:r>
      <w:r w:rsidR="0014413C" w:rsidRPr="00406CC0">
        <w:rPr>
          <w:rFonts w:ascii="Times New Roman" w:eastAsia="Arial Unicode MS" w:hAnsi="Times New Roman"/>
          <w:lang w:eastAsia="cs-CZ"/>
        </w:rPr>
        <w:t>vymáhání zadržených nebo neoprávněně použitých prostředků dotace zhoršit jeho pozici věřitele nebo dobytnost jeho pohledávky.</w:t>
      </w:r>
    </w:p>
    <w:p w14:paraId="48F0C1AA" w14:textId="26736992" w:rsidR="0014413C" w:rsidRPr="00406CC0" w:rsidRDefault="0014413C" w:rsidP="00BE65AC">
      <w:pPr>
        <w:spacing w:after="0" w:line="240" w:lineRule="auto"/>
        <w:jc w:val="both"/>
        <w:rPr>
          <w:rFonts w:ascii="Times New Roman" w:eastAsia="Arial Unicode MS" w:hAnsi="Times New Roman"/>
          <w:lang w:eastAsia="cs-CZ"/>
        </w:rPr>
      </w:pPr>
    </w:p>
    <w:p w14:paraId="57426D13" w14:textId="143786AC" w:rsidR="0014413C" w:rsidRPr="00406CC0" w:rsidRDefault="005E49E3" w:rsidP="005E49E3">
      <w:pPr>
        <w:tabs>
          <w:tab w:val="num" w:pos="720"/>
        </w:tabs>
        <w:spacing w:after="0" w:line="240" w:lineRule="auto"/>
        <w:ind w:left="426" w:hanging="426"/>
        <w:jc w:val="both"/>
        <w:rPr>
          <w:rFonts w:ascii="Times New Roman" w:eastAsia="Arial Unicode MS" w:hAnsi="Times New Roman"/>
          <w:lang w:eastAsia="cs-CZ"/>
        </w:rPr>
      </w:pPr>
      <w:r>
        <w:rPr>
          <w:rFonts w:ascii="Times New Roman" w:eastAsia="Arial Unicode MS" w:hAnsi="Times New Roman"/>
          <w:lang w:eastAsia="cs-CZ"/>
        </w:rPr>
        <w:t>14.</w:t>
      </w:r>
      <w:r>
        <w:rPr>
          <w:rFonts w:ascii="Times New Roman" w:eastAsia="Arial Unicode MS" w:hAnsi="Times New Roman"/>
          <w:lang w:eastAsia="cs-CZ"/>
        </w:rPr>
        <w:tab/>
      </w:r>
      <w:r w:rsidR="006266EF" w:rsidRPr="00406CC0">
        <w:rPr>
          <w:rFonts w:ascii="Times New Roman" w:eastAsia="Arial Unicode MS" w:hAnsi="Times New Roman"/>
          <w:lang w:eastAsia="cs-CZ"/>
        </w:rPr>
        <w:t xml:space="preserve">Příjemce je zejména povinen oznámit poskytovateli do </w:t>
      </w:r>
      <w:r w:rsidR="00E21BE9" w:rsidRPr="00406CC0">
        <w:rPr>
          <w:rFonts w:ascii="Times New Roman" w:eastAsia="Arial Unicode MS" w:hAnsi="Times New Roman"/>
          <w:lang w:eastAsia="cs-CZ"/>
        </w:rPr>
        <w:t>14</w:t>
      </w:r>
      <w:r w:rsidR="006266EF" w:rsidRPr="00406CC0">
        <w:rPr>
          <w:rFonts w:ascii="Times New Roman" w:eastAsia="Arial Unicode MS" w:hAnsi="Times New Roman"/>
          <w:lang w:eastAsia="cs-CZ"/>
        </w:rPr>
        <w:t xml:space="preserve"> </w:t>
      </w:r>
      <w:r w:rsidR="00E21BE9" w:rsidRPr="00406CC0">
        <w:rPr>
          <w:rFonts w:ascii="Times New Roman" w:eastAsia="Arial Unicode MS" w:hAnsi="Times New Roman"/>
          <w:lang w:eastAsia="cs-CZ"/>
        </w:rPr>
        <w:t>kalendářních dnů</w:t>
      </w:r>
      <w:r w:rsidR="006266EF" w:rsidRPr="00406CC0">
        <w:rPr>
          <w:rFonts w:ascii="Times New Roman" w:eastAsia="Arial Unicode MS" w:hAnsi="Times New Roman"/>
          <w:lang w:eastAsia="cs-CZ"/>
        </w:rPr>
        <w:t xml:space="preserve"> ode dne, kdy došlo k události, skutečnosti, které mají nebo mohou mít za následek příjemcův </w:t>
      </w:r>
      <w:r w:rsidR="006B657C" w:rsidRPr="00406CC0">
        <w:rPr>
          <w:rFonts w:ascii="Times New Roman" w:eastAsia="Arial Unicode MS" w:hAnsi="Times New Roman"/>
          <w:lang w:eastAsia="cs-CZ"/>
        </w:rPr>
        <w:t>z</w:t>
      </w:r>
      <w:r w:rsidR="006266EF" w:rsidRPr="00406CC0">
        <w:rPr>
          <w:rFonts w:ascii="Times New Roman" w:eastAsia="Arial Unicode MS" w:hAnsi="Times New Roman"/>
          <w:lang w:eastAsia="cs-CZ"/>
        </w:rPr>
        <w:t>ánik, transformaci, sloučení či splynutí s jiným subjektem, zrušení právnické osoby s likvidací, zahájení insolvenčního řízení, změnu statutárního orgánu příjemce, změnu vlastnického vztahu příjemce nebo zřizovatele k věci, na niž se dotace poskytuje, apod</w:t>
      </w:r>
      <w:r w:rsidR="0014413C" w:rsidRPr="00406CC0">
        <w:rPr>
          <w:rFonts w:ascii="Times New Roman" w:eastAsia="Arial Unicode MS" w:hAnsi="Times New Roman"/>
          <w:lang w:eastAsia="cs-CZ"/>
        </w:rPr>
        <w:t>.</w:t>
      </w:r>
    </w:p>
    <w:p w14:paraId="2A5F5555" w14:textId="77777777" w:rsidR="0014413C" w:rsidRPr="00406CC0" w:rsidRDefault="0014413C" w:rsidP="005E49E3">
      <w:pPr>
        <w:spacing w:after="0" w:line="240" w:lineRule="auto"/>
        <w:ind w:left="426" w:hanging="426"/>
        <w:jc w:val="both"/>
        <w:rPr>
          <w:rFonts w:ascii="Times New Roman" w:eastAsia="Arial Unicode MS" w:hAnsi="Times New Roman"/>
          <w:lang w:eastAsia="cs-CZ"/>
        </w:rPr>
      </w:pPr>
    </w:p>
    <w:p w14:paraId="26597925" w14:textId="03FE1F21" w:rsidR="0014413C" w:rsidRPr="00406CC0" w:rsidRDefault="005E49E3" w:rsidP="005E49E3">
      <w:pPr>
        <w:tabs>
          <w:tab w:val="num" w:pos="720"/>
        </w:tabs>
        <w:spacing w:after="0" w:line="240" w:lineRule="auto"/>
        <w:ind w:left="426" w:hanging="426"/>
        <w:jc w:val="both"/>
        <w:rPr>
          <w:rFonts w:ascii="Times New Roman" w:eastAsia="Arial Unicode MS" w:hAnsi="Times New Roman"/>
          <w:lang w:eastAsia="cs-CZ"/>
        </w:rPr>
      </w:pPr>
      <w:r>
        <w:rPr>
          <w:rFonts w:ascii="Times New Roman" w:eastAsia="Arial Unicode MS" w:hAnsi="Times New Roman"/>
          <w:lang w:eastAsia="cs-CZ"/>
        </w:rPr>
        <w:t xml:space="preserve">15. </w:t>
      </w:r>
      <w:r w:rsidR="00D95EFF">
        <w:rPr>
          <w:rFonts w:ascii="Times New Roman" w:eastAsia="Arial Unicode MS" w:hAnsi="Times New Roman"/>
          <w:lang w:eastAsia="cs-CZ"/>
        </w:rPr>
        <w:t xml:space="preserve"> </w:t>
      </w:r>
      <w:r w:rsidR="0014413C" w:rsidRPr="00406CC0">
        <w:rPr>
          <w:rFonts w:ascii="Times New Roman" w:eastAsia="Arial Unicode MS" w:hAnsi="Times New Roman"/>
          <w:lang w:eastAsia="cs-CZ"/>
        </w:rPr>
        <w:t xml:space="preserve">Příjemce je povinen zajistit při přeměně právnické osoby, aby práva a povinnosti ze smlouvy přešly na nástupnickou právnickou osobu nebo podat návrh na ukončení smlouvy. V případě zrušení právnické osoby s likvidací provede příjemce </w:t>
      </w:r>
      <w:r w:rsidR="00360E6D" w:rsidRPr="00406CC0">
        <w:rPr>
          <w:rFonts w:ascii="Times New Roman" w:eastAsia="Arial Unicode MS" w:hAnsi="Times New Roman"/>
          <w:lang w:eastAsia="cs-CZ"/>
        </w:rPr>
        <w:t>finanční vypořádání</w:t>
      </w:r>
      <w:r w:rsidR="0014413C" w:rsidRPr="00406CC0">
        <w:rPr>
          <w:rFonts w:ascii="Times New Roman" w:eastAsia="Arial Unicode MS" w:hAnsi="Times New Roman"/>
          <w:lang w:eastAsia="cs-CZ"/>
        </w:rPr>
        <w:t xml:space="preserve"> poskytnuté dotace obdobně dle</w:t>
      </w:r>
      <w:r>
        <w:rPr>
          <w:rFonts w:ascii="Times New Roman" w:eastAsia="Arial Unicode MS" w:hAnsi="Times New Roman"/>
          <w:lang w:eastAsia="cs-CZ"/>
        </w:rPr>
        <w:t xml:space="preserve"> čl. IV. </w:t>
      </w:r>
      <w:r w:rsidR="00B7459B" w:rsidRPr="00406CC0">
        <w:rPr>
          <w:rFonts w:ascii="Times New Roman" w:eastAsia="Arial Unicode MS" w:hAnsi="Times New Roman"/>
          <w:lang w:eastAsia="cs-CZ"/>
        </w:rPr>
        <w:t> </w:t>
      </w:r>
      <w:r w:rsidR="0014413C" w:rsidRPr="00406CC0">
        <w:rPr>
          <w:rFonts w:ascii="Times New Roman" w:eastAsia="Arial Unicode MS" w:hAnsi="Times New Roman"/>
          <w:lang w:eastAsia="cs-CZ"/>
        </w:rPr>
        <w:t xml:space="preserve">odst. </w:t>
      </w:r>
      <w:r>
        <w:rPr>
          <w:rFonts w:ascii="Times New Roman" w:eastAsia="Arial Unicode MS" w:hAnsi="Times New Roman"/>
          <w:lang w:eastAsia="cs-CZ"/>
        </w:rPr>
        <w:t xml:space="preserve">7 </w:t>
      </w:r>
      <w:r w:rsidR="0014413C" w:rsidRPr="00406CC0">
        <w:rPr>
          <w:rFonts w:ascii="Times New Roman" w:eastAsia="Arial Unicode MS" w:hAnsi="Times New Roman"/>
          <w:lang w:eastAsia="cs-CZ"/>
        </w:rPr>
        <w:t>smlouvy, a to ke dni likvidace.</w:t>
      </w:r>
    </w:p>
    <w:p w14:paraId="51893D0F" w14:textId="77777777" w:rsidR="0014413C" w:rsidRPr="00406CC0" w:rsidRDefault="0014413C" w:rsidP="005E49E3">
      <w:pPr>
        <w:spacing w:after="0" w:line="240" w:lineRule="auto"/>
        <w:ind w:left="426" w:hanging="426"/>
        <w:jc w:val="both"/>
        <w:rPr>
          <w:rFonts w:ascii="Times New Roman" w:eastAsia="Arial Unicode MS" w:hAnsi="Times New Roman"/>
          <w:lang w:eastAsia="cs-CZ"/>
        </w:rPr>
      </w:pPr>
    </w:p>
    <w:p w14:paraId="18F84045" w14:textId="3136439C" w:rsidR="005672DF" w:rsidRPr="00406CC0" w:rsidRDefault="005E49E3" w:rsidP="005E49E3">
      <w:pPr>
        <w:tabs>
          <w:tab w:val="num" w:pos="720"/>
        </w:tabs>
        <w:spacing w:after="0" w:line="240" w:lineRule="auto"/>
        <w:ind w:left="426" w:hanging="426"/>
        <w:jc w:val="both"/>
        <w:rPr>
          <w:rFonts w:ascii="Times New Roman" w:eastAsia="Arial Unicode MS" w:hAnsi="Times New Roman"/>
          <w:lang w:eastAsia="cs-CZ"/>
        </w:rPr>
      </w:pPr>
      <w:r>
        <w:rPr>
          <w:rFonts w:ascii="Times New Roman" w:eastAsia="Arial Unicode MS" w:hAnsi="Times New Roman"/>
          <w:lang w:eastAsia="cs-CZ"/>
        </w:rPr>
        <w:t xml:space="preserve">16. </w:t>
      </w:r>
      <w:r w:rsidR="0014413C" w:rsidRPr="00406CC0">
        <w:rPr>
          <w:rFonts w:ascii="Times New Roman" w:eastAsia="Arial Unicode MS" w:hAnsi="Times New Roman"/>
          <w:lang w:eastAsia="cs-CZ"/>
        </w:rPr>
        <w:t>Je-li příjemce veřejným zadavatelem nebo splní příjemce definici zadavatele podle zákona č.</w:t>
      </w:r>
      <w:r w:rsidR="00B7459B" w:rsidRPr="00406CC0">
        <w:rPr>
          <w:rFonts w:ascii="Times New Roman" w:eastAsia="Arial Unicode MS" w:hAnsi="Times New Roman"/>
          <w:lang w:eastAsia="cs-CZ"/>
        </w:rPr>
        <w:t> </w:t>
      </w:r>
      <w:r w:rsidR="00921426" w:rsidRPr="00406CC0">
        <w:rPr>
          <w:rFonts w:ascii="Times New Roman" w:eastAsia="Arial Unicode MS" w:hAnsi="Times New Roman"/>
          <w:lang w:eastAsia="cs-CZ"/>
        </w:rPr>
        <w:t>134</w:t>
      </w:r>
      <w:r w:rsidR="0014413C" w:rsidRPr="00406CC0">
        <w:rPr>
          <w:rFonts w:ascii="Times New Roman" w:eastAsia="Arial Unicode MS" w:hAnsi="Times New Roman"/>
          <w:lang w:eastAsia="cs-CZ"/>
        </w:rPr>
        <w:t>/</w:t>
      </w:r>
      <w:r w:rsidR="00921426" w:rsidRPr="00406CC0">
        <w:rPr>
          <w:rFonts w:ascii="Times New Roman" w:eastAsia="Arial Unicode MS" w:hAnsi="Times New Roman"/>
          <w:lang w:eastAsia="cs-CZ"/>
        </w:rPr>
        <w:t>2016</w:t>
      </w:r>
      <w:r w:rsidR="0014413C" w:rsidRPr="00406CC0">
        <w:rPr>
          <w:rFonts w:ascii="Times New Roman" w:eastAsia="Arial Unicode MS" w:hAnsi="Times New Roman"/>
          <w:lang w:eastAsia="cs-CZ"/>
        </w:rPr>
        <w:t xml:space="preserve"> Sb., o </w:t>
      </w:r>
      <w:r w:rsidR="004D7C7B" w:rsidRPr="00406CC0">
        <w:rPr>
          <w:rFonts w:ascii="Times New Roman" w:eastAsia="Arial Unicode MS" w:hAnsi="Times New Roman"/>
          <w:lang w:eastAsia="cs-CZ"/>
        </w:rPr>
        <w:t>zadávání veřejných zakázek</w:t>
      </w:r>
      <w:r w:rsidR="0014413C" w:rsidRPr="00406CC0">
        <w:rPr>
          <w:rFonts w:ascii="Times New Roman" w:eastAsia="Arial Unicode MS" w:hAnsi="Times New Roman"/>
          <w:lang w:eastAsia="cs-CZ"/>
        </w:rPr>
        <w:t>, ve znění pozdějších předpisů, je povinen postupovat při výběru dodavatele podle tohoto zákona.</w:t>
      </w:r>
    </w:p>
    <w:p w14:paraId="06C6460D" w14:textId="77777777" w:rsidR="005672DF" w:rsidRPr="00406CC0" w:rsidRDefault="005672DF" w:rsidP="005E49E3">
      <w:pPr>
        <w:spacing w:after="0" w:line="240" w:lineRule="auto"/>
        <w:ind w:left="426" w:hanging="426"/>
        <w:jc w:val="both"/>
        <w:rPr>
          <w:rFonts w:ascii="Times New Roman" w:eastAsia="Arial Unicode MS" w:hAnsi="Times New Roman"/>
          <w:lang w:eastAsia="cs-CZ"/>
        </w:rPr>
      </w:pPr>
    </w:p>
    <w:p w14:paraId="7F7A0FED" w14:textId="0CEE10B8" w:rsidR="0014413C" w:rsidRPr="00406CC0" w:rsidRDefault="005E49E3" w:rsidP="005E49E3">
      <w:pPr>
        <w:tabs>
          <w:tab w:val="num" w:pos="720"/>
        </w:tabs>
        <w:spacing w:after="0" w:line="240" w:lineRule="auto"/>
        <w:ind w:left="426" w:hanging="426"/>
        <w:jc w:val="both"/>
        <w:rPr>
          <w:rFonts w:ascii="Times New Roman" w:eastAsia="Arial Unicode MS" w:hAnsi="Times New Roman"/>
          <w:lang w:eastAsia="cs-CZ"/>
        </w:rPr>
      </w:pPr>
      <w:r>
        <w:rPr>
          <w:rFonts w:ascii="Times New Roman" w:hAnsi="Times New Roman"/>
        </w:rPr>
        <w:t xml:space="preserve">17. </w:t>
      </w:r>
      <w:r w:rsidR="005672DF" w:rsidRPr="00406CC0">
        <w:rPr>
          <w:rFonts w:ascii="Times New Roman" w:hAnsi="Times New Roman"/>
        </w:rPr>
        <w:t xml:space="preserve">Je-li příjemce plátcem daně z přidané hodnoty, a pokud má u zdanitelných plnění přijatých v souvislosti s financováním </w:t>
      </w:r>
      <w:r w:rsidR="00E518E0">
        <w:rPr>
          <w:rFonts w:ascii="Times New Roman" w:hAnsi="Times New Roman"/>
        </w:rPr>
        <w:t>projektu</w:t>
      </w:r>
      <w:r w:rsidR="005672DF" w:rsidRPr="00406CC0">
        <w:rPr>
          <w:rFonts w:ascii="Times New Roman" w:hAnsi="Times New Roman"/>
        </w:rPr>
        <w:t xml:space="preserve"> nárok na uplatnění odpočtu daně z přidané hodnoty v plné výši, krácený nebo v poměrné výši, nemůže uplatnit v závěrečném vyúčtování tuto výši nároku na odpočet daně z přidané hodnoty jako uznatelný výdaj</w:t>
      </w:r>
      <w:r w:rsidR="00B85089" w:rsidRPr="00406CC0">
        <w:rPr>
          <w:rFonts w:ascii="Times New Roman" w:hAnsi="Times New Roman"/>
        </w:rPr>
        <w:t>/náklad</w:t>
      </w:r>
      <w:r w:rsidR="001F7C4F" w:rsidRPr="00406CC0">
        <w:rPr>
          <w:rFonts w:ascii="Times New Roman" w:hAnsi="Times New Roman"/>
        </w:rPr>
        <w:t>.</w:t>
      </w:r>
    </w:p>
    <w:p w14:paraId="79ED4E11" w14:textId="1AECDD02" w:rsidR="00360E6D" w:rsidRPr="00406CC0" w:rsidRDefault="00360E6D" w:rsidP="005E49E3">
      <w:pPr>
        <w:tabs>
          <w:tab w:val="num" w:pos="720"/>
        </w:tabs>
        <w:spacing w:after="0" w:line="240" w:lineRule="auto"/>
        <w:ind w:left="426" w:hanging="426"/>
        <w:jc w:val="both"/>
        <w:rPr>
          <w:rFonts w:ascii="Times New Roman" w:eastAsia="Arial Unicode MS" w:hAnsi="Times New Roman"/>
          <w:lang w:eastAsia="cs-CZ"/>
        </w:rPr>
      </w:pPr>
    </w:p>
    <w:p w14:paraId="08C1E193" w14:textId="46FCDB20" w:rsidR="0014413C" w:rsidRPr="00406CC0" w:rsidRDefault="005E49E3" w:rsidP="005E49E3">
      <w:pPr>
        <w:tabs>
          <w:tab w:val="num" w:pos="720"/>
        </w:tabs>
        <w:spacing w:after="0" w:line="240" w:lineRule="auto"/>
        <w:ind w:left="426" w:hanging="426"/>
        <w:jc w:val="both"/>
        <w:rPr>
          <w:rFonts w:ascii="Times New Roman" w:eastAsia="Arial Unicode MS" w:hAnsi="Times New Roman"/>
          <w:lang w:eastAsia="cs-CZ"/>
        </w:rPr>
      </w:pPr>
      <w:r>
        <w:rPr>
          <w:rFonts w:ascii="Times New Roman" w:eastAsia="Arial Unicode MS" w:hAnsi="Times New Roman"/>
          <w:lang w:eastAsia="cs-CZ"/>
        </w:rPr>
        <w:t xml:space="preserve">18. </w:t>
      </w:r>
      <w:r w:rsidR="00D95EFF">
        <w:rPr>
          <w:rFonts w:ascii="Times New Roman" w:eastAsia="Arial Unicode MS" w:hAnsi="Times New Roman"/>
          <w:lang w:eastAsia="cs-CZ"/>
        </w:rPr>
        <w:t xml:space="preserve"> </w:t>
      </w:r>
      <w:r w:rsidR="00360E6D" w:rsidRPr="00406CC0">
        <w:rPr>
          <w:rFonts w:ascii="Times New Roman" w:eastAsia="Arial Unicode MS" w:hAnsi="Times New Roman"/>
          <w:lang w:eastAsia="cs-CZ"/>
        </w:rPr>
        <w:t>Příjemce je povinen hradit náklady, které uplatňuje z dotace, pouze z bankovního účtu příjemce, který je uveden v záhlaví smlouvy, popř. z peněžní hotovosti převedené z tohoto bankovního účtu do pokladny příjemce. Úhrada nákladů z jiného bankovního účtu, než z účtu příjemce, který je uveden v záhlaví smlouvy, je přípustná pouze v případě, kdy před uskutečněním úhrady nákladů byly peněžní prostředky dotace či jejich část bezhotovostně převedeny na bankovní účet, ze kterého byla úhrada nákladů uskutečněna. Příjemce je povinen doložit převod peněžních prostředků mezi bankovními účty.</w:t>
      </w:r>
    </w:p>
    <w:p w14:paraId="519FB887" w14:textId="0B75CC44" w:rsidR="00360E6D" w:rsidRPr="00406CC0" w:rsidRDefault="00360E6D" w:rsidP="00360E6D">
      <w:pPr>
        <w:spacing w:after="0" w:line="240" w:lineRule="auto"/>
        <w:jc w:val="both"/>
        <w:rPr>
          <w:rFonts w:ascii="Times New Roman" w:eastAsia="Arial Unicode MS" w:hAnsi="Times New Roman"/>
          <w:lang w:eastAsia="cs-CZ"/>
        </w:rPr>
      </w:pPr>
    </w:p>
    <w:p w14:paraId="10F77C3A" w14:textId="77777777" w:rsidR="0014413C" w:rsidRPr="00406CC0" w:rsidRDefault="0014413C" w:rsidP="00BE65AC">
      <w:pPr>
        <w:spacing w:after="0" w:line="240" w:lineRule="auto"/>
        <w:jc w:val="center"/>
        <w:rPr>
          <w:rFonts w:ascii="Times New Roman" w:eastAsia="Arial Unicode MS" w:hAnsi="Times New Roman"/>
          <w:b/>
          <w:bCs/>
          <w:lang w:eastAsia="cs-CZ"/>
        </w:rPr>
      </w:pPr>
      <w:r w:rsidRPr="00406CC0">
        <w:rPr>
          <w:rFonts w:ascii="Times New Roman" w:eastAsia="Arial Unicode MS" w:hAnsi="Times New Roman"/>
          <w:b/>
          <w:bCs/>
          <w:lang w:eastAsia="cs-CZ"/>
        </w:rPr>
        <w:t>Článek V.</w:t>
      </w:r>
    </w:p>
    <w:p w14:paraId="01657CEA" w14:textId="77777777" w:rsidR="0014413C" w:rsidRPr="00406CC0" w:rsidRDefault="0014413C" w:rsidP="00BE65AC">
      <w:pPr>
        <w:spacing w:after="0" w:line="240" w:lineRule="auto"/>
        <w:jc w:val="center"/>
        <w:rPr>
          <w:rFonts w:ascii="Times New Roman" w:eastAsia="Arial Unicode MS" w:hAnsi="Times New Roman"/>
          <w:b/>
          <w:bCs/>
          <w:lang w:eastAsia="cs-CZ"/>
        </w:rPr>
      </w:pPr>
      <w:r w:rsidRPr="00406CC0">
        <w:rPr>
          <w:rFonts w:ascii="Times New Roman" w:eastAsia="Arial Unicode MS" w:hAnsi="Times New Roman"/>
          <w:b/>
          <w:bCs/>
          <w:lang w:eastAsia="cs-CZ"/>
        </w:rPr>
        <w:t>Kontrolní ustanovení</w:t>
      </w:r>
    </w:p>
    <w:p w14:paraId="2D75C732" w14:textId="4CA6EA10" w:rsidR="0014413C" w:rsidRPr="00406CC0" w:rsidRDefault="00993A70" w:rsidP="00BE65AC">
      <w:pPr>
        <w:numPr>
          <w:ilvl w:val="0"/>
          <w:numId w:val="11"/>
        </w:numPr>
        <w:tabs>
          <w:tab w:val="num" w:pos="720"/>
        </w:tabs>
        <w:spacing w:after="0" w:line="240" w:lineRule="auto"/>
        <w:jc w:val="both"/>
        <w:rPr>
          <w:rFonts w:ascii="Times New Roman" w:eastAsia="Times New Roman" w:hAnsi="Times New Roman"/>
          <w:lang w:eastAsia="cs-CZ"/>
        </w:rPr>
      </w:pPr>
      <w:r w:rsidRPr="00406CC0">
        <w:rPr>
          <w:rFonts w:ascii="Times New Roman" w:hAnsi="Times New Roman"/>
        </w:rPr>
        <w:t>Příslušné orgány poskytovatele jsou oprávněny zejména v soulad</w:t>
      </w:r>
      <w:r w:rsidR="005E49E3">
        <w:rPr>
          <w:rFonts w:ascii="Times New Roman" w:hAnsi="Times New Roman"/>
        </w:rPr>
        <w:t>u se zákonem č. 320/2001 Sb., o </w:t>
      </w:r>
      <w:r w:rsidRPr="00406CC0">
        <w:rPr>
          <w:rFonts w:ascii="Times New Roman" w:hAnsi="Times New Roman"/>
        </w:rPr>
        <w:t xml:space="preserve">finanční kontrole ve veřejné správě a o změně některých zákonů (zákon o finanční kontrole), ve znění pozdějších předpisů, </w:t>
      </w:r>
      <w:r w:rsidRPr="00406CC0">
        <w:rPr>
          <w:rFonts w:ascii="Times New Roman" w:hAnsi="Times New Roman"/>
          <w:bCs/>
          <w:iCs/>
        </w:rPr>
        <w:t xml:space="preserve">a v souladu se zákonem č. 255/2012 Sb., o kontrole (kontrolní řád), </w:t>
      </w:r>
      <w:r w:rsidRPr="00406CC0">
        <w:rPr>
          <w:rFonts w:ascii="Times New Roman" w:hAnsi="Times New Roman"/>
          <w:bCs/>
          <w:iCs/>
        </w:rPr>
        <w:br/>
        <w:t>a dalšími platnými právními předpisy</w:t>
      </w:r>
      <w:r w:rsidRPr="00406CC0">
        <w:rPr>
          <w:rFonts w:ascii="Times New Roman" w:hAnsi="Times New Roman"/>
        </w:rPr>
        <w:t xml:space="preserve"> kontrolovat dodržení podmínek, za nichž byla dotace poskytnuta, včetně podmínek vyplývajících ze smlouvy, a příjemce je povinen tuto kontrolu strpět</w:t>
      </w:r>
      <w:r w:rsidR="0014413C" w:rsidRPr="00406CC0">
        <w:rPr>
          <w:rFonts w:ascii="Times New Roman" w:eastAsia="Times New Roman" w:hAnsi="Times New Roman"/>
          <w:lang w:eastAsia="cs-CZ"/>
        </w:rPr>
        <w:t>.</w:t>
      </w:r>
    </w:p>
    <w:p w14:paraId="5A7C850D" w14:textId="77777777" w:rsidR="00871172" w:rsidRPr="00406CC0" w:rsidRDefault="00871172" w:rsidP="00BE65AC">
      <w:pPr>
        <w:tabs>
          <w:tab w:val="num" w:pos="720"/>
        </w:tabs>
        <w:spacing w:after="0" w:line="240" w:lineRule="auto"/>
        <w:ind w:left="360"/>
        <w:jc w:val="both"/>
        <w:rPr>
          <w:rFonts w:ascii="Times New Roman" w:eastAsia="Times New Roman" w:hAnsi="Times New Roman"/>
          <w:lang w:eastAsia="cs-CZ"/>
        </w:rPr>
      </w:pPr>
    </w:p>
    <w:p w14:paraId="6539B588" w14:textId="77777777" w:rsidR="00871172" w:rsidRPr="00406CC0" w:rsidRDefault="00871172" w:rsidP="00BE65AC">
      <w:pPr>
        <w:pStyle w:val="Odstavecseseznamem"/>
        <w:numPr>
          <w:ilvl w:val="0"/>
          <w:numId w:val="11"/>
        </w:numPr>
        <w:spacing w:after="0" w:line="240" w:lineRule="auto"/>
        <w:jc w:val="both"/>
        <w:rPr>
          <w:rFonts w:ascii="Times New Roman" w:hAnsi="Times New Roman"/>
          <w:bCs/>
        </w:rPr>
      </w:pPr>
      <w:r w:rsidRPr="00406CC0">
        <w:rPr>
          <w:rFonts w:ascii="Times New Roman" w:hAnsi="Times New Roman"/>
          <w:bCs/>
        </w:rPr>
        <w:t>Příjemce je povinen v průběhu trvání smlouvy, i po skončení účinnosti smlouvy, vytvářet podmínky k provádění kontroly a umožnit kontrolu čerpání a využití dotace. V této souvislosti je příjemce povinen zejména umožnit kontrolním orgánům nahlédnout do účetní evidence a záznamů o poskytované službě, v případě, že je povinen účetní evidenci vést, popř. vstupovat do souvisejících prostor. Příjemce je povinen umožnit výkon kontroly dle odst. 1 tohoto článku, poskytnout potřebnou součinnost všem osobám oprávněným k provádění kontroly. Příjemce je povinen předložit kontrolním orgánům poskytovatele kdykoliv na vyžádání k nahlédnutí veškeré účetní záznamy vztahující se k účelu dotace a předmětu smlouvy, umožnit kontrolu souvisejících skutečností (dále jen „podklady“) a strpět i předložení veškerých účetních záznamů, které nemají přímý vztah k předmětu smlouvy (např. v případě nepřímých společných nákladů); v odůvodněných případech umožnit kontrolním orgánům zajištění originálních účetních záznamů, vč. podkladů.</w:t>
      </w:r>
    </w:p>
    <w:p w14:paraId="1A6786C2" w14:textId="77777777" w:rsidR="0014413C" w:rsidRPr="00406CC0" w:rsidRDefault="0014413C" w:rsidP="00BE65AC">
      <w:pPr>
        <w:tabs>
          <w:tab w:val="num" w:pos="360"/>
        </w:tabs>
        <w:spacing w:after="0" w:line="240" w:lineRule="auto"/>
        <w:ind w:left="360" w:hanging="360"/>
        <w:jc w:val="both"/>
        <w:rPr>
          <w:rFonts w:ascii="Times New Roman" w:eastAsia="Times New Roman" w:hAnsi="Times New Roman"/>
          <w:lang w:eastAsia="cs-CZ"/>
        </w:rPr>
      </w:pPr>
    </w:p>
    <w:p w14:paraId="7B00158F" w14:textId="1AAAD191" w:rsidR="00993A70" w:rsidRPr="00406CC0" w:rsidRDefault="00993A70" w:rsidP="00BE65AC">
      <w:pPr>
        <w:numPr>
          <w:ilvl w:val="0"/>
          <w:numId w:val="11"/>
        </w:numPr>
        <w:tabs>
          <w:tab w:val="num" w:pos="720"/>
        </w:tabs>
        <w:spacing w:after="0" w:line="240" w:lineRule="auto"/>
        <w:jc w:val="both"/>
        <w:rPr>
          <w:rFonts w:ascii="Times New Roman" w:eastAsia="Times New Roman" w:hAnsi="Times New Roman"/>
          <w:b/>
          <w:lang w:eastAsia="cs-CZ"/>
        </w:rPr>
      </w:pPr>
      <w:r w:rsidRPr="00406CC0">
        <w:rPr>
          <w:rFonts w:ascii="Times New Roman" w:hAnsi="Times New Roman"/>
          <w:bCs/>
        </w:rPr>
        <w:t>Příjemce je povinen na žádost poskytovatele písemně poskytnout doplňující informace, případně doložit další dokumenty, související s plněním účelu poskytnuté dotace.</w:t>
      </w:r>
    </w:p>
    <w:p w14:paraId="2636608C" w14:textId="19465335" w:rsidR="00993A70" w:rsidRPr="00406CC0" w:rsidRDefault="00993A70" w:rsidP="00BE65AC">
      <w:pPr>
        <w:spacing w:after="0" w:line="240" w:lineRule="auto"/>
        <w:jc w:val="both"/>
        <w:rPr>
          <w:rFonts w:ascii="Times New Roman" w:eastAsia="Times New Roman" w:hAnsi="Times New Roman"/>
          <w:b/>
          <w:lang w:eastAsia="cs-CZ"/>
        </w:rPr>
      </w:pPr>
    </w:p>
    <w:p w14:paraId="10A98B4C" w14:textId="7B5F634D" w:rsidR="0014413C" w:rsidRPr="00406CC0" w:rsidRDefault="00993A70" w:rsidP="00BE65AC">
      <w:pPr>
        <w:numPr>
          <w:ilvl w:val="0"/>
          <w:numId w:val="11"/>
        </w:numPr>
        <w:tabs>
          <w:tab w:val="num" w:pos="720"/>
        </w:tabs>
        <w:spacing w:after="0" w:line="240" w:lineRule="auto"/>
        <w:jc w:val="both"/>
        <w:rPr>
          <w:rFonts w:ascii="Times New Roman" w:eastAsia="Times New Roman" w:hAnsi="Times New Roman"/>
          <w:b/>
          <w:lang w:eastAsia="cs-CZ"/>
        </w:rPr>
      </w:pPr>
      <w:r w:rsidRPr="00406CC0">
        <w:rPr>
          <w:rFonts w:ascii="Times New Roman" w:eastAsia="Times New Roman" w:hAnsi="Times New Roman"/>
          <w:bCs/>
          <w:lang w:eastAsia="cs-CZ"/>
        </w:rPr>
        <w:t xml:space="preserve"> </w:t>
      </w:r>
      <w:r w:rsidR="0014413C" w:rsidRPr="00406CC0">
        <w:rPr>
          <w:rFonts w:ascii="Times New Roman" w:eastAsia="Times New Roman" w:hAnsi="Times New Roman"/>
          <w:bCs/>
          <w:lang w:eastAsia="cs-CZ"/>
        </w:rPr>
        <w:t xml:space="preserve">Příjemce je v rámci výkonu kontrolní činnosti dle odst. 1 tohoto článku povinen umožnit kontrolu a předložit kontrolním orgánům poskytovatele k nahlédnutí </w:t>
      </w:r>
      <w:r w:rsidR="004A1309" w:rsidRPr="00406CC0">
        <w:rPr>
          <w:rFonts w:ascii="Times New Roman" w:eastAsia="Times New Roman" w:hAnsi="Times New Roman"/>
          <w:bCs/>
          <w:lang w:eastAsia="cs-CZ"/>
        </w:rPr>
        <w:t>veškeré průkazné účetní záznamy</w:t>
      </w:r>
      <w:r w:rsidR="0014413C" w:rsidRPr="00406CC0">
        <w:rPr>
          <w:rFonts w:ascii="Times New Roman" w:eastAsia="Times New Roman" w:hAnsi="Times New Roman"/>
          <w:bCs/>
          <w:lang w:eastAsia="cs-CZ"/>
        </w:rPr>
        <w:t xml:space="preserve"> týkající se daného účelu</w:t>
      </w:r>
      <w:r w:rsidR="004A1309" w:rsidRPr="00406CC0">
        <w:rPr>
          <w:rFonts w:ascii="Times New Roman" w:eastAsia="Times New Roman" w:hAnsi="Times New Roman"/>
          <w:bCs/>
          <w:lang w:eastAsia="cs-CZ"/>
        </w:rPr>
        <w:t xml:space="preserve"> a poskytnuté dotace</w:t>
      </w:r>
      <w:r w:rsidR="0014413C" w:rsidRPr="00406CC0">
        <w:rPr>
          <w:rFonts w:ascii="Times New Roman" w:eastAsia="Times New Roman" w:hAnsi="Times New Roman"/>
          <w:bCs/>
          <w:lang w:eastAsia="cs-CZ"/>
        </w:rPr>
        <w:t>.</w:t>
      </w:r>
    </w:p>
    <w:p w14:paraId="53519107" w14:textId="77777777" w:rsidR="0014413C" w:rsidRPr="00406CC0" w:rsidRDefault="0014413C" w:rsidP="00BE65AC">
      <w:pPr>
        <w:spacing w:after="0" w:line="240" w:lineRule="auto"/>
        <w:jc w:val="both"/>
        <w:rPr>
          <w:rFonts w:ascii="Times New Roman" w:eastAsia="Times New Roman" w:hAnsi="Times New Roman"/>
          <w:b/>
          <w:lang w:eastAsia="cs-CZ"/>
        </w:rPr>
      </w:pPr>
    </w:p>
    <w:p w14:paraId="7B359464" w14:textId="77777777" w:rsidR="0014413C" w:rsidRPr="00406CC0" w:rsidRDefault="0014413C" w:rsidP="00BE65AC">
      <w:pPr>
        <w:tabs>
          <w:tab w:val="left" w:pos="360"/>
        </w:tabs>
        <w:spacing w:after="0" w:line="240" w:lineRule="auto"/>
        <w:ind w:left="360" w:hanging="360"/>
        <w:jc w:val="center"/>
        <w:rPr>
          <w:rFonts w:ascii="Times New Roman" w:eastAsia="Times New Roman" w:hAnsi="Times New Roman"/>
          <w:b/>
          <w:lang w:eastAsia="cs-CZ"/>
        </w:rPr>
      </w:pPr>
      <w:r w:rsidRPr="00406CC0">
        <w:rPr>
          <w:rFonts w:ascii="Times New Roman" w:eastAsia="Times New Roman" w:hAnsi="Times New Roman"/>
          <w:b/>
          <w:lang w:eastAsia="cs-CZ"/>
        </w:rPr>
        <w:t>Článek VI.</w:t>
      </w:r>
    </w:p>
    <w:p w14:paraId="518AB690" w14:textId="77777777" w:rsidR="0014413C" w:rsidRPr="00406CC0" w:rsidRDefault="0014413C" w:rsidP="00BE65AC">
      <w:pPr>
        <w:tabs>
          <w:tab w:val="left" w:pos="360"/>
        </w:tabs>
        <w:spacing w:after="0" w:line="240" w:lineRule="auto"/>
        <w:ind w:left="360" w:hanging="360"/>
        <w:jc w:val="center"/>
        <w:rPr>
          <w:rFonts w:ascii="Times New Roman" w:eastAsia="Times New Roman" w:hAnsi="Times New Roman"/>
          <w:b/>
          <w:lang w:eastAsia="cs-CZ"/>
        </w:rPr>
      </w:pPr>
      <w:r w:rsidRPr="00406CC0">
        <w:rPr>
          <w:rFonts w:ascii="Times New Roman" w:eastAsia="Times New Roman" w:hAnsi="Times New Roman"/>
          <w:b/>
          <w:lang w:eastAsia="cs-CZ"/>
        </w:rPr>
        <w:t>Důsledky porušení povinností příjemce</w:t>
      </w:r>
    </w:p>
    <w:p w14:paraId="518AA46D" w14:textId="008ADD31" w:rsidR="0014413C" w:rsidRPr="00406CC0" w:rsidRDefault="006979A3" w:rsidP="00BE65AC">
      <w:pPr>
        <w:numPr>
          <w:ilvl w:val="0"/>
          <w:numId w:val="3"/>
        </w:numPr>
        <w:tabs>
          <w:tab w:val="num" w:pos="360"/>
        </w:tabs>
        <w:spacing w:after="0" w:line="240" w:lineRule="auto"/>
        <w:ind w:left="360"/>
        <w:jc w:val="both"/>
        <w:rPr>
          <w:rFonts w:ascii="Times New Roman" w:eastAsia="Times New Roman" w:hAnsi="Times New Roman"/>
          <w:lang w:eastAsia="cs-CZ"/>
        </w:rPr>
      </w:pPr>
      <w:r w:rsidRPr="00406CC0">
        <w:rPr>
          <w:rFonts w:ascii="Times New Roman" w:eastAsia="Times New Roman" w:hAnsi="Times New Roman"/>
          <w:lang w:eastAsia="cs-CZ"/>
        </w:rPr>
        <w:t>V případě, že</w:t>
      </w:r>
      <w:r w:rsidR="0014413C" w:rsidRPr="00406CC0">
        <w:rPr>
          <w:rFonts w:ascii="Times New Roman" w:eastAsia="Times New Roman" w:hAnsi="Times New Roman"/>
          <w:lang w:eastAsia="cs-CZ"/>
        </w:rPr>
        <w:t xml:space="preserve"> příjemce nesplní některou ze svých povinností stanovených v</w:t>
      </w:r>
      <w:r w:rsidR="000717CB">
        <w:rPr>
          <w:rFonts w:ascii="Times New Roman" w:eastAsia="Times New Roman" w:hAnsi="Times New Roman"/>
          <w:lang w:eastAsia="cs-CZ"/>
        </w:rPr>
        <w:t xml:space="preserve"> čl. IV. </w:t>
      </w:r>
      <w:r w:rsidRPr="00406CC0">
        <w:rPr>
          <w:rFonts w:ascii="Times New Roman" w:eastAsia="Times New Roman" w:hAnsi="Times New Roman"/>
          <w:lang w:eastAsia="cs-CZ"/>
        </w:rPr>
        <w:t xml:space="preserve">odst. </w:t>
      </w:r>
      <w:r w:rsidR="003F2BD5" w:rsidRPr="00406CC0">
        <w:rPr>
          <w:rFonts w:ascii="Times New Roman" w:eastAsia="Times New Roman" w:hAnsi="Times New Roman"/>
          <w:lang w:eastAsia="cs-CZ"/>
        </w:rPr>
        <w:t>5</w:t>
      </w:r>
      <w:r w:rsidRPr="00406CC0">
        <w:rPr>
          <w:rFonts w:ascii="Times New Roman" w:eastAsia="Times New Roman" w:hAnsi="Times New Roman"/>
          <w:lang w:eastAsia="cs-CZ"/>
        </w:rPr>
        <w:t xml:space="preserve">, 8, 9, </w:t>
      </w:r>
      <w:r w:rsidR="003F2BD5" w:rsidRPr="00406CC0">
        <w:rPr>
          <w:rFonts w:ascii="Times New Roman" w:eastAsia="Times New Roman" w:hAnsi="Times New Roman"/>
          <w:lang w:eastAsia="cs-CZ"/>
        </w:rPr>
        <w:t>12, 13, 14</w:t>
      </w:r>
      <w:r w:rsidR="000717CB">
        <w:rPr>
          <w:rFonts w:ascii="Times New Roman" w:eastAsia="Times New Roman" w:hAnsi="Times New Roman"/>
          <w:lang w:eastAsia="cs-CZ"/>
        </w:rPr>
        <w:t xml:space="preserve"> smlouvy</w:t>
      </w:r>
      <w:r w:rsidR="003211B2" w:rsidRPr="00406CC0">
        <w:rPr>
          <w:rFonts w:ascii="Times New Roman" w:eastAsia="Times New Roman" w:hAnsi="Times New Roman"/>
          <w:lang w:eastAsia="cs-CZ"/>
        </w:rPr>
        <w:t>,</w:t>
      </w:r>
      <w:r w:rsidR="0014413C" w:rsidRPr="00406CC0">
        <w:rPr>
          <w:rFonts w:ascii="Times New Roman" w:eastAsia="Times New Roman" w:hAnsi="Times New Roman"/>
          <w:lang w:eastAsia="cs-CZ"/>
        </w:rPr>
        <w:t xml:space="preserve"> popř. poruší jinou povinnost nepeněžité povahy vyplývající z této smlouvy, nespočívající však v neoprávněném použití prostředků dle odst. 2 tohoto článku, považuje se toto jednání za</w:t>
      </w:r>
      <w:r w:rsidR="001F7C4F" w:rsidRPr="00406CC0">
        <w:rPr>
          <w:rFonts w:ascii="Times New Roman" w:eastAsia="Times New Roman" w:hAnsi="Times New Roman"/>
          <w:lang w:eastAsia="cs-CZ"/>
        </w:rPr>
        <w:t> </w:t>
      </w:r>
      <w:r w:rsidR="0014413C" w:rsidRPr="00406CC0">
        <w:rPr>
          <w:rFonts w:ascii="Times New Roman" w:eastAsia="Times New Roman" w:hAnsi="Times New Roman"/>
          <w:lang w:eastAsia="cs-CZ"/>
        </w:rPr>
        <w:t xml:space="preserve">porušení rozpočtové kázně ve smyslu ustanovení § 22 </w:t>
      </w:r>
      <w:r w:rsidR="001F7C4F" w:rsidRPr="00406CC0">
        <w:rPr>
          <w:rFonts w:ascii="Times New Roman" w:eastAsia="Times New Roman" w:hAnsi="Times New Roman"/>
          <w:lang w:eastAsia="cs-CZ"/>
        </w:rPr>
        <w:t>RPÚR</w:t>
      </w:r>
      <w:r w:rsidR="0014413C" w:rsidRPr="00406CC0">
        <w:rPr>
          <w:rFonts w:ascii="Times New Roman" w:eastAsia="Times New Roman" w:hAnsi="Times New Roman"/>
          <w:lang w:eastAsia="cs-CZ"/>
        </w:rPr>
        <w:t xml:space="preserve">. Příjemce je v tomto případě povinen provést v souladu s ustanovením § 22 </w:t>
      </w:r>
      <w:r w:rsidR="001F7C4F" w:rsidRPr="00406CC0">
        <w:rPr>
          <w:rFonts w:ascii="Times New Roman" w:eastAsia="Times New Roman" w:hAnsi="Times New Roman"/>
          <w:lang w:eastAsia="cs-CZ"/>
        </w:rPr>
        <w:t>RPÚR</w:t>
      </w:r>
      <w:r w:rsidR="0014413C" w:rsidRPr="00406CC0">
        <w:rPr>
          <w:rFonts w:ascii="Times New Roman" w:eastAsia="Times New Roman" w:hAnsi="Times New Roman"/>
          <w:lang w:eastAsia="cs-CZ"/>
        </w:rPr>
        <w:t xml:space="preserve"> odvod za porušení rozpočtové kázně ve výši 5 % (slovy: pět procent) poskytnut</w:t>
      </w:r>
      <w:r w:rsidR="000717CB">
        <w:rPr>
          <w:rFonts w:ascii="Times New Roman" w:eastAsia="Times New Roman" w:hAnsi="Times New Roman"/>
          <w:lang w:eastAsia="cs-CZ"/>
        </w:rPr>
        <w:t xml:space="preserve">ých finančních prostředků, dle </w:t>
      </w:r>
      <w:r w:rsidR="0014413C" w:rsidRPr="00406CC0">
        <w:rPr>
          <w:rFonts w:ascii="Times New Roman" w:eastAsia="Times New Roman" w:hAnsi="Times New Roman"/>
          <w:lang w:eastAsia="cs-CZ"/>
        </w:rPr>
        <w:t>smlouvy, do rozpočtu poskytovatele.</w:t>
      </w:r>
    </w:p>
    <w:p w14:paraId="4ED2DBF0" w14:textId="77777777" w:rsidR="0014413C" w:rsidRPr="00406CC0" w:rsidRDefault="0014413C" w:rsidP="00BE65AC">
      <w:pPr>
        <w:spacing w:after="0" w:line="240" w:lineRule="auto"/>
        <w:jc w:val="both"/>
        <w:rPr>
          <w:rFonts w:ascii="Times New Roman" w:eastAsia="Times New Roman" w:hAnsi="Times New Roman"/>
          <w:lang w:eastAsia="cs-CZ"/>
        </w:rPr>
      </w:pPr>
    </w:p>
    <w:p w14:paraId="0A4C6713" w14:textId="7DAFDC3D" w:rsidR="0014413C" w:rsidRPr="00406CC0" w:rsidRDefault="001F7C4F" w:rsidP="00BE65AC">
      <w:pPr>
        <w:numPr>
          <w:ilvl w:val="0"/>
          <w:numId w:val="3"/>
        </w:numPr>
        <w:tabs>
          <w:tab w:val="num" w:pos="360"/>
        </w:tabs>
        <w:spacing w:after="0" w:line="240" w:lineRule="auto"/>
        <w:ind w:left="360"/>
        <w:jc w:val="both"/>
        <w:rPr>
          <w:rFonts w:ascii="Times New Roman" w:eastAsia="Times New Roman" w:hAnsi="Times New Roman"/>
          <w:lang w:eastAsia="cs-CZ"/>
        </w:rPr>
      </w:pPr>
      <w:r w:rsidRPr="00406CC0">
        <w:rPr>
          <w:rFonts w:ascii="Times New Roman" w:eastAsia="Times New Roman" w:hAnsi="Times New Roman"/>
          <w:lang w:eastAsia="cs-CZ"/>
        </w:rPr>
        <w:t>V případě, že</w:t>
      </w:r>
      <w:r w:rsidR="0014413C" w:rsidRPr="00406CC0">
        <w:rPr>
          <w:rFonts w:ascii="Times New Roman" w:eastAsia="Times New Roman" w:hAnsi="Times New Roman"/>
          <w:lang w:eastAsia="cs-CZ"/>
        </w:rPr>
        <w:t xml:space="preserve"> příjemce neprokáže způsobem stanoveným v čl. IV. odst. </w:t>
      </w:r>
      <w:r w:rsidR="003F2BD5" w:rsidRPr="00406CC0">
        <w:rPr>
          <w:rFonts w:ascii="Times New Roman" w:eastAsia="Times New Roman" w:hAnsi="Times New Roman"/>
          <w:lang w:eastAsia="cs-CZ"/>
        </w:rPr>
        <w:t>1, 3, 6</w:t>
      </w:r>
      <w:r w:rsidR="0014413C" w:rsidRPr="00406CC0">
        <w:rPr>
          <w:rFonts w:ascii="Times New Roman" w:eastAsia="Times New Roman" w:hAnsi="Times New Roman"/>
          <w:lang w:eastAsia="cs-CZ"/>
        </w:rPr>
        <w:t xml:space="preserve">, </w:t>
      </w:r>
      <w:r w:rsidR="003F2BD5" w:rsidRPr="00406CC0">
        <w:rPr>
          <w:rFonts w:ascii="Times New Roman" w:eastAsia="Times New Roman" w:hAnsi="Times New Roman"/>
          <w:lang w:eastAsia="cs-CZ"/>
        </w:rPr>
        <w:t xml:space="preserve">7, </w:t>
      </w:r>
      <w:r w:rsidR="0014413C" w:rsidRPr="00406CC0">
        <w:rPr>
          <w:rFonts w:ascii="Times New Roman" w:eastAsia="Times New Roman" w:hAnsi="Times New Roman"/>
          <w:lang w:eastAsia="cs-CZ"/>
        </w:rPr>
        <w:t>1</w:t>
      </w:r>
      <w:r w:rsidR="003F2BD5" w:rsidRPr="00406CC0">
        <w:rPr>
          <w:rFonts w:ascii="Times New Roman" w:eastAsia="Times New Roman" w:hAnsi="Times New Roman"/>
          <w:lang w:eastAsia="cs-CZ"/>
        </w:rPr>
        <w:t>5</w:t>
      </w:r>
      <w:r w:rsidR="0014413C" w:rsidRPr="00406CC0">
        <w:rPr>
          <w:rFonts w:ascii="Times New Roman" w:eastAsia="Times New Roman" w:hAnsi="Times New Roman"/>
          <w:lang w:eastAsia="cs-CZ"/>
        </w:rPr>
        <w:t xml:space="preserve"> použití finančních prostředků v souladu s čl. IV. odst. </w:t>
      </w:r>
      <w:r w:rsidR="003F2BD5" w:rsidRPr="00406CC0">
        <w:rPr>
          <w:rFonts w:ascii="Times New Roman" w:eastAsia="Times New Roman" w:hAnsi="Times New Roman"/>
          <w:lang w:eastAsia="cs-CZ"/>
        </w:rPr>
        <w:t>2</w:t>
      </w:r>
      <w:r w:rsidR="000717CB">
        <w:rPr>
          <w:rFonts w:ascii="Times New Roman" w:eastAsia="Times New Roman" w:hAnsi="Times New Roman"/>
          <w:lang w:eastAsia="cs-CZ"/>
        </w:rPr>
        <w:t xml:space="preserve"> smlouvy</w:t>
      </w:r>
      <w:r w:rsidR="0014413C" w:rsidRPr="00406CC0">
        <w:rPr>
          <w:rFonts w:ascii="Times New Roman" w:eastAsia="Times New Roman" w:hAnsi="Times New Roman"/>
          <w:lang w:eastAsia="cs-CZ"/>
        </w:rPr>
        <w:t>, popř. použije poskytnuté prostředky</w:t>
      </w:r>
      <w:r w:rsidRPr="00406CC0">
        <w:rPr>
          <w:rFonts w:ascii="Times New Roman" w:eastAsia="Times New Roman" w:hAnsi="Times New Roman"/>
          <w:lang w:eastAsia="cs-CZ"/>
        </w:rPr>
        <w:t xml:space="preserve">, </w:t>
      </w:r>
      <w:r w:rsidR="0014413C" w:rsidRPr="00406CC0">
        <w:rPr>
          <w:rFonts w:ascii="Times New Roman" w:eastAsia="Times New Roman" w:hAnsi="Times New Roman"/>
          <w:lang w:eastAsia="cs-CZ"/>
        </w:rPr>
        <w:t>případně jejich část</w:t>
      </w:r>
      <w:r w:rsidRPr="00406CC0">
        <w:rPr>
          <w:rFonts w:ascii="Times New Roman" w:eastAsia="Times New Roman" w:hAnsi="Times New Roman"/>
          <w:lang w:eastAsia="cs-CZ"/>
        </w:rPr>
        <w:t>,</w:t>
      </w:r>
      <w:r w:rsidR="0014413C" w:rsidRPr="00406CC0">
        <w:rPr>
          <w:rFonts w:ascii="Times New Roman" w:eastAsia="Times New Roman" w:hAnsi="Times New Roman"/>
          <w:lang w:eastAsia="cs-CZ"/>
        </w:rPr>
        <w:t xml:space="preserve"> k jinému účelu, než je uvedeno v článku IV. odst. 1 této smlouvy, považují se tyto prostředky</w:t>
      </w:r>
      <w:r w:rsidRPr="00406CC0">
        <w:rPr>
          <w:rFonts w:ascii="Times New Roman" w:eastAsia="Times New Roman" w:hAnsi="Times New Roman"/>
          <w:lang w:eastAsia="cs-CZ"/>
        </w:rPr>
        <w:t>,</w:t>
      </w:r>
      <w:r w:rsidR="0014413C" w:rsidRPr="00406CC0">
        <w:rPr>
          <w:rFonts w:ascii="Times New Roman" w:eastAsia="Times New Roman" w:hAnsi="Times New Roman"/>
          <w:lang w:eastAsia="cs-CZ"/>
        </w:rPr>
        <w:t xml:space="preserve"> případně jejich část</w:t>
      </w:r>
      <w:r w:rsidRPr="00406CC0">
        <w:rPr>
          <w:rFonts w:ascii="Times New Roman" w:eastAsia="Times New Roman" w:hAnsi="Times New Roman"/>
          <w:lang w:eastAsia="cs-CZ"/>
        </w:rPr>
        <w:t>,</w:t>
      </w:r>
      <w:r w:rsidR="0014413C" w:rsidRPr="00406CC0">
        <w:rPr>
          <w:rFonts w:ascii="Times New Roman" w:eastAsia="Times New Roman" w:hAnsi="Times New Roman"/>
          <w:lang w:eastAsia="cs-CZ"/>
        </w:rPr>
        <w:t xml:space="preserve"> za prostředky neoprávněně</w:t>
      </w:r>
      <w:r w:rsidR="000717CB">
        <w:rPr>
          <w:rFonts w:ascii="Times New Roman" w:eastAsia="Times New Roman" w:hAnsi="Times New Roman"/>
          <w:lang w:eastAsia="cs-CZ"/>
        </w:rPr>
        <w:t xml:space="preserve"> použité ve smyslu ustanovení § </w:t>
      </w:r>
      <w:r w:rsidR="0014413C" w:rsidRPr="00406CC0">
        <w:rPr>
          <w:rFonts w:ascii="Times New Roman" w:eastAsia="Times New Roman" w:hAnsi="Times New Roman"/>
          <w:lang w:eastAsia="cs-CZ"/>
        </w:rPr>
        <w:t xml:space="preserve">22 </w:t>
      </w:r>
      <w:r w:rsidRPr="00406CC0">
        <w:rPr>
          <w:rFonts w:ascii="Times New Roman" w:eastAsia="Times New Roman" w:hAnsi="Times New Roman"/>
          <w:lang w:eastAsia="cs-CZ"/>
        </w:rPr>
        <w:t>RPÚR</w:t>
      </w:r>
      <w:r w:rsidR="0014413C" w:rsidRPr="00406CC0">
        <w:rPr>
          <w:rFonts w:ascii="Times New Roman" w:eastAsia="Times New Roman" w:hAnsi="Times New Roman"/>
          <w:lang w:eastAsia="cs-CZ"/>
        </w:rPr>
        <w:t xml:space="preserve">. Příjemce je v tomto případě povinen provést v souladu s ustanovením § 22 </w:t>
      </w:r>
      <w:r w:rsidRPr="00406CC0">
        <w:rPr>
          <w:rFonts w:ascii="Times New Roman" w:eastAsia="Times New Roman" w:hAnsi="Times New Roman"/>
          <w:lang w:eastAsia="cs-CZ"/>
        </w:rPr>
        <w:t>RPÚR</w:t>
      </w:r>
      <w:r w:rsidR="0014413C" w:rsidRPr="00406CC0">
        <w:rPr>
          <w:rFonts w:ascii="Times New Roman" w:eastAsia="Times New Roman" w:hAnsi="Times New Roman"/>
          <w:lang w:eastAsia="cs-CZ"/>
        </w:rPr>
        <w:t xml:space="preserve"> odvod za</w:t>
      </w:r>
      <w:r w:rsidR="00B7459B" w:rsidRPr="00406CC0">
        <w:rPr>
          <w:rFonts w:ascii="Times New Roman" w:eastAsia="Times New Roman" w:hAnsi="Times New Roman"/>
          <w:lang w:eastAsia="cs-CZ"/>
        </w:rPr>
        <w:t> </w:t>
      </w:r>
      <w:r w:rsidR="0014413C" w:rsidRPr="00406CC0">
        <w:rPr>
          <w:rFonts w:ascii="Times New Roman" w:eastAsia="Times New Roman" w:hAnsi="Times New Roman"/>
          <w:lang w:eastAsia="cs-CZ"/>
        </w:rPr>
        <w:t>porušení rozpočtové kázně do rozpočtu poskytovatele.</w:t>
      </w:r>
    </w:p>
    <w:p w14:paraId="301AF20F" w14:textId="77777777" w:rsidR="0014413C" w:rsidRPr="00406CC0" w:rsidRDefault="0014413C" w:rsidP="00BE65AC">
      <w:pPr>
        <w:spacing w:after="0" w:line="240" w:lineRule="auto"/>
        <w:jc w:val="both"/>
        <w:rPr>
          <w:rFonts w:ascii="Times New Roman" w:eastAsia="Times New Roman" w:hAnsi="Times New Roman"/>
          <w:lang w:eastAsia="cs-CZ"/>
        </w:rPr>
      </w:pPr>
    </w:p>
    <w:p w14:paraId="14C4FF18" w14:textId="71625CC8" w:rsidR="0014413C" w:rsidRPr="00406CC0" w:rsidRDefault="000D0A0A" w:rsidP="00BE65AC">
      <w:pPr>
        <w:numPr>
          <w:ilvl w:val="0"/>
          <w:numId w:val="3"/>
        </w:numPr>
        <w:tabs>
          <w:tab w:val="num" w:pos="360"/>
        </w:tabs>
        <w:spacing w:after="0" w:line="240" w:lineRule="auto"/>
        <w:ind w:left="360"/>
        <w:jc w:val="both"/>
        <w:rPr>
          <w:rFonts w:ascii="Times New Roman" w:eastAsia="Times New Roman" w:hAnsi="Times New Roman"/>
          <w:lang w:eastAsia="cs-CZ"/>
        </w:rPr>
      </w:pPr>
      <w:r w:rsidRPr="00406CC0">
        <w:rPr>
          <w:rFonts w:ascii="Times New Roman" w:eastAsia="Times New Roman" w:hAnsi="Times New Roman"/>
          <w:lang w:eastAsia="cs-CZ"/>
        </w:rPr>
        <w:t>V případě, že</w:t>
      </w:r>
      <w:r w:rsidR="0014413C" w:rsidRPr="00406CC0">
        <w:rPr>
          <w:rFonts w:ascii="Times New Roman" w:eastAsia="Times New Roman" w:hAnsi="Times New Roman"/>
          <w:lang w:eastAsia="cs-CZ"/>
        </w:rPr>
        <w:t xml:space="preserve"> příjemce nesplní některou ze svých povinností stanovených v čl. IV. odst. </w:t>
      </w:r>
      <w:r w:rsidR="003F2BD5" w:rsidRPr="00406CC0">
        <w:rPr>
          <w:rFonts w:ascii="Times New Roman" w:eastAsia="Times New Roman" w:hAnsi="Times New Roman"/>
          <w:lang w:eastAsia="cs-CZ"/>
        </w:rPr>
        <w:t>10</w:t>
      </w:r>
      <w:r w:rsidR="0014413C" w:rsidRPr="00406CC0">
        <w:rPr>
          <w:rFonts w:ascii="Times New Roman" w:eastAsia="Times New Roman" w:hAnsi="Times New Roman"/>
          <w:lang w:eastAsia="cs-CZ"/>
        </w:rPr>
        <w:t xml:space="preserve">, </w:t>
      </w:r>
      <w:r w:rsidR="003F2BD5" w:rsidRPr="00406CC0">
        <w:rPr>
          <w:rFonts w:ascii="Times New Roman" w:eastAsia="Times New Roman" w:hAnsi="Times New Roman"/>
          <w:lang w:eastAsia="cs-CZ"/>
        </w:rPr>
        <w:t>11</w:t>
      </w:r>
      <w:r w:rsidR="0014413C" w:rsidRPr="00406CC0">
        <w:rPr>
          <w:rFonts w:ascii="Times New Roman" w:eastAsia="Times New Roman" w:hAnsi="Times New Roman"/>
          <w:lang w:eastAsia="cs-CZ"/>
        </w:rPr>
        <w:t xml:space="preserve"> smlouvy, považuje se toto jednání za zadržení peněžních prostředků ve smyslu ustanovení</w:t>
      </w:r>
      <w:r w:rsidR="000717CB">
        <w:rPr>
          <w:rFonts w:ascii="Times New Roman" w:eastAsia="Times New Roman" w:hAnsi="Times New Roman"/>
          <w:lang w:eastAsia="cs-CZ"/>
        </w:rPr>
        <w:t xml:space="preserve"> § 22 </w:t>
      </w:r>
      <w:r w:rsidR="001F7C4F" w:rsidRPr="00406CC0">
        <w:rPr>
          <w:rFonts w:ascii="Times New Roman" w:eastAsia="Times New Roman" w:hAnsi="Times New Roman"/>
          <w:lang w:eastAsia="cs-CZ"/>
        </w:rPr>
        <w:t>RPÚR</w:t>
      </w:r>
      <w:r w:rsidR="0014413C" w:rsidRPr="00406CC0">
        <w:rPr>
          <w:rFonts w:ascii="Times New Roman" w:eastAsia="Times New Roman" w:hAnsi="Times New Roman"/>
          <w:lang w:eastAsia="cs-CZ"/>
        </w:rPr>
        <w:t xml:space="preserve">. Příjemce je v tomto případě povinen provést v souladu s ustanovením § 22 </w:t>
      </w:r>
      <w:r w:rsidR="001F7C4F" w:rsidRPr="00406CC0">
        <w:rPr>
          <w:rFonts w:ascii="Times New Roman" w:eastAsia="Times New Roman" w:hAnsi="Times New Roman"/>
          <w:lang w:eastAsia="cs-CZ"/>
        </w:rPr>
        <w:t>RPÚR</w:t>
      </w:r>
      <w:r w:rsidR="0014413C" w:rsidRPr="00406CC0">
        <w:rPr>
          <w:rFonts w:ascii="Times New Roman" w:eastAsia="Times New Roman" w:hAnsi="Times New Roman"/>
          <w:lang w:eastAsia="cs-CZ"/>
        </w:rPr>
        <w:t xml:space="preserve"> odvod za porušení rozpočtové kázně do rozpočtu poskytovatele.</w:t>
      </w:r>
    </w:p>
    <w:p w14:paraId="647B06CC" w14:textId="77777777" w:rsidR="0014413C" w:rsidRPr="00406CC0" w:rsidRDefault="0014413C" w:rsidP="00BE65AC">
      <w:pPr>
        <w:spacing w:after="0" w:line="240" w:lineRule="auto"/>
        <w:jc w:val="both"/>
        <w:rPr>
          <w:rFonts w:ascii="Times New Roman" w:eastAsia="Times New Roman" w:hAnsi="Times New Roman"/>
          <w:lang w:eastAsia="cs-CZ"/>
        </w:rPr>
      </w:pPr>
    </w:p>
    <w:p w14:paraId="5EC09A19" w14:textId="5D2B916E" w:rsidR="0014413C" w:rsidRPr="00406CC0" w:rsidRDefault="0014413C" w:rsidP="00BE65AC">
      <w:pPr>
        <w:numPr>
          <w:ilvl w:val="0"/>
          <w:numId w:val="3"/>
        </w:numPr>
        <w:tabs>
          <w:tab w:val="num" w:pos="360"/>
        </w:tabs>
        <w:spacing w:after="0" w:line="240" w:lineRule="auto"/>
        <w:ind w:left="360"/>
        <w:jc w:val="both"/>
        <w:rPr>
          <w:rFonts w:ascii="Times New Roman" w:eastAsia="Times New Roman" w:hAnsi="Times New Roman"/>
          <w:lang w:eastAsia="cs-CZ"/>
        </w:rPr>
      </w:pPr>
      <w:r w:rsidRPr="00406CC0">
        <w:rPr>
          <w:rFonts w:ascii="Times New Roman" w:eastAsia="Times New Roman" w:hAnsi="Times New Roman"/>
          <w:lang w:eastAsia="cs-CZ"/>
        </w:rPr>
        <w:t xml:space="preserve">Veškeré platby v důsledku porušení povinností příjemce provede příjemce formou bezhotovostního převodu na účet poskytovatele </w:t>
      </w:r>
      <w:r w:rsidR="00360E6D" w:rsidRPr="00406CC0">
        <w:rPr>
          <w:rFonts w:ascii="Times New Roman" w:eastAsia="Arial Unicode MS" w:hAnsi="Times New Roman"/>
          <w:lang w:eastAsia="cs-CZ"/>
        </w:rPr>
        <w:t>uvedený výše a</w:t>
      </w:r>
      <w:r w:rsidR="009A27A4" w:rsidRPr="00406CC0">
        <w:rPr>
          <w:rFonts w:ascii="Times New Roman" w:eastAsia="Arial Unicode MS" w:hAnsi="Times New Roman"/>
          <w:lang w:eastAsia="cs-CZ"/>
        </w:rPr>
        <w:t xml:space="preserve"> opatří je variabilním symbolem a specifickým symbolem </w:t>
      </w:r>
      <w:r w:rsidRPr="00406CC0">
        <w:rPr>
          <w:rFonts w:ascii="Times New Roman" w:eastAsia="Times New Roman" w:hAnsi="Times New Roman"/>
          <w:lang w:eastAsia="cs-CZ"/>
        </w:rPr>
        <w:t>a písemně informuje poskytovatele o vrácení peněžních prostředků na jeho účet.</w:t>
      </w:r>
    </w:p>
    <w:p w14:paraId="1DE490B1" w14:textId="77777777" w:rsidR="0014413C" w:rsidRPr="00406CC0" w:rsidRDefault="0014413C" w:rsidP="00BE65AC">
      <w:pPr>
        <w:tabs>
          <w:tab w:val="left" w:pos="3765"/>
          <w:tab w:val="center" w:pos="4536"/>
        </w:tabs>
        <w:spacing w:after="0" w:line="240" w:lineRule="auto"/>
        <w:rPr>
          <w:rFonts w:ascii="Times New Roman" w:eastAsia="Times New Roman" w:hAnsi="Times New Roman"/>
          <w:b/>
          <w:bCs/>
          <w:lang w:eastAsia="cs-CZ"/>
        </w:rPr>
      </w:pPr>
    </w:p>
    <w:p w14:paraId="648FA772" w14:textId="43963EE4" w:rsidR="0014413C" w:rsidRPr="00406CC0" w:rsidRDefault="0014413C" w:rsidP="00BE65AC">
      <w:pPr>
        <w:spacing w:after="0" w:line="240" w:lineRule="auto"/>
        <w:jc w:val="center"/>
        <w:rPr>
          <w:rFonts w:ascii="Times New Roman" w:eastAsia="Times New Roman" w:hAnsi="Times New Roman"/>
          <w:b/>
          <w:bCs/>
          <w:lang w:eastAsia="cs-CZ"/>
        </w:rPr>
      </w:pPr>
      <w:r w:rsidRPr="00406CC0">
        <w:rPr>
          <w:rFonts w:ascii="Times New Roman" w:eastAsia="Times New Roman" w:hAnsi="Times New Roman"/>
          <w:b/>
          <w:bCs/>
          <w:lang w:eastAsia="cs-CZ"/>
        </w:rPr>
        <w:t>Čl</w:t>
      </w:r>
      <w:r w:rsidR="00D95EFF">
        <w:rPr>
          <w:rFonts w:ascii="Times New Roman" w:eastAsia="Times New Roman" w:hAnsi="Times New Roman"/>
          <w:b/>
          <w:bCs/>
          <w:lang w:eastAsia="cs-CZ"/>
        </w:rPr>
        <w:t>ánek</w:t>
      </w:r>
      <w:r w:rsidRPr="00406CC0">
        <w:rPr>
          <w:rFonts w:ascii="Times New Roman" w:eastAsia="Times New Roman" w:hAnsi="Times New Roman"/>
          <w:b/>
          <w:bCs/>
          <w:lang w:eastAsia="cs-CZ"/>
        </w:rPr>
        <w:t xml:space="preserve"> VII.</w:t>
      </w:r>
    </w:p>
    <w:p w14:paraId="7617B5C0" w14:textId="77777777" w:rsidR="0014413C" w:rsidRPr="00406CC0" w:rsidRDefault="0014413C" w:rsidP="00BE65AC">
      <w:pPr>
        <w:spacing w:after="0" w:line="240" w:lineRule="auto"/>
        <w:jc w:val="center"/>
        <w:rPr>
          <w:rFonts w:ascii="Times New Roman" w:eastAsia="Times New Roman" w:hAnsi="Times New Roman"/>
          <w:lang w:eastAsia="cs-CZ"/>
        </w:rPr>
      </w:pPr>
      <w:r w:rsidRPr="00406CC0">
        <w:rPr>
          <w:rFonts w:ascii="Times New Roman" w:eastAsia="Times New Roman" w:hAnsi="Times New Roman"/>
          <w:b/>
          <w:bCs/>
          <w:lang w:eastAsia="cs-CZ"/>
        </w:rPr>
        <w:t>Ukončení smlouvy</w:t>
      </w:r>
    </w:p>
    <w:p w14:paraId="06A471D4" w14:textId="77777777" w:rsidR="0014413C" w:rsidRPr="00406CC0" w:rsidRDefault="0014413C" w:rsidP="00BE65AC">
      <w:pPr>
        <w:numPr>
          <w:ilvl w:val="0"/>
          <w:numId w:val="2"/>
        </w:numPr>
        <w:tabs>
          <w:tab w:val="num" w:pos="360"/>
        </w:tabs>
        <w:spacing w:after="0" w:line="240" w:lineRule="auto"/>
        <w:ind w:left="360"/>
        <w:jc w:val="both"/>
        <w:rPr>
          <w:rFonts w:ascii="Times New Roman" w:eastAsia="Times New Roman" w:hAnsi="Times New Roman"/>
          <w:lang w:eastAsia="cs-CZ"/>
        </w:rPr>
      </w:pPr>
      <w:r w:rsidRPr="00406CC0">
        <w:rPr>
          <w:rFonts w:ascii="Times New Roman" w:eastAsia="Times New Roman" w:hAnsi="Times New Roman"/>
          <w:lang w:eastAsia="cs-CZ"/>
        </w:rPr>
        <w:t xml:space="preserve">Smlouvu lze </w:t>
      </w:r>
      <w:r w:rsidR="000D0A0A" w:rsidRPr="00406CC0">
        <w:rPr>
          <w:rFonts w:ascii="Times New Roman" w:eastAsia="Times New Roman" w:hAnsi="Times New Roman"/>
          <w:lang w:eastAsia="cs-CZ"/>
        </w:rPr>
        <w:t>ukončit</w:t>
      </w:r>
      <w:r w:rsidRPr="00406CC0">
        <w:rPr>
          <w:rFonts w:ascii="Times New Roman" w:eastAsia="Times New Roman" w:hAnsi="Times New Roman"/>
          <w:lang w:eastAsia="cs-CZ"/>
        </w:rPr>
        <w:t xml:space="preserve"> na základě písemné dohody smluvních stran nebo výpovědí.</w:t>
      </w:r>
    </w:p>
    <w:p w14:paraId="6DAF74DB" w14:textId="77777777" w:rsidR="0014413C" w:rsidRPr="00406CC0" w:rsidRDefault="0014413C" w:rsidP="00BE65AC">
      <w:pPr>
        <w:spacing w:after="0" w:line="240" w:lineRule="auto"/>
        <w:jc w:val="both"/>
        <w:rPr>
          <w:rFonts w:ascii="Times New Roman" w:eastAsia="Times New Roman" w:hAnsi="Times New Roman"/>
          <w:lang w:eastAsia="cs-CZ"/>
        </w:rPr>
      </w:pPr>
    </w:p>
    <w:p w14:paraId="7F22E127" w14:textId="337BDD39" w:rsidR="0014413C" w:rsidRPr="00406CC0" w:rsidRDefault="0014413C" w:rsidP="00BE65AC">
      <w:pPr>
        <w:numPr>
          <w:ilvl w:val="0"/>
          <w:numId w:val="2"/>
        </w:numPr>
        <w:tabs>
          <w:tab w:val="num" w:pos="360"/>
        </w:tabs>
        <w:spacing w:after="0" w:line="240" w:lineRule="auto"/>
        <w:ind w:left="360"/>
        <w:jc w:val="both"/>
        <w:rPr>
          <w:rFonts w:ascii="Times New Roman" w:eastAsia="Times New Roman" w:hAnsi="Times New Roman"/>
          <w:lang w:eastAsia="cs-CZ"/>
        </w:rPr>
      </w:pPr>
      <w:r w:rsidRPr="00406CC0">
        <w:rPr>
          <w:rFonts w:ascii="Times New Roman" w:eastAsia="Times New Roman" w:hAnsi="Times New Roman"/>
          <w:lang w:eastAsia="cs-CZ"/>
        </w:rPr>
        <w:t xml:space="preserve">Kterákoli smluvní strana je oprávněna tuto smlouvu písemně vypovědět bez udání důvodu. Výpovědní lhůta činí 30 kalendářních dní a </w:t>
      </w:r>
      <w:r w:rsidR="000D0A0A" w:rsidRPr="00406CC0">
        <w:rPr>
          <w:rFonts w:ascii="Times New Roman" w:eastAsia="Times New Roman" w:hAnsi="Times New Roman"/>
          <w:lang w:eastAsia="cs-CZ"/>
        </w:rPr>
        <w:t>začíná</w:t>
      </w:r>
      <w:r w:rsidRPr="00406CC0">
        <w:rPr>
          <w:rFonts w:ascii="Times New Roman" w:eastAsia="Times New Roman" w:hAnsi="Times New Roman"/>
          <w:lang w:eastAsia="cs-CZ"/>
        </w:rPr>
        <w:t xml:space="preserve"> běžet 1. dnem následujícím po dni doručení výpovědi druhé smluvní straně. V případě pochybností se má za to, že výpověď byla doručena 5.</w:t>
      </w:r>
      <w:r w:rsidR="00B7459B" w:rsidRPr="00406CC0">
        <w:rPr>
          <w:rFonts w:ascii="Times New Roman" w:eastAsia="Times New Roman" w:hAnsi="Times New Roman"/>
          <w:lang w:eastAsia="cs-CZ"/>
        </w:rPr>
        <w:t> </w:t>
      </w:r>
      <w:r w:rsidR="000717CB">
        <w:rPr>
          <w:rFonts w:ascii="Times New Roman" w:eastAsia="Times New Roman" w:hAnsi="Times New Roman"/>
          <w:lang w:eastAsia="cs-CZ"/>
        </w:rPr>
        <w:t>k</w:t>
      </w:r>
      <w:r w:rsidR="000D0A0A" w:rsidRPr="00406CC0">
        <w:rPr>
          <w:rFonts w:ascii="Times New Roman" w:eastAsia="Times New Roman" w:hAnsi="Times New Roman"/>
          <w:lang w:eastAsia="cs-CZ"/>
        </w:rPr>
        <w:t xml:space="preserve">alendářním dnem </w:t>
      </w:r>
      <w:r w:rsidRPr="00406CC0">
        <w:rPr>
          <w:rFonts w:ascii="Times New Roman" w:eastAsia="Times New Roman" w:hAnsi="Times New Roman"/>
          <w:lang w:eastAsia="cs-CZ"/>
        </w:rPr>
        <w:t>od jejího odeslání.</w:t>
      </w:r>
      <w:r w:rsidR="00255105" w:rsidRPr="00406CC0">
        <w:rPr>
          <w:rFonts w:ascii="Times New Roman" w:eastAsia="Times New Roman" w:hAnsi="Times New Roman"/>
          <w:lang w:eastAsia="cs-CZ"/>
        </w:rPr>
        <w:t xml:space="preserve"> Ve výpovědní lhůtě může poskytovatel zastavit poskytnutí dotace.</w:t>
      </w:r>
    </w:p>
    <w:p w14:paraId="78248F13" w14:textId="77777777" w:rsidR="0014413C" w:rsidRPr="00406CC0" w:rsidRDefault="0014413C" w:rsidP="00BE65AC">
      <w:pPr>
        <w:spacing w:after="0" w:line="240" w:lineRule="auto"/>
        <w:jc w:val="both"/>
        <w:rPr>
          <w:rFonts w:ascii="Times New Roman" w:eastAsia="Times New Roman" w:hAnsi="Times New Roman"/>
          <w:lang w:eastAsia="cs-CZ"/>
        </w:rPr>
      </w:pPr>
    </w:p>
    <w:p w14:paraId="2D91BA20" w14:textId="5FD26969" w:rsidR="0014413C" w:rsidRPr="00406CC0" w:rsidRDefault="0014413C" w:rsidP="00BE65AC">
      <w:pPr>
        <w:numPr>
          <w:ilvl w:val="0"/>
          <w:numId w:val="2"/>
        </w:numPr>
        <w:tabs>
          <w:tab w:val="num" w:pos="360"/>
        </w:tabs>
        <w:spacing w:after="0" w:line="240" w:lineRule="auto"/>
        <w:ind w:left="360"/>
        <w:jc w:val="both"/>
        <w:rPr>
          <w:rFonts w:ascii="Times New Roman" w:eastAsia="Times New Roman" w:hAnsi="Times New Roman"/>
          <w:lang w:eastAsia="cs-CZ"/>
        </w:rPr>
      </w:pPr>
      <w:r w:rsidRPr="00406CC0">
        <w:rPr>
          <w:rFonts w:ascii="Times New Roman" w:eastAsia="Times New Roman" w:hAnsi="Times New Roman"/>
          <w:bCs/>
          <w:lang w:eastAsia="cs-CZ"/>
        </w:rPr>
        <w:t>V případě ukončení smlouvy dle výše uvedených odstavců tohoto článku</w:t>
      </w:r>
      <w:r w:rsidR="000D0A0A" w:rsidRPr="00406CC0">
        <w:rPr>
          <w:rFonts w:ascii="Times New Roman" w:eastAsia="Times New Roman" w:hAnsi="Times New Roman"/>
          <w:bCs/>
          <w:lang w:eastAsia="cs-CZ"/>
        </w:rPr>
        <w:t>,</w:t>
      </w:r>
      <w:r w:rsidRPr="00406CC0">
        <w:rPr>
          <w:rFonts w:ascii="Times New Roman" w:eastAsia="Times New Roman" w:hAnsi="Times New Roman"/>
          <w:bCs/>
          <w:lang w:eastAsia="cs-CZ"/>
        </w:rPr>
        <w:t xml:space="preserve"> </w:t>
      </w:r>
      <w:r w:rsidR="000D0A0A" w:rsidRPr="00406CC0">
        <w:rPr>
          <w:rFonts w:ascii="Times New Roman" w:eastAsia="Times New Roman" w:hAnsi="Times New Roman"/>
          <w:bCs/>
          <w:lang w:eastAsia="cs-CZ"/>
        </w:rPr>
        <w:t xml:space="preserve">je </w:t>
      </w:r>
      <w:r w:rsidRPr="00406CC0">
        <w:rPr>
          <w:rFonts w:ascii="Times New Roman" w:eastAsia="Times New Roman" w:hAnsi="Times New Roman"/>
          <w:bCs/>
          <w:lang w:eastAsia="cs-CZ"/>
        </w:rPr>
        <w:t xml:space="preserve">příjemce </w:t>
      </w:r>
      <w:r w:rsidR="000D0A0A" w:rsidRPr="00406CC0">
        <w:rPr>
          <w:rFonts w:ascii="Times New Roman" w:eastAsia="Times New Roman" w:hAnsi="Times New Roman"/>
          <w:bCs/>
          <w:lang w:eastAsia="cs-CZ"/>
        </w:rPr>
        <w:t>povinen provést</w:t>
      </w:r>
      <w:r w:rsidRPr="00406CC0">
        <w:rPr>
          <w:rFonts w:ascii="Times New Roman" w:eastAsia="Times New Roman" w:hAnsi="Times New Roman"/>
          <w:bCs/>
          <w:lang w:eastAsia="cs-CZ"/>
        </w:rPr>
        <w:t xml:space="preserve"> </w:t>
      </w:r>
      <w:r w:rsidR="00255105" w:rsidRPr="00406CC0">
        <w:rPr>
          <w:rFonts w:ascii="Times New Roman" w:eastAsia="Times New Roman" w:hAnsi="Times New Roman"/>
          <w:bCs/>
          <w:lang w:eastAsia="cs-CZ"/>
        </w:rPr>
        <w:t>finanční vypořádání</w:t>
      </w:r>
      <w:r w:rsidRPr="00406CC0">
        <w:rPr>
          <w:rFonts w:ascii="Times New Roman" w:eastAsia="Times New Roman" w:hAnsi="Times New Roman"/>
          <w:bCs/>
          <w:lang w:eastAsia="cs-CZ"/>
        </w:rPr>
        <w:t xml:space="preserve"> poskytnuté dotace obdobně </w:t>
      </w:r>
      <w:r w:rsidR="000D0A0A" w:rsidRPr="00406CC0">
        <w:rPr>
          <w:rFonts w:ascii="Times New Roman" w:eastAsia="Times New Roman" w:hAnsi="Times New Roman"/>
          <w:bCs/>
          <w:lang w:eastAsia="cs-CZ"/>
        </w:rPr>
        <w:t>podle</w:t>
      </w:r>
      <w:r w:rsidRPr="00406CC0">
        <w:rPr>
          <w:rFonts w:ascii="Times New Roman" w:eastAsia="Times New Roman" w:hAnsi="Times New Roman"/>
          <w:bCs/>
          <w:lang w:eastAsia="cs-CZ"/>
        </w:rPr>
        <w:t xml:space="preserve"> </w:t>
      </w:r>
      <w:r w:rsidR="000717CB">
        <w:rPr>
          <w:rFonts w:ascii="Times New Roman" w:eastAsia="Times New Roman" w:hAnsi="Times New Roman"/>
          <w:bCs/>
          <w:lang w:eastAsia="cs-CZ"/>
        </w:rPr>
        <w:t xml:space="preserve">čl. IV. </w:t>
      </w:r>
      <w:r w:rsidRPr="00406CC0">
        <w:rPr>
          <w:rFonts w:ascii="Times New Roman" w:eastAsia="Times New Roman" w:hAnsi="Times New Roman"/>
          <w:bCs/>
          <w:lang w:eastAsia="cs-CZ"/>
        </w:rPr>
        <w:t xml:space="preserve">odst. </w:t>
      </w:r>
      <w:r w:rsidR="00255105" w:rsidRPr="00406CC0">
        <w:rPr>
          <w:rFonts w:ascii="Times New Roman" w:eastAsia="Times New Roman" w:hAnsi="Times New Roman"/>
          <w:bCs/>
          <w:lang w:eastAsia="cs-CZ"/>
        </w:rPr>
        <w:t>7</w:t>
      </w:r>
      <w:r w:rsidRPr="00406CC0">
        <w:rPr>
          <w:rFonts w:ascii="Times New Roman" w:eastAsia="Times New Roman" w:hAnsi="Times New Roman"/>
          <w:bCs/>
          <w:lang w:eastAsia="cs-CZ"/>
        </w:rPr>
        <w:t xml:space="preserve"> smlouvy, a</w:t>
      </w:r>
      <w:r w:rsidR="00942534" w:rsidRPr="00406CC0">
        <w:rPr>
          <w:rFonts w:ascii="Times New Roman" w:eastAsia="Times New Roman" w:hAnsi="Times New Roman"/>
          <w:bCs/>
          <w:lang w:eastAsia="cs-CZ"/>
        </w:rPr>
        <w:t> </w:t>
      </w:r>
      <w:r w:rsidRPr="00406CC0">
        <w:rPr>
          <w:rFonts w:ascii="Times New Roman" w:eastAsia="Times New Roman" w:hAnsi="Times New Roman"/>
          <w:bCs/>
          <w:lang w:eastAsia="cs-CZ"/>
        </w:rPr>
        <w:t>to</w:t>
      </w:r>
      <w:r w:rsidR="00942534" w:rsidRPr="00406CC0">
        <w:rPr>
          <w:rFonts w:ascii="Times New Roman" w:eastAsia="Times New Roman" w:hAnsi="Times New Roman"/>
          <w:bCs/>
          <w:lang w:eastAsia="cs-CZ"/>
        </w:rPr>
        <w:t> </w:t>
      </w:r>
      <w:r w:rsidRPr="00406CC0">
        <w:rPr>
          <w:rFonts w:ascii="Times New Roman" w:eastAsia="Times New Roman" w:hAnsi="Times New Roman"/>
          <w:bCs/>
          <w:lang w:eastAsia="cs-CZ"/>
        </w:rPr>
        <w:t>ke</w:t>
      </w:r>
      <w:r w:rsidR="00942534" w:rsidRPr="00406CC0">
        <w:rPr>
          <w:rFonts w:ascii="Times New Roman" w:eastAsia="Times New Roman" w:hAnsi="Times New Roman"/>
          <w:bCs/>
          <w:lang w:eastAsia="cs-CZ"/>
        </w:rPr>
        <w:t> </w:t>
      </w:r>
      <w:r w:rsidRPr="00406CC0">
        <w:rPr>
          <w:rFonts w:ascii="Times New Roman" w:eastAsia="Times New Roman" w:hAnsi="Times New Roman"/>
          <w:bCs/>
          <w:lang w:eastAsia="cs-CZ"/>
        </w:rPr>
        <w:t>dni ukončení smlouvy.</w:t>
      </w:r>
    </w:p>
    <w:p w14:paraId="4A9E1898" w14:textId="77777777" w:rsidR="0014413C" w:rsidRPr="00406CC0" w:rsidRDefault="0014413C" w:rsidP="00BE65AC">
      <w:pPr>
        <w:spacing w:after="0" w:line="240" w:lineRule="auto"/>
        <w:rPr>
          <w:rFonts w:ascii="Times New Roman" w:eastAsia="Times New Roman" w:hAnsi="Times New Roman"/>
          <w:b/>
          <w:bCs/>
          <w:lang w:eastAsia="cs-CZ"/>
        </w:rPr>
      </w:pPr>
    </w:p>
    <w:p w14:paraId="60502094" w14:textId="77777777" w:rsidR="00BE65AC" w:rsidRPr="00406CC0" w:rsidRDefault="00BE65AC" w:rsidP="00BE65AC">
      <w:pPr>
        <w:spacing w:after="0" w:line="240" w:lineRule="auto"/>
        <w:jc w:val="center"/>
        <w:rPr>
          <w:rFonts w:ascii="Times New Roman" w:eastAsia="Times New Roman" w:hAnsi="Times New Roman"/>
          <w:b/>
          <w:bCs/>
          <w:lang w:eastAsia="cs-CZ"/>
        </w:rPr>
      </w:pPr>
      <w:r w:rsidRPr="00406CC0">
        <w:rPr>
          <w:rFonts w:ascii="Times New Roman" w:eastAsia="Times New Roman" w:hAnsi="Times New Roman"/>
          <w:b/>
          <w:bCs/>
          <w:lang w:eastAsia="cs-CZ"/>
        </w:rPr>
        <w:t>Článek VIII.</w:t>
      </w:r>
    </w:p>
    <w:p w14:paraId="7CFEB204" w14:textId="77777777" w:rsidR="00BE65AC" w:rsidRPr="00406CC0" w:rsidRDefault="00BE65AC" w:rsidP="00BE65AC">
      <w:pPr>
        <w:spacing w:after="0" w:line="240" w:lineRule="auto"/>
        <w:jc w:val="center"/>
        <w:rPr>
          <w:rFonts w:ascii="Times New Roman" w:eastAsia="Times New Roman" w:hAnsi="Times New Roman"/>
          <w:b/>
          <w:bCs/>
          <w:lang w:eastAsia="cs-CZ"/>
        </w:rPr>
      </w:pPr>
      <w:r w:rsidRPr="00406CC0">
        <w:rPr>
          <w:rFonts w:ascii="Times New Roman" w:eastAsia="Times New Roman" w:hAnsi="Times New Roman"/>
          <w:b/>
          <w:bCs/>
          <w:lang w:eastAsia="cs-CZ"/>
        </w:rPr>
        <w:t>Veřejná podpora</w:t>
      </w:r>
    </w:p>
    <w:p w14:paraId="3BF8E1B0" w14:textId="77777777" w:rsidR="005D37DB" w:rsidRDefault="005D37DB" w:rsidP="005D37DB">
      <w:pPr>
        <w:numPr>
          <w:ilvl w:val="0"/>
          <w:numId w:val="27"/>
        </w:numPr>
        <w:spacing w:after="0" w:line="240" w:lineRule="auto"/>
        <w:jc w:val="both"/>
        <w:rPr>
          <w:rFonts w:ascii="Times New Roman" w:eastAsia="Times New Roman" w:hAnsi="Times New Roman"/>
          <w:bCs/>
          <w:lang w:eastAsia="cs-CZ"/>
        </w:rPr>
      </w:pPr>
      <w:r w:rsidRPr="00406CC0">
        <w:rPr>
          <w:rFonts w:ascii="Times New Roman" w:eastAsia="Times New Roman" w:hAnsi="Times New Roman"/>
          <w:bCs/>
          <w:lang w:eastAsia="cs-CZ"/>
        </w:rPr>
        <w:t>Příjemce bere na vědomí, že je mu poskytována podpora, a to v souladu s Nařízením Komise (ES) č. 1407/2013 ze dne 18. prosince 2013 o použití článků 107 a 108 Smlouvy o fungování Evropské unie na podporu de minimis, publikovaném v Úředním věstníku L č.352/2013 na straně 1 (dále jen „Nařízení komise“).</w:t>
      </w:r>
    </w:p>
    <w:p w14:paraId="2FFEDF67" w14:textId="77777777" w:rsidR="005D37DB" w:rsidRPr="00406CC0" w:rsidRDefault="005D37DB" w:rsidP="005D37DB">
      <w:pPr>
        <w:spacing w:after="0" w:line="240" w:lineRule="auto"/>
        <w:ind w:left="360"/>
        <w:jc w:val="both"/>
        <w:rPr>
          <w:rFonts w:ascii="Times New Roman" w:eastAsia="Times New Roman" w:hAnsi="Times New Roman"/>
          <w:bCs/>
          <w:lang w:eastAsia="cs-CZ"/>
        </w:rPr>
      </w:pPr>
    </w:p>
    <w:p w14:paraId="7BD97F52" w14:textId="77777777" w:rsidR="005D37DB" w:rsidRDefault="005D37DB" w:rsidP="005D37DB">
      <w:pPr>
        <w:pStyle w:val="Odstavecseseznamem"/>
        <w:numPr>
          <w:ilvl w:val="0"/>
          <w:numId w:val="27"/>
        </w:numPr>
        <w:spacing w:after="0" w:line="240" w:lineRule="auto"/>
        <w:jc w:val="both"/>
        <w:rPr>
          <w:rFonts w:ascii="Times New Roman" w:hAnsi="Times New Roman"/>
        </w:rPr>
      </w:pPr>
      <w:r w:rsidRPr="00406CC0">
        <w:rPr>
          <w:rFonts w:ascii="Times New Roman" w:hAnsi="Times New Roman"/>
        </w:rPr>
        <w:lastRenderedPageBreak/>
        <w:t xml:space="preserve">Příjemce podpory prohlašuje, že v souladu s článkem 3 tohoto </w:t>
      </w:r>
      <w:r w:rsidRPr="00406CC0">
        <w:rPr>
          <w:rFonts w:ascii="Times New Roman" w:hAnsi="Times New Roman"/>
          <w:i/>
          <w:iCs/>
        </w:rPr>
        <w:t>Nařízení komise</w:t>
      </w:r>
      <w:r w:rsidRPr="00406CC0">
        <w:rPr>
          <w:rFonts w:ascii="Times New Roman" w:hAnsi="Times New Roman"/>
        </w:rPr>
        <w:t>, neobdržel v předchozích třech  fiskálních letech od data účinnosti této smlouvy podporu de minimis (podporu malého rozsahu).</w:t>
      </w:r>
    </w:p>
    <w:p w14:paraId="035DB365" w14:textId="77777777" w:rsidR="00E71176" w:rsidRDefault="00E71176" w:rsidP="005D37DB">
      <w:pPr>
        <w:spacing w:after="0" w:line="240" w:lineRule="auto"/>
        <w:ind w:left="426"/>
        <w:jc w:val="both"/>
        <w:rPr>
          <w:rFonts w:ascii="Times New Roman" w:hAnsi="Times New Roman"/>
          <w:i/>
          <w:highlight w:val="yellow"/>
        </w:rPr>
      </w:pPr>
    </w:p>
    <w:p w14:paraId="5FCD3B79" w14:textId="58F6F817" w:rsidR="005D37DB" w:rsidRPr="005D37DB" w:rsidRDefault="005D37DB" w:rsidP="005D37DB">
      <w:pPr>
        <w:spacing w:after="0" w:line="240" w:lineRule="auto"/>
        <w:ind w:left="426"/>
        <w:jc w:val="both"/>
        <w:rPr>
          <w:rFonts w:ascii="Times New Roman" w:hAnsi="Times New Roman"/>
          <w:i/>
        </w:rPr>
      </w:pPr>
      <w:r w:rsidRPr="005D37DB">
        <w:rPr>
          <w:rFonts w:ascii="Times New Roman" w:hAnsi="Times New Roman"/>
          <w:i/>
          <w:highlight w:val="yellow"/>
        </w:rPr>
        <w:t>nebo</w:t>
      </w:r>
    </w:p>
    <w:p w14:paraId="15987E0C" w14:textId="77777777" w:rsidR="005D37DB" w:rsidRDefault="005D37DB" w:rsidP="005D37DB">
      <w:pPr>
        <w:pStyle w:val="Odstavecseseznamem"/>
        <w:spacing w:after="0" w:line="240" w:lineRule="auto"/>
        <w:ind w:left="360"/>
        <w:jc w:val="both"/>
        <w:rPr>
          <w:rFonts w:ascii="Times New Roman" w:hAnsi="Times New Roman"/>
        </w:rPr>
      </w:pPr>
    </w:p>
    <w:p w14:paraId="42256776" w14:textId="5E0E666A" w:rsidR="005D37DB" w:rsidRPr="005D37DB" w:rsidRDefault="005D37DB" w:rsidP="005D37DB">
      <w:pPr>
        <w:spacing w:after="0" w:line="240" w:lineRule="auto"/>
        <w:ind w:left="426" w:hanging="426"/>
        <w:jc w:val="both"/>
        <w:rPr>
          <w:rFonts w:ascii="Times New Roman" w:hAnsi="Times New Roman"/>
        </w:rPr>
      </w:pPr>
      <w:r>
        <w:rPr>
          <w:rFonts w:ascii="Times New Roman" w:hAnsi="Times New Roman"/>
        </w:rPr>
        <w:t>2.</w:t>
      </w:r>
      <w:r>
        <w:rPr>
          <w:rFonts w:ascii="Times New Roman" w:hAnsi="Times New Roman"/>
        </w:rPr>
        <w:tab/>
      </w:r>
      <w:r w:rsidRPr="005D37DB">
        <w:rPr>
          <w:rFonts w:ascii="Times New Roman" w:hAnsi="Times New Roman"/>
        </w:rPr>
        <w:t xml:space="preserve">Příjemce podpory prohlašuje, že v souladu s článkem 3 tohoto </w:t>
      </w:r>
      <w:r w:rsidRPr="005D37DB">
        <w:rPr>
          <w:rFonts w:ascii="Times New Roman" w:hAnsi="Times New Roman"/>
          <w:i/>
          <w:iCs/>
        </w:rPr>
        <w:t>Nařízení komise</w:t>
      </w:r>
      <w:r w:rsidRPr="005D37DB">
        <w:rPr>
          <w:rFonts w:ascii="Times New Roman" w:hAnsi="Times New Roman"/>
        </w:rPr>
        <w:t xml:space="preserve">, obdržel v předchozích 3 fiskálních letech od data účinnosti této smlouvy podporu de minimis (podporu malého rozsahu) v částce </w:t>
      </w:r>
      <w:r w:rsidRPr="005D37DB">
        <w:rPr>
          <w:rFonts w:ascii="Times New Roman" w:hAnsi="Times New Roman"/>
          <w:highlight w:val="yellow"/>
        </w:rPr>
        <w:t>částka</w:t>
      </w:r>
      <w:r w:rsidRPr="005D37DB">
        <w:rPr>
          <w:rFonts w:ascii="Times New Roman" w:hAnsi="Times New Roman"/>
        </w:rPr>
        <w:t xml:space="preserve"> EUR a celková výše podpory de minimis, kterou tak přijal, nepřesáhne 200.000 EUR. </w:t>
      </w:r>
    </w:p>
    <w:p w14:paraId="07E0E3CD" w14:textId="77777777" w:rsidR="00064D21" w:rsidRDefault="00064D21" w:rsidP="00BE65AC">
      <w:pPr>
        <w:spacing w:after="0" w:line="240" w:lineRule="auto"/>
        <w:jc w:val="center"/>
        <w:rPr>
          <w:rFonts w:ascii="Times New Roman" w:eastAsia="Times New Roman" w:hAnsi="Times New Roman"/>
          <w:b/>
          <w:bCs/>
          <w:lang w:eastAsia="cs-CZ"/>
        </w:rPr>
      </w:pPr>
    </w:p>
    <w:p w14:paraId="2E225730" w14:textId="06036257" w:rsidR="0014413C" w:rsidRPr="00406CC0" w:rsidRDefault="0014413C" w:rsidP="00BE65AC">
      <w:pPr>
        <w:spacing w:after="0" w:line="240" w:lineRule="auto"/>
        <w:jc w:val="center"/>
        <w:rPr>
          <w:rFonts w:ascii="Times New Roman" w:eastAsia="Times New Roman" w:hAnsi="Times New Roman"/>
          <w:b/>
          <w:bCs/>
          <w:lang w:eastAsia="cs-CZ"/>
        </w:rPr>
      </w:pPr>
      <w:r w:rsidRPr="00406CC0">
        <w:rPr>
          <w:rFonts w:ascii="Times New Roman" w:eastAsia="Times New Roman" w:hAnsi="Times New Roman"/>
          <w:b/>
          <w:bCs/>
          <w:lang w:eastAsia="cs-CZ"/>
        </w:rPr>
        <w:t xml:space="preserve">Článek </w:t>
      </w:r>
      <w:r w:rsidR="00406CC0" w:rsidRPr="00406CC0">
        <w:rPr>
          <w:rFonts w:ascii="Times New Roman" w:eastAsia="Times New Roman" w:hAnsi="Times New Roman"/>
          <w:b/>
          <w:bCs/>
          <w:lang w:eastAsia="cs-CZ"/>
        </w:rPr>
        <w:t>IX</w:t>
      </w:r>
      <w:r w:rsidRPr="00406CC0">
        <w:rPr>
          <w:rFonts w:ascii="Times New Roman" w:eastAsia="Times New Roman" w:hAnsi="Times New Roman"/>
          <w:b/>
          <w:bCs/>
          <w:lang w:eastAsia="cs-CZ"/>
        </w:rPr>
        <w:t>.</w:t>
      </w:r>
    </w:p>
    <w:p w14:paraId="7677895A" w14:textId="77777777" w:rsidR="0014413C" w:rsidRPr="00406CC0" w:rsidRDefault="0014413C" w:rsidP="00BE65AC">
      <w:pPr>
        <w:spacing w:after="0" w:line="240" w:lineRule="auto"/>
        <w:jc w:val="center"/>
        <w:rPr>
          <w:rFonts w:ascii="Times New Roman" w:eastAsia="Times New Roman" w:hAnsi="Times New Roman"/>
          <w:b/>
          <w:bCs/>
          <w:lang w:eastAsia="cs-CZ"/>
        </w:rPr>
      </w:pPr>
      <w:r w:rsidRPr="00406CC0">
        <w:rPr>
          <w:rFonts w:ascii="Times New Roman" w:eastAsia="Times New Roman" w:hAnsi="Times New Roman"/>
          <w:b/>
          <w:bCs/>
          <w:lang w:eastAsia="cs-CZ"/>
        </w:rPr>
        <w:t>Závěrečná ustanovení</w:t>
      </w:r>
    </w:p>
    <w:p w14:paraId="08BBFFF3" w14:textId="55824AD9" w:rsidR="00406CC0" w:rsidRPr="00406CC0" w:rsidRDefault="00406CC0" w:rsidP="00BE65AC">
      <w:pPr>
        <w:numPr>
          <w:ilvl w:val="0"/>
          <w:numId w:val="4"/>
        </w:numPr>
        <w:tabs>
          <w:tab w:val="left" w:pos="-1134"/>
        </w:tabs>
        <w:spacing w:after="0" w:line="240" w:lineRule="auto"/>
        <w:ind w:left="425" w:hanging="425"/>
        <w:jc w:val="both"/>
        <w:rPr>
          <w:rFonts w:ascii="Times New Roman" w:eastAsia="Times New Roman" w:hAnsi="Times New Roman"/>
          <w:lang w:eastAsia="cs-CZ"/>
        </w:rPr>
      </w:pPr>
      <w:r w:rsidRPr="00406CC0">
        <w:rPr>
          <w:rFonts w:ascii="Times New Roman" w:hAnsi="Times New Roman"/>
        </w:rPr>
        <w:t>Na poskytnutí dotace není právní nárok. V případě dlouhodobých činností nebo opakovaných akcí nevzniká uzavřením smlouvy automatický nárok na poskytnutí dotace v následujících letech.</w:t>
      </w:r>
    </w:p>
    <w:p w14:paraId="6D08E3CD" w14:textId="77777777" w:rsidR="00406CC0" w:rsidRPr="00406CC0" w:rsidRDefault="00406CC0" w:rsidP="00406CC0">
      <w:pPr>
        <w:tabs>
          <w:tab w:val="left" w:pos="-1134"/>
        </w:tabs>
        <w:spacing w:after="0" w:line="240" w:lineRule="auto"/>
        <w:ind w:left="425"/>
        <w:jc w:val="both"/>
        <w:rPr>
          <w:rFonts w:ascii="Times New Roman" w:eastAsia="Times New Roman" w:hAnsi="Times New Roman"/>
          <w:lang w:eastAsia="cs-CZ"/>
        </w:rPr>
      </w:pPr>
    </w:p>
    <w:p w14:paraId="62DD3562" w14:textId="16D72908" w:rsidR="0014413C" w:rsidRPr="00406CC0" w:rsidRDefault="0014413C" w:rsidP="00BE65AC">
      <w:pPr>
        <w:numPr>
          <w:ilvl w:val="0"/>
          <w:numId w:val="4"/>
        </w:numPr>
        <w:tabs>
          <w:tab w:val="left" w:pos="-1134"/>
        </w:tabs>
        <w:spacing w:after="0" w:line="240" w:lineRule="auto"/>
        <w:ind w:left="425" w:hanging="425"/>
        <w:jc w:val="both"/>
        <w:rPr>
          <w:rFonts w:ascii="Times New Roman" w:eastAsia="Times New Roman" w:hAnsi="Times New Roman"/>
          <w:lang w:eastAsia="cs-CZ"/>
        </w:rPr>
      </w:pPr>
      <w:r w:rsidRPr="00406CC0">
        <w:rPr>
          <w:rFonts w:ascii="Times New Roman" w:eastAsia="Times New Roman" w:hAnsi="Times New Roman"/>
          <w:lang w:eastAsia="cs-CZ"/>
        </w:rPr>
        <w:t xml:space="preserve">Příjemce je povinen bez zbytečného prodlení písemně informovat </w:t>
      </w:r>
      <w:r w:rsidR="00543233" w:rsidRPr="00406CC0">
        <w:rPr>
          <w:rFonts w:ascii="Times New Roman" w:eastAsia="Times New Roman" w:hAnsi="Times New Roman"/>
          <w:lang w:eastAsia="cs-CZ"/>
        </w:rPr>
        <w:t>administrující odbor</w:t>
      </w:r>
      <w:r w:rsidRPr="00406CC0">
        <w:rPr>
          <w:rFonts w:ascii="Times New Roman" w:eastAsia="Times New Roman" w:hAnsi="Times New Roman"/>
          <w:lang w:eastAsia="cs-CZ"/>
        </w:rPr>
        <w:t xml:space="preserve"> o</w:t>
      </w:r>
      <w:r w:rsidR="000D0A0A" w:rsidRPr="00406CC0">
        <w:rPr>
          <w:rFonts w:ascii="Times New Roman" w:eastAsia="Times New Roman" w:hAnsi="Times New Roman"/>
          <w:lang w:eastAsia="cs-CZ"/>
        </w:rPr>
        <w:t> </w:t>
      </w:r>
      <w:r w:rsidRPr="00406CC0">
        <w:rPr>
          <w:rFonts w:ascii="Times New Roman" w:eastAsia="Times New Roman" w:hAnsi="Times New Roman"/>
          <w:lang w:eastAsia="cs-CZ"/>
        </w:rPr>
        <w:t>jakékoliv změně v údajích uvedených v</w:t>
      </w:r>
      <w:r w:rsidR="003433B5">
        <w:rPr>
          <w:rFonts w:ascii="Times New Roman" w:eastAsia="Times New Roman" w:hAnsi="Times New Roman"/>
          <w:lang w:eastAsia="cs-CZ"/>
        </w:rPr>
        <w:t>e</w:t>
      </w:r>
      <w:r w:rsidR="000D0A0A" w:rsidRPr="00406CC0">
        <w:rPr>
          <w:rFonts w:ascii="Times New Roman" w:eastAsia="Times New Roman" w:hAnsi="Times New Roman"/>
          <w:lang w:eastAsia="cs-CZ"/>
        </w:rPr>
        <w:t xml:space="preserve"> </w:t>
      </w:r>
      <w:r w:rsidRPr="00406CC0">
        <w:rPr>
          <w:rFonts w:ascii="Times New Roman" w:eastAsia="Times New Roman" w:hAnsi="Times New Roman"/>
          <w:lang w:eastAsia="cs-CZ"/>
        </w:rPr>
        <w:t>smlouvě ohledně jeho osoby a o všech okolnostech, které mají nebo by mohly mít vliv na plnění jeho povinností podle této smlouvy.</w:t>
      </w:r>
    </w:p>
    <w:p w14:paraId="5B55DBD3" w14:textId="77777777" w:rsidR="0014413C" w:rsidRPr="00406CC0" w:rsidRDefault="0014413C" w:rsidP="00BE65AC">
      <w:pPr>
        <w:spacing w:after="0" w:line="240" w:lineRule="auto"/>
        <w:jc w:val="both"/>
        <w:rPr>
          <w:rFonts w:ascii="Times New Roman" w:eastAsia="Times New Roman" w:hAnsi="Times New Roman"/>
          <w:lang w:eastAsia="cs-CZ"/>
        </w:rPr>
      </w:pPr>
    </w:p>
    <w:p w14:paraId="07DF04B9" w14:textId="3D08B79E" w:rsidR="0014413C" w:rsidRDefault="003433B5" w:rsidP="00BE65AC">
      <w:pPr>
        <w:numPr>
          <w:ilvl w:val="0"/>
          <w:numId w:val="4"/>
        </w:numPr>
        <w:tabs>
          <w:tab w:val="num" w:pos="360"/>
        </w:tabs>
        <w:spacing w:after="0" w:line="240" w:lineRule="auto"/>
        <w:ind w:left="425" w:hanging="425"/>
        <w:jc w:val="both"/>
        <w:rPr>
          <w:rFonts w:ascii="Times New Roman" w:eastAsia="Times New Roman" w:hAnsi="Times New Roman"/>
          <w:lang w:eastAsia="cs-CZ"/>
        </w:rPr>
      </w:pPr>
      <w:r>
        <w:rPr>
          <w:rFonts w:ascii="Times New Roman" w:eastAsia="Times New Roman" w:hAnsi="Times New Roman"/>
          <w:lang w:eastAsia="cs-CZ"/>
        </w:rPr>
        <w:t xml:space="preserve"> Pokud </w:t>
      </w:r>
      <w:r w:rsidR="0014413C" w:rsidRPr="00406CC0">
        <w:rPr>
          <w:rFonts w:ascii="Times New Roman" w:eastAsia="Times New Roman" w:hAnsi="Times New Roman"/>
          <w:lang w:eastAsia="cs-CZ"/>
        </w:rPr>
        <w:t>smlouva či zvláštní obecně závazný předpis nestanoví jinak, řídí se vztahy dle</w:t>
      </w:r>
      <w:r w:rsidR="00B7459B" w:rsidRPr="00406CC0">
        <w:rPr>
          <w:rFonts w:ascii="Times New Roman" w:eastAsia="Times New Roman" w:hAnsi="Times New Roman"/>
          <w:lang w:eastAsia="cs-CZ"/>
        </w:rPr>
        <w:t>  </w:t>
      </w:r>
      <w:r w:rsidR="0014413C" w:rsidRPr="00406CC0">
        <w:rPr>
          <w:rFonts w:ascii="Times New Roman" w:eastAsia="Times New Roman" w:hAnsi="Times New Roman"/>
          <w:lang w:eastAsia="cs-CZ"/>
        </w:rPr>
        <w:t>smlouvy příslušnými ustanoveními zákonů č. 500/2004 Sb., správní řád, ve</w:t>
      </w:r>
      <w:r>
        <w:rPr>
          <w:rFonts w:ascii="Times New Roman" w:eastAsia="Times New Roman" w:hAnsi="Times New Roman"/>
          <w:lang w:eastAsia="cs-CZ"/>
        </w:rPr>
        <w:t xml:space="preserve"> znění pozdějších předpisů, a č. </w:t>
      </w:r>
      <w:r w:rsidR="0014413C" w:rsidRPr="00406CC0">
        <w:rPr>
          <w:rFonts w:ascii="Times New Roman" w:eastAsia="Times New Roman" w:hAnsi="Times New Roman"/>
          <w:lang w:eastAsia="cs-CZ"/>
        </w:rPr>
        <w:t>89/2012 Sb., občanský zákoník</w:t>
      </w:r>
      <w:r w:rsidR="003F2BD5" w:rsidRPr="00406CC0">
        <w:rPr>
          <w:rFonts w:ascii="Times New Roman" w:eastAsia="Times New Roman" w:hAnsi="Times New Roman"/>
          <w:lang w:eastAsia="cs-CZ"/>
        </w:rPr>
        <w:t>, ve znění pozdějších předpisů</w:t>
      </w:r>
      <w:r w:rsidR="0014413C" w:rsidRPr="00406CC0">
        <w:rPr>
          <w:rFonts w:ascii="Times New Roman" w:eastAsia="Times New Roman" w:hAnsi="Times New Roman"/>
          <w:lang w:eastAsia="cs-CZ"/>
        </w:rPr>
        <w:t>.</w:t>
      </w:r>
    </w:p>
    <w:p w14:paraId="12790B15" w14:textId="77777777" w:rsidR="003433B5" w:rsidRPr="00406CC0" w:rsidRDefault="003433B5" w:rsidP="003433B5">
      <w:pPr>
        <w:spacing w:after="0" w:line="240" w:lineRule="auto"/>
        <w:ind w:left="425"/>
        <w:jc w:val="both"/>
        <w:rPr>
          <w:rFonts w:ascii="Times New Roman" w:eastAsia="Times New Roman" w:hAnsi="Times New Roman"/>
          <w:lang w:eastAsia="cs-CZ"/>
        </w:rPr>
      </w:pPr>
    </w:p>
    <w:p w14:paraId="5635398F" w14:textId="20203F94" w:rsidR="00B7459B" w:rsidRDefault="005A0C86" w:rsidP="00406CC0">
      <w:pPr>
        <w:numPr>
          <w:ilvl w:val="0"/>
          <w:numId w:val="4"/>
        </w:numPr>
        <w:tabs>
          <w:tab w:val="clear" w:pos="1680"/>
          <w:tab w:val="num" w:pos="360"/>
        </w:tabs>
        <w:spacing w:after="0" w:line="240" w:lineRule="auto"/>
        <w:ind w:left="360"/>
        <w:jc w:val="both"/>
        <w:rPr>
          <w:rFonts w:ascii="Times New Roman" w:eastAsia="Times New Roman" w:hAnsi="Times New Roman"/>
          <w:lang w:eastAsia="cs-CZ"/>
        </w:rPr>
      </w:pPr>
      <w:r>
        <w:rPr>
          <w:rFonts w:ascii="Times New Roman" w:eastAsia="Times New Roman" w:hAnsi="Times New Roman"/>
          <w:lang w:eastAsia="cs-CZ"/>
        </w:rPr>
        <w:t>Sm</w:t>
      </w:r>
      <w:r w:rsidR="00B7459B" w:rsidRPr="00406CC0">
        <w:rPr>
          <w:rFonts w:ascii="Times New Roman" w:eastAsia="Times New Roman" w:hAnsi="Times New Roman"/>
          <w:lang w:eastAsia="cs-CZ"/>
        </w:rPr>
        <w:t xml:space="preserve">louva nabývá platnosti a účinnosti podpisem smluvních stran a je vyhotovena </w:t>
      </w:r>
      <w:r w:rsidR="00B7459B" w:rsidRPr="004D4432">
        <w:rPr>
          <w:rFonts w:ascii="Times New Roman" w:eastAsia="Times New Roman" w:hAnsi="Times New Roman"/>
          <w:highlight w:val="yellow"/>
          <w:lang w:eastAsia="cs-CZ"/>
        </w:rPr>
        <w:t>v</w:t>
      </w:r>
      <w:r w:rsidR="00360E6D" w:rsidRPr="004D4432">
        <w:rPr>
          <w:rFonts w:ascii="Times New Roman" w:eastAsia="Times New Roman" w:hAnsi="Times New Roman"/>
          <w:highlight w:val="yellow"/>
          <w:lang w:eastAsia="cs-CZ"/>
        </w:rPr>
        <w:t>/ve</w:t>
      </w:r>
      <w:r w:rsidR="00B7459B" w:rsidRPr="004D4432">
        <w:rPr>
          <w:rFonts w:ascii="Times New Roman" w:eastAsia="Times New Roman" w:hAnsi="Times New Roman"/>
          <w:highlight w:val="yellow"/>
          <w:lang w:eastAsia="cs-CZ"/>
        </w:rPr>
        <w:t xml:space="preserve"> </w:t>
      </w:r>
      <w:r w:rsidR="00360E6D" w:rsidRPr="004D4432">
        <w:rPr>
          <w:rFonts w:ascii="Times New Roman" w:eastAsia="Times New Roman" w:hAnsi="Times New Roman"/>
          <w:highlight w:val="yellow"/>
          <w:lang w:eastAsia="cs-CZ"/>
        </w:rPr>
        <w:t>počet</w:t>
      </w:r>
      <w:r w:rsidR="00B7459B" w:rsidRPr="00406CC0">
        <w:rPr>
          <w:rFonts w:ascii="Times New Roman" w:eastAsia="Times New Roman" w:hAnsi="Times New Roman"/>
          <w:lang w:eastAsia="cs-CZ"/>
        </w:rPr>
        <w:t xml:space="preserve"> stejnopisech, z nichž </w:t>
      </w:r>
      <w:r w:rsidR="00360E6D" w:rsidRPr="004D4432">
        <w:rPr>
          <w:rFonts w:ascii="Times New Roman" w:eastAsia="Times New Roman" w:hAnsi="Times New Roman"/>
          <w:highlight w:val="yellow"/>
          <w:lang w:eastAsia="cs-CZ"/>
        </w:rPr>
        <w:t>počet</w:t>
      </w:r>
      <w:r w:rsidR="00B7459B" w:rsidRPr="00406CC0">
        <w:rPr>
          <w:rFonts w:ascii="Times New Roman" w:eastAsia="Times New Roman" w:hAnsi="Times New Roman"/>
          <w:lang w:eastAsia="cs-CZ"/>
        </w:rPr>
        <w:t xml:space="preserve"> obdrží příjemce a </w:t>
      </w:r>
      <w:r w:rsidR="00360E6D" w:rsidRPr="004D4432">
        <w:rPr>
          <w:rFonts w:ascii="Times New Roman" w:eastAsia="Times New Roman" w:hAnsi="Times New Roman"/>
          <w:highlight w:val="yellow"/>
          <w:lang w:eastAsia="cs-CZ"/>
        </w:rPr>
        <w:t>počet</w:t>
      </w:r>
      <w:r w:rsidR="00B7459B" w:rsidRPr="00406CC0">
        <w:rPr>
          <w:rFonts w:ascii="Times New Roman" w:eastAsia="Times New Roman" w:hAnsi="Times New Roman"/>
          <w:lang w:eastAsia="cs-CZ"/>
        </w:rPr>
        <w:t xml:space="preserve"> poskytovatel.</w:t>
      </w:r>
    </w:p>
    <w:p w14:paraId="310D68E7" w14:textId="77777777" w:rsidR="004D4432" w:rsidRPr="00406CC0" w:rsidRDefault="004D4432" w:rsidP="004D4432">
      <w:pPr>
        <w:spacing w:after="0" w:line="240" w:lineRule="auto"/>
        <w:ind w:left="360"/>
        <w:jc w:val="both"/>
        <w:rPr>
          <w:rFonts w:ascii="Times New Roman" w:eastAsia="Times New Roman" w:hAnsi="Times New Roman"/>
          <w:lang w:eastAsia="cs-CZ"/>
        </w:rPr>
      </w:pPr>
    </w:p>
    <w:p w14:paraId="2D1FB833" w14:textId="1500240C" w:rsidR="00F27F91" w:rsidRPr="004D4432" w:rsidRDefault="004D4432" w:rsidP="00BE65AC">
      <w:pPr>
        <w:spacing w:after="0" w:line="240" w:lineRule="auto"/>
        <w:ind w:left="360"/>
        <w:jc w:val="both"/>
        <w:rPr>
          <w:rFonts w:ascii="Times New Roman" w:hAnsi="Times New Roman"/>
          <w:i/>
        </w:rPr>
      </w:pPr>
      <w:r w:rsidRPr="004D4432">
        <w:rPr>
          <w:rFonts w:ascii="Times New Roman" w:hAnsi="Times New Roman"/>
          <w:i/>
          <w:highlight w:val="yellow"/>
        </w:rPr>
        <w:t>n</w:t>
      </w:r>
      <w:r w:rsidR="00F27F91" w:rsidRPr="004D4432">
        <w:rPr>
          <w:rFonts w:ascii="Times New Roman" w:hAnsi="Times New Roman"/>
          <w:i/>
          <w:highlight w:val="yellow"/>
        </w:rPr>
        <w:t>ebo</w:t>
      </w:r>
    </w:p>
    <w:p w14:paraId="6A7E2D79" w14:textId="77777777" w:rsidR="004D4432" w:rsidRPr="00406CC0" w:rsidRDefault="004D4432" w:rsidP="00BE65AC">
      <w:pPr>
        <w:spacing w:after="0" w:line="240" w:lineRule="auto"/>
        <w:ind w:left="360"/>
        <w:jc w:val="both"/>
        <w:rPr>
          <w:rFonts w:ascii="Times New Roman" w:hAnsi="Times New Roman"/>
          <w:color w:val="FF0000"/>
        </w:rPr>
      </w:pPr>
    </w:p>
    <w:p w14:paraId="1D65936A" w14:textId="1451EE3D" w:rsidR="00F27F91" w:rsidRPr="00406CC0" w:rsidRDefault="005A0C86" w:rsidP="00406CC0">
      <w:pPr>
        <w:numPr>
          <w:ilvl w:val="0"/>
          <w:numId w:val="32"/>
        </w:numPr>
        <w:spacing w:after="0" w:line="240" w:lineRule="auto"/>
        <w:jc w:val="both"/>
        <w:rPr>
          <w:rFonts w:ascii="Times New Roman" w:eastAsia="Times New Roman" w:hAnsi="Times New Roman"/>
          <w:lang w:eastAsia="cs-CZ"/>
        </w:rPr>
      </w:pPr>
      <w:r>
        <w:rPr>
          <w:rFonts w:ascii="Times New Roman" w:hAnsi="Times New Roman"/>
        </w:rPr>
        <w:t>Smlouva</w:t>
      </w:r>
      <w:r w:rsidR="00F27F91" w:rsidRPr="00406CC0">
        <w:rPr>
          <w:rFonts w:ascii="Times New Roman" w:hAnsi="Times New Roman"/>
        </w:rPr>
        <w:t xml:space="preserve"> nabývá platnosti dnem podpisu obou smluvních stran s účinností ode dne uveřejnění v registru smluv a je vyhotovena ve třech stejnopisech, z nichž jeden obdrží příjemce a dva poskytovatel.</w:t>
      </w:r>
    </w:p>
    <w:p w14:paraId="0F32C11E" w14:textId="77777777" w:rsidR="00B7459B" w:rsidRPr="00406CC0" w:rsidRDefault="00B7459B" w:rsidP="00BE65AC">
      <w:pPr>
        <w:spacing w:after="0" w:line="240" w:lineRule="auto"/>
        <w:jc w:val="both"/>
        <w:rPr>
          <w:rFonts w:ascii="Times New Roman" w:eastAsia="Times New Roman" w:hAnsi="Times New Roman"/>
          <w:lang w:eastAsia="cs-CZ"/>
        </w:rPr>
      </w:pPr>
    </w:p>
    <w:p w14:paraId="259E1A4A" w14:textId="19CC4E98" w:rsidR="0014413C" w:rsidRPr="005A0C86" w:rsidRDefault="005A0C86" w:rsidP="005A0C86">
      <w:pPr>
        <w:tabs>
          <w:tab w:val="left" w:pos="426"/>
        </w:tabs>
        <w:spacing w:after="0" w:line="240" w:lineRule="auto"/>
        <w:ind w:left="426" w:hanging="426"/>
        <w:jc w:val="both"/>
        <w:rPr>
          <w:rFonts w:ascii="Times New Roman" w:eastAsia="Times New Roman" w:hAnsi="Times New Roman"/>
          <w:lang w:eastAsia="cs-CZ"/>
        </w:rPr>
      </w:pPr>
      <w:r>
        <w:rPr>
          <w:rFonts w:ascii="Times New Roman" w:eastAsia="Times New Roman" w:hAnsi="Times New Roman"/>
          <w:lang w:eastAsia="cs-CZ"/>
        </w:rPr>
        <w:t>5.</w:t>
      </w:r>
      <w:r>
        <w:rPr>
          <w:rFonts w:ascii="Times New Roman" w:eastAsia="Times New Roman" w:hAnsi="Times New Roman"/>
          <w:lang w:eastAsia="cs-CZ"/>
        </w:rPr>
        <w:tab/>
      </w:r>
      <w:r w:rsidR="0014413C" w:rsidRPr="005A0C86">
        <w:rPr>
          <w:rFonts w:ascii="Times New Roman" w:eastAsia="Times New Roman" w:hAnsi="Times New Roman"/>
          <w:lang w:eastAsia="cs-CZ"/>
        </w:rPr>
        <w:t>V případě, že se některá ustanovení smlouvy stanou neplatnými nebo neúčinnými, zůstává platnost a účinnosti ostatních ustanovení smlouvy zachována. Smluvní strany se zavazují nahradit takto neplatná nebo neúčinná ustanovení ustanoveními jejich pova</w:t>
      </w:r>
      <w:r>
        <w:rPr>
          <w:rFonts w:ascii="Times New Roman" w:eastAsia="Times New Roman" w:hAnsi="Times New Roman"/>
          <w:lang w:eastAsia="cs-CZ"/>
        </w:rPr>
        <w:t>ze nejbližšími s přihlédnutím k </w:t>
      </w:r>
      <w:r w:rsidR="0014413C" w:rsidRPr="005A0C86">
        <w:rPr>
          <w:rFonts w:ascii="Times New Roman" w:eastAsia="Times New Roman" w:hAnsi="Times New Roman"/>
          <w:lang w:eastAsia="cs-CZ"/>
        </w:rPr>
        <w:t>vůli smluvních stran dle předmětu smlouvy.</w:t>
      </w:r>
    </w:p>
    <w:p w14:paraId="3D6361D3" w14:textId="77777777" w:rsidR="00942534" w:rsidRPr="00406CC0" w:rsidRDefault="00942534" w:rsidP="005A0C86">
      <w:pPr>
        <w:tabs>
          <w:tab w:val="left" w:pos="426"/>
        </w:tabs>
        <w:spacing w:after="0" w:line="240" w:lineRule="auto"/>
        <w:ind w:left="426" w:hanging="426"/>
        <w:jc w:val="both"/>
        <w:rPr>
          <w:rFonts w:ascii="Times New Roman" w:eastAsia="Times New Roman" w:hAnsi="Times New Roman"/>
          <w:lang w:eastAsia="cs-CZ"/>
        </w:rPr>
      </w:pPr>
    </w:p>
    <w:p w14:paraId="0279AE72" w14:textId="4304FD4E" w:rsidR="0014413C" w:rsidRDefault="00406CC0" w:rsidP="005A0C86">
      <w:pPr>
        <w:tabs>
          <w:tab w:val="left" w:pos="426"/>
        </w:tabs>
        <w:spacing w:after="0" w:line="240" w:lineRule="auto"/>
        <w:ind w:left="426" w:hanging="426"/>
        <w:jc w:val="both"/>
        <w:rPr>
          <w:rFonts w:ascii="Times New Roman" w:eastAsia="Times New Roman" w:hAnsi="Times New Roman"/>
          <w:lang w:eastAsia="cs-CZ"/>
        </w:rPr>
      </w:pPr>
      <w:r w:rsidRPr="005A0C86">
        <w:rPr>
          <w:rFonts w:ascii="Times New Roman" w:eastAsia="Times New Roman" w:hAnsi="Times New Roman"/>
          <w:lang w:eastAsia="cs-CZ"/>
        </w:rPr>
        <w:t>6</w:t>
      </w:r>
      <w:r w:rsidR="0014413C" w:rsidRPr="005A0C86">
        <w:rPr>
          <w:rFonts w:ascii="Times New Roman" w:eastAsia="Times New Roman" w:hAnsi="Times New Roman"/>
          <w:lang w:eastAsia="cs-CZ"/>
        </w:rPr>
        <w:t>.</w:t>
      </w:r>
      <w:r w:rsidR="0014413C" w:rsidRPr="00406CC0">
        <w:rPr>
          <w:rFonts w:ascii="Times New Roman" w:eastAsia="Times New Roman" w:hAnsi="Times New Roman"/>
          <w:lang w:eastAsia="cs-CZ"/>
        </w:rPr>
        <w:t xml:space="preserve"> </w:t>
      </w:r>
      <w:r w:rsidR="0014413C" w:rsidRPr="00406CC0">
        <w:rPr>
          <w:rFonts w:ascii="Times New Roman" w:eastAsia="Times New Roman" w:hAnsi="Times New Roman"/>
          <w:lang w:eastAsia="cs-CZ"/>
        </w:rPr>
        <w:tab/>
        <w:t>O poskytnutí dotace a uzavření veřejnoprávní smlouvy rozhod</w:t>
      </w:r>
      <w:r w:rsidR="005A0C86">
        <w:rPr>
          <w:rFonts w:ascii="Times New Roman" w:eastAsia="Times New Roman" w:hAnsi="Times New Roman"/>
          <w:lang w:eastAsia="cs-CZ"/>
        </w:rPr>
        <w:t>la v souladu s ustanovením § 59 </w:t>
      </w:r>
      <w:r w:rsidR="0014413C" w:rsidRPr="00406CC0">
        <w:rPr>
          <w:rFonts w:ascii="Times New Roman" w:eastAsia="Times New Roman" w:hAnsi="Times New Roman"/>
          <w:lang w:eastAsia="cs-CZ"/>
        </w:rPr>
        <w:t>odst. 2 písm. a) zákona č.</w:t>
      </w:r>
      <w:r w:rsidR="005672DF" w:rsidRPr="00406CC0">
        <w:rPr>
          <w:rFonts w:ascii="Times New Roman" w:eastAsia="Times New Roman" w:hAnsi="Times New Roman"/>
          <w:lang w:eastAsia="cs-CZ"/>
        </w:rPr>
        <w:t xml:space="preserve"> </w:t>
      </w:r>
      <w:r w:rsidR="0014413C" w:rsidRPr="00406CC0">
        <w:rPr>
          <w:rFonts w:ascii="Times New Roman" w:eastAsia="Times New Roman" w:hAnsi="Times New Roman"/>
          <w:lang w:eastAsia="cs-CZ"/>
        </w:rPr>
        <w:t>129/2000 Sb., o krajích</w:t>
      </w:r>
      <w:r w:rsidR="004766E0" w:rsidRPr="00406CC0">
        <w:rPr>
          <w:rFonts w:ascii="Times New Roman" w:eastAsia="Times New Roman" w:hAnsi="Times New Roman"/>
          <w:lang w:eastAsia="cs-CZ"/>
        </w:rPr>
        <w:t xml:space="preserve"> (krajské zřízení)</w:t>
      </w:r>
      <w:r w:rsidR="0014413C" w:rsidRPr="00406CC0">
        <w:rPr>
          <w:rFonts w:ascii="Times New Roman" w:eastAsia="Times New Roman" w:hAnsi="Times New Roman"/>
          <w:lang w:eastAsia="cs-CZ"/>
        </w:rPr>
        <w:t xml:space="preserve">, ve znění pozdějších předpisů, Rada Karlovarského kraje usnesením č. </w:t>
      </w:r>
      <w:r w:rsidR="004766E0" w:rsidRPr="00406CC0">
        <w:rPr>
          <w:rFonts w:ascii="Times New Roman" w:eastAsia="Times New Roman" w:hAnsi="Times New Roman"/>
          <w:lang w:eastAsia="cs-CZ"/>
        </w:rPr>
        <w:t xml:space="preserve">RK </w:t>
      </w:r>
      <w:r w:rsidR="0014413C" w:rsidRPr="00406CC0">
        <w:rPr>
          <w:rFonts w:ascii="Times New Roman" w:eastAsia="Times New Roman" w:hAnsi="Times New Roman"/>
          <w:highlight w:val="yellow"/>
          <w:lang w:eastAsia="cs-CZ"/>
        </w:rPr>
        <w:t xml:space="preserve">usnesení </w:t>
      </w:r>
      <w:r w:rsidR="0014413C" w:rsidRPr="00406CC0">
        <w:rPr>
          <w:rFonts w:ascii="Times New Roman" w:eastAsia="Times New Roman" w:hAnsi="Times New Roman"/>
          <w:lang w:eastAsia="cs-CZ"/>
        </w:rPr>
        <w:t xml:space="preserve">ze dne </w:t>
      </w:r>
      <w:r w:rsidR="0014413C" w:rsidRPr="00406CC0">
        <w:rPr>
          <w:rFonts w:ascii="Times New Roman" w:eastAsia="Times New Roman" w:hAnsi="Times New Roman"/>
          <w:highlight w:val="yellow"/>
          <w:lang w:eastAsia="cs-CZ"/>
        </w:rPr>
        <w:t>datum</w:t>
      </w:r>
      <w:r w:rsidR="0014413C" w:rsidRPr="00406CC0">
        <w:rPr>
          <w:rFonts w:ascii="Times New Roman" w:eastAsia="Times New Roman" w:hAnsi="Times New Roman"/>
          <w:lang w:eastAsia="cs-CZ"/>
        </w:rPr>
        <w:t>.</w:t>
      </w:r>
    </w:p>
    <w:p w14:paraId="2A60BDAC" w14:textId="77777777" w:rsidR="005A0C86" w:rsidRPr="00406CC0" w:rsidRDefault="005A0C86" w:rsidP="005A0C86">
      <w:pPr>
        <w:tabs>
          <w:tab w:val="left" w:pos="426"/>
        </w:tabs>
        <w:spacing w:after="0" w:line="240" w:lineRule="auto"/>
        <w:ind w:left="426" w:hanging="426"/>
        <w:jc w:val="both"/>
        <w:rPr>
          <w:rFonts w:ascii="Times New Roman" w:eastAsia="Times New Roman" w:hAnsi="Times New Roman"/>
          <w:lang w:eastAsia="cs-CZ"/>
        </w:rPr>
      </w:pPr>
    </w:p>
    <w:p w14:paraId="77463E4E" w14:textId="2C3CF5EA" w:rsidR="0014413C" w:rsidRDefault="005A0C86" w:rsidP="005D37DB">
      <w:pPr>
        <w:spacing w:after="0" w:line="240" w:lineRule="auto"/>
        <w:ind w:left="426"/>
        <w:rPr>
          <w:rFonts w:ascii="Times New Roman" w:eastAsia="Times New Roman" w:hAnsi="Times New Roman"/>
          <w:i/>
          <w:lang w:eastAsia="cs-CZ"/>
        </w:rPr>
      </w:pPr>
      <w:r>
        <w:rPr>
          <w:rFonts w:ascii="Times New Roman" w:eastAsia="Times New Roman" w:hAnsi="Times New Roman"/>
          <w:i/>
          <w:highlight w:val="yellow"/>
          <w:lang w:eastAsia="cs-CZ"/>
        </w:rPr>
        <w:t>n</w:t>
      </w:r>
      <w:r w:rsidRPr="005A0C86">
        <w:rPr>
          <w:rFonts w:ascii="Times New Roman" w:eastAsia="Times New Roman" w:hAnsi="Times New Roman"/>
          <w:i/>
          <w:highlight w:val="yellow"/>
          <w:lang w:eastAsia="cs-CZ"/>
        </w:rPr>
        <w:t>ebo</w:t>
      </w:r>
    </w:p>
    <w:p w14:paraId="5C5946C6" w14:textId="77777777" w:rsidR="005A0C86" w:rsidRPr="005A0C86" w:rsidRDefault="005A0C86" w:rsidP="005A0C86">
      <w:pPr>
        <w:spacing w:after="0" w:line="240" w:lineRule="auto"/>
        <w:ind w:left="426" w:hanging="426"/>
        <w:rPr>
          <w:rFonts w:ascii="Times New Roman" w:eastAsia="Times New Roman" w:hAnsi="Times New Roman"/>
          <w:i/>
          <w:lang w:eastAsia="cs-CZ"/>
        </w:rPr>
      </w:pPr>
    </w:p>
    <w:p w14:paraId="45C61ECF" w14:textId="650B2798" w:rsidR="004766E0" w:rsidRPr="00406CC0" w:rsidRDefault="00406CC0" w:rsidP="005A0C86">
      <w:pPr>
        <w:tabs>
          <w:tab w:val="left" w:pos="426"/>
        </w:tabs>
        <w:spacing w:after="0" w:line="240" w:lineRule="auto"/>
        <w:ind w:left="426" w:hanging="426"/>
        <w:jc w:val="both"/>
        <w:rPr>
          <w:rFonts w:ascii="Times New Roman" w:eastAsia="Times New Roman" w:hAnsi="Times New Roman"/>
          <w:lang w:eastAsia="cs-CZ"/>
        </w:rPr>
      </w:pPr>
      <w:r w:rsidRPr="005A0C86">
        <w:rPr>
          <w:rFonts w:ascii="Times New Roman" w:eastAsia="Times New Roman" w:hAnsi="Times New Roman"/>
          <w:lang w:eastAsia="cs-CZ"/>
        </w:rPr>
        <w:t>6</w:t>
      </w:r>
      <w:r w:rsidR="004766E0" w:rsidRPr="005A0C86">
        <w:rPr>
          <w:rFonts w:ascii="Times New Roman" w:eastAsia="Times New Roman" w:hAnsi="Times New Roman"/>
          <w:lang w:eastAsia="cs-CZ"/>
        </w:rPr>
        <w:t>.</w:t>
      </w:r>
      <w:r w:rsidR="004766E0" w:rsidRPr="00406CC0">
        <w:rPr>
          <w:rFonts w:ascii="Times New Roman" w:eastAsia="Times New Roman" w:hAnsi="Times New Roman"/>
          <w:lang w:eastAsia="cs-CZ"/>
        </w:rPr>
        <w:t xml:space="preserve"> </w:t>
      </w:r>
      <w:r w:rsidR="004766E0" w:rsidRPr="00406CC0">
        <w:rPr>
          <w:rFonts w:ascii="Times New Roman" w:eastAsia="Times New Roman" w:hAnsi="Times New Roman"/>
          <w:lang w:eastAsia="cs-CZ"/>
        </w:rPr>
        <w:tab/>
        <w:t>O poskytnutí dotace a uzavřen</w:t>
      </w:r>
      <w:r w:rsidR="00123BD3" w:rsidRPr="00406CC0">
        <w:rPr>
          <w:rFonts w:ascii="Times New Roman" w:eastAsia="Times New Roman" w:hAnsi="Times New Roman"/>
          <w:lang w:eastAsia="cs-CZ"/>
        </w:rPr>
        <w:t>í veřejnoprávní smlouvy rozhodlo</w:t>
      </w:r>
      <w:r w:rsidR="004766E0" w:rsidRPr="00406CC0">
        <w:rPr>
          <w:rFonts w:ascii="Times New Roman" w:eastAsia="Times New Roman" w:hAnsi="Times New Roman"/>
          <w:lang w:eastAsia="cs-CZ"/>
        </w:rPr>
        <w:t xml:space="preserve"> v souladu s ustanovením § 36 písm. c) </w:t>
      </w:r>
      <w:r>
        <w:rPr>
          <w:rFonts w:ascii="Times New Roman" w:eastAsia="Times New Roman" w:hAnsi="Times New Roman"/>
          <w:lang w:eastAsia="cs-CZ"/>
        </w:rPr>
        <w:t xml:space="preserve">příp. d) </w:t>
      </w:r>
      <w:r w:rsidR="004766E0" w:rsidRPr="00406CC0">
        <w:rPr>
          <w:rFonts w:ascii="Times New Roman" w:eastAsia="Times New Roman" w:hAnsi="Times New Roman"/>
          <w:lang w:eastAsia="cs-CZ"/>
        </w:rPr>
        <w:t xml:space="preserve">zákona č. 129/2000 Sb., o krajích (krajské zřízení), ve znění pozdějších předpisů, </w:t>
      </w:r>
      <w:r w:rsidR="00123BD3" w:rsidRPr="00406CC0">
        <w:rPr>
          <w:rFonts w:ascii="Times New Roman" w:eastAsia="Times New Roman" w:hAnsi="Times New Roman"/>
          <w:lang w:eastAsia="cs-CZ"/>
        </w:rPr>
        <w:t>Zastupitelstvo</w:t>
      </w:r>
      <w:r w:rsidR="004766E0" w:rsidRPr="00406CC0">
        <w:rPr>
          <w:rFonts w:ascii="Times New Roman" w:eastAsia="Times New Roman" w:hAnsi="Times New Roman"/>
          <w:lang w:eastAsia="cs-CZ"/>
        </w:rPr>
        <w:t xml:space="preserve"> Karlovarského kraje usnesením č. </w:t>
      </w:r>
      <w:r w:rsidR="00543233" w:rsidRPr="00406CC0">
        <w:rPr>
          <w:rFonts w:ascii="Times New Roman" w:eastAsia="Times New Roman" w:hAnsi="Times New Roman"/>
          <w:lang w:eastAsia="cs-CZ"/>
        </w:rPr>
        <w:t>ZK</w:t>
      </w:r>
      <w:r w:rsidR="004766E0" w:rsidRPr="00406CC0">
        <w:rPr>
          <w:rFonts w:ascii="Times New Roman" w:eastAsia="Times New Roman" w:hAnsi="Times New Roman"/>
          <w:lang w:eastAsia="cs-CZ"/>
        </w:rPr>
        <w:t xml:space="preserve"> </w:t>
      </w:r>
      <w:r w:rsidR="004766E0" w:rsidRPr="00406CC0">
        <w:rPr>
          <w:rFonts w:ascii="Times New Roman" w:eastAsia="Times New Roman" w:hAnsi="Times New Roman"/>
          <w:highlight w:val="yellow"/>
          <w:lang w:eastAsia="cs-CZ"/>
        </w:rPr>
        <w:t xml:space="preserve">usnesení </w:t>
      </w:r>
      <w:r w:rsidR="004766E0" w:rsidRPr="00406CC0">
        <w:rPr>
          <w:rFonts w:ascii="Times New Roman" w:eastAsia="Times New Roman" w:hAnsi="Times New Roman"/>
          <w:lang w:eastAsia="cs-CZ"/>
        </w:rPr>
        <w:t xml:space="preserve">ze dne </w:t>
      </w:r>
      <w:r w:rsidR="004766E0" w:rsidRPr="00406CC0">
        <w:rPr>
          <w:rFonts w:ascii="Times New Roman" w:eastAsia="Times New Roman" w:hAnsi="Times New Roman"/>
          <w:highlight w:val="yellow"/>
          <w:lang w:eastAsia="cs-CZ"/>
        </w:rPr>
        <w:t>datum</w:t>
      </w:r>
      <w:r w:rsidR="004766E0" w:rsidRPr="00406CC0">
        <w:rPr>
          <w:rFonts w:ascii="Times New Roman" w:eastAsia="Times New Roman" w:hAnsi="Times New Roman"/>
          <w:lang w:eastAsia="cs-CZ"/>
        </w:rPr>
        <w:t>.</w:t>
      </w:r>
    </w:p>
    <w:p w14:paraId="6B8825AE" w14:textId="472F96A6" w:rsidR="0014413C" w:rsidRDefault="0014413C" w:rsidP="005A0C86">
      <w:pPr>
        <w:spacing w:after="0" w:line="240" w:lineRule="auto"/>
        <w:ind w:left="426" w:hanging="426"/>
        <w:jc w:val="both"/>
        <w:rPr>
          <w:rFonts w:ascii="Times New Roman" w:eastAsia="Times New Roman" w:hAnsi="Times New Roman"/>
          <w:lang w:eastAsia="cs-CZ"/>
        </w:rPr>
      </w:pPr>
    </w:p>
    <w:p w14:paraId="4DEFE12E" w14:textId="77777777" w:rsidR="005A0C86" w:rsidRDefault="005A0C86" w:rsidP="005A0C86">
      <w:pPr>
        <w:spacing w:after="0" w:line="240" w:lineRule="auto"/>
        <w:ind w:left="426" w:hanging="426"/>
        <w:jc w:val="both"/>
        <w:rPr>
          <w:rFonts w:ascii="Times New Roman" w:eastAsia="Times New Roman" w:hAnsi="Times New Roman"/>
          <w:lang w:eastAsia="cs-CZ"/>
        </w:rPr>
      </w:pPr>
    </w:p>
    <w:p w14:paraId="598FF24F" w14:textId="77777777" w:rsidR="00064D21" w:rsidRDefault="00064D21" w:rsidP="005A0C86">
      <w:pPr>
        <w:spacing w:after="0" w:line="240" w:lineRule="auto"/>
        <w:ind w:left="426" w:hanging="426"/>
        <w:jc w:val="both"/>
        <w:rPr>
          <w:rFonts w:ascii="Times New Roman" w:eastAsia="Times New Roman" w:hAnsi="Times New Roman"/>
          <w:lang w:eastAsia="cs-CZ"/>
        </w:rPr>
      </w:pPr>
    </w:p>
    <w:p w14:paraId="024F9B71" w14:textId="77777777" w:rsidR="00064D21" w:rsidRDefault="00064D21" w:rsidP="005A0C86">
      <w:pPr>
        <w:spacing w:after="0" w:line="240" w:lineRule="auto"/>
        <w:ind w:left="426" w:hanging="426"/>
        <w:jc w:val="both"/>
        <w:rPr>
          <w:rFonts w:ascii="Times New Roman" w:eastAsia="Times New Roman" w:hAnsi="Times New Roman"/>
          <w:lang w:eastAsia="cs-CZ"/>
        </w:rPr>
      </w:pPr>
    </w:p>
    <w:p w14:paraId="430AF041" w14:textId="77777777" w:rsidR="00064D21" w:rsidRDefault="00064D21" w:rsidP="005A0C86">
      <w:pPr>
        <w:spacing w:after="0" w:line="240" w:lineRule="auto"/>
        <w:ind w:left="426" w:hanging="426"/>
        <w:jc w:val="both"/>
        <w:rPr>
          <w:rFonts w:ascii="Times New Roman" w:eastAsia="Times New Roman" w:hAnsi="Times New Roman"/>
          <w:lang w:eastAsia="cs-CZ"/>
        </w:rPr>
      </w:pPr>
    </w:p>
    <w:p w14:paraId="15AFBBEB" w14:textId="77777777" w:rsidR="00064D21" w:rsidRDefault="00064D21" w:rsidP="005A0C86">
      <w:pPr>
        <w:spacing w:after="0" w:line="240" w:lineRule="auto"/>
        <w:ind w:left="426" w:hanging="426"/>
        <w:jc w:val="both"/>
        <w:rPr>
          <w:rFonts w:ascii="Times New Roman" w:eastAsia="Times New Roman" w:hAnsi="Times New Roman"/>
          <w:lang w:eastAsia="cs-CZ"/>
        </w:rPr>
      </w:pPr>
    </w:p>
    <w:p w14:paraId="11C8E9BC" w14:textId="77777777" w:rsidR="00064D21" w:rsidRDefault="00064D21" w:rsidP="005A0C86">
      <w:pPr>
        <w:spacing w:after="0" w:line="240" w:lineRule="auto"/>
        <w:ind w:left="426" w:hanging="426"/>
        <w:jc w:val="both"/>
        <w:rPr>
          <w:rFonts w:ascii="Times New Roman" w:eastAsia="Times New Roman" w:hAnsi="Times New Roman"/>
          <w:lang w:eastAsia="cs-CZ"/>
        </w:rPr>
      </w:pPr>
    </w:p>
    <w:p w14:paraId="63BB9016" w14:textId="77777777" w:rsidR="00064D21" w:rsidRDefault="00064D21" w:rsidP="005A0C86">
      <w:pPr>
        <w:spacing w:after="0" w:line="240" w:lineRule="auto"/>
        <w:ind w:left="426" w:hanging="426"/>
        <w:jc w:val="both"/>
        <w:rPr>
          <w:rFonts w:ascii="Times New Roman" w:eastAsia="Times New Roman" w:hAnsi="Times New Roman"/>
          <w:lang w:eastAsia="cs-CZ"/>
        </w:rPr>
      </w:pPr>
    </w:p>
    <w:p w14:paraId="2D937E13" w14:textId="77777777" w:rsidR="00064D21" w:rsidRDefault="00064D21" w:rsidP="005A0C86">
      <w:pPr>
        <w:spacing w:after="0" w:line="240" w:lineRule="auto"/>
        <w:ind w:left="426" w:hanging="426"/>
        <w:jc w:val="both"/>
        <w:rPr>
          <w:rFonts w:ascii="Times New Roman" w:eastAsia="Times New Roman" w:hAnsi="Times New Roman"/>
          <w:lang w:eastAsia="cs-CZ"/>
        </w:rPr>
      </w:pPr>
    </w:p>
    <w:p w14:paraId="0E586FD4" w14:textId="77777777" w:rsidR="00064D21" w:rsidRDefault="00064D21" w:rsidP="005A0C86">
      <w:pPr>
        <w:spacing w:after="0" w:line="240" w:lineRule="auto"/>
        <w:ind w:left="426" w:hanging="426"/>
        <w:jc w:val="both"/>
        <w:rPr>
          <w:rFonts w:ascii="Times New Roman" w:eastAsia="Times New Roman" w:hAnsi="Times New Roman"/>
          <w:lang w:eastAsia="cs-CZ"/>
        </w:rPr>
      </w:pPr>
    </w:p>
    <w:p w14:paraId="71C6D215" w14:textId="77777777" w:rsidR="00064D21" w:rsidRDefault="00064D21" w:rsidP="005A0C86">
      <w:pPr>
        <w:spacing w:after="0" w:line="240" w:lineRule="auto"/>
        <w:ind w:left="426" w:hanging="426"/>
        <w:jc w:val="both"/>
        <w:rPr>
          <w:rFonts w:ascii="Times New Roman" w:eastAsia="Times New Roman" w:hAnsi="Times New Roman"/>
          <w:lang w:eastAsia="cs-CZ"/>
        </w:rPr>
      </w:pPr>
    </w:p>
    <w:p w14:paraId="73766710" w14:textId="77777777" w:rsidR="00064D21" w:rsidRDefault="00064D21" w:rsidP="005A0C86">
      <w:pPr>
        <w:spacing w:after="0" w:line="240" w:lineRule="auto"/>
        <w:ind w:left="426" w:hanging="426"/>
        <w:jc w:val="both"/>
        <w:rPr>
          <w:rFonts w:ascii="Times New Roman" w:eastAsia="Times New Roman" w:hAnsi="Times New Roman"/>
          <w:lang w:eastAsia="cs-C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34"/>
        <w:gridCol w:w="4528"/>
      </w:tblGrid>
      <w:tr w:rsidR="0014413C" w:rsidRPr="00406CC0" w14:paraId="1D266C9E" w14:textId="77777777" w:rsidTr="00543233">
        <w:trPr>
          <w:trHeight w:val="644"/>
        </w:trPr>
        <w:tc>
          <w:tcPr>
            <w:tcW w:w="4534" w:type="dxa"/>
          </w:tcPr>
          <w:p w14:paraId="4E292CC7" w14:textId="77777777" w:rsidR="0014413C" w:rsidRPr="00406CC0" w:rsidRDefault="0014413C" w:rsidP="00BE65AC">
            <w:pPr>
              <w:spacing w:after="0" w:line="240" w:lineRule="auto"/>
              <w:jc w:val="center"/>
              <w:rPr>
                <w:rFonts w:ascii="Times New Roman" w:eastAsia="Times New Roman" w:hAnsi="Times New Roman"/>
                <w:lang w:eastAsia="cs-CZ"/>
              </w:rPr>
            </w:pPr>
            <w:r w:rsidRPr="00406CC0">
              <w:rPr>
                <w:rFonts w:ascii="Times New Roman" w:eastAsia="Times New Roman" w:hAnsi="Times New Roman"/>
                <w:lang w:eastAsia="cs-CZ"/>
              </w:rPr>
              <w:t xml:space="preserve">Karlovy Vary dne </w:t>
            </w:r>
            <w:r w:rsidRPr="00406CC0">
              <w:rPr>
                <w:rFonts w:ascii="Times New Roman" w:eastAsia="Times New Roman" w:hAnsi="Times New Roman"/>
                <w:highlight w:val="yellow"/>
                <w:lang w:eastAsia="cs-CZ"/>
              </w:rPr>
              <w:t>datum</w:t>
            </w:r>
          </w:p>
          <w:p w14:paraId="1CA7B70C" w14:textId="77777777" w:rsidR="0014413C" w:rsidRPr="00406CC0" w:rsidRDefault="0014413C" w:rsidP="00BE65AC">
            <w:pPr>
              <w:spacing w:after="0" w:line="240" w:lineRule="auto"/>
              <w:jc w:val="center"/>
              <w:rPr>
                <w:rFonts w:ascii="Times New Roman" w:eastAsia="Times New Roman" w:hAnsi="Times New Roman"/>
                <w:lang w:eastAsia="cs-CZ"/>
              </w:rPr>
            </w:pPr>
          </w:p>
        </w:tc>
        <w:tc>
          <w:tcPr>
            <w:tcW w:w="4528" w:type="dxa"/>
          </w:tcPr>
          <w:p w14:paraId="6925F849" w14:textId="77777777" w:rsidR="0014413C" w:rsidRPr="00406CC0" w:rsidRDefault="0014413C" w:rsidP="00BE65AC">
            <w:pPr>
              <w:spacing w:after="0" w:line="240" w:lineRule="auto"/>
              <w:jc w:val="center"/>
              <w:rPr>
                <w:rFonts w:ascii="Times New Roman" w:eastAsia="Times New Roman" w:hAnsi="Times New Roman"/>
                <w:lang w:eastAsia="cs-CZ"/>
              </w:rPr>
            </w:pPr>
          </w:p>
          <w:p w14:paraId="70B2F9CF" w14:textId="77777777" w:rsidR="0014413C" w:rsidRPr="00406CC0" w:rsidRDefault="0014413C" w:rsidP="00BE65AC">
            <w:pPr>
              <w:spacing w:after="0" w:line="240" w:lineRule="auto"/>
              <w:jc w:val="center"/>
              <w:rPr>
                <w:rFonts w:ascii="Times New Roman" w:eastAsia="Times New Roman" w:hAnsi="Times New Roman"/>
                <w:lang w:eastAsia="cs-CZ"/>
              </w:rPr>
            </w:pPr>
            <w:r w:rsidRPr="00406CC0">
              <w:rPr>
                <w:rFonts w:ascii="Times New Roman" w:eastAsia="Times New Roman" w:hAnsi="Times New Roman"/>
                <w:lang w:eastAsia="cs-CZ"/>
              </w:rPr>
              <w:t> </w:t>
            </w:r>
            <w:r w:rsidR="00942534" w:rsidRPr="00406CC0">
              <w:rPr>
                <w:rFonts w:ascii="Times New Roman" w:eastAsia="Times New Roman" w:hAnsi="Times New Roman"/>
                <w:lang w:eastAsia="cs-CZ"/>
              </w:rPr>
              <w:t>…..</w:t>
            </w:r>
            <w:r w:rsidRPr="00406CC0">
              <w:rPr>
                <w:rFonts w:ascii="Times New Roman" w:eastAsia="Times New Roman" w:hAnsi="Times New Roman"/>
                <w:lang w:eastAsia="cs-CZ"/>
              </w:rPr>
              <w:t xml:space="preserve"> </w:t>
            </w:r>
            <w:r w:rsidR="00942534" w:rsidRPr="00406CC0">
              <w:rPr>
                <w:rFonts w:ascii="Times New Roman" w:eastAsia="Times New Roman" w:hAnsi="Times New Roman"/>
                <w:lang w:eastAsia="cs-CZ"/>
              </w:rPr>
              <w:t xml:space="preserve">….. ….. ….. ….. </w:t>
            </w:r>
            <w:r w:rsidRPr="00406CC0">
              <w:rPr>
                <w:rFonts w:ascii="Times New Roman" w:eastAsia="Times New Roman" w:hAnsi="Times New Roman"/>
                <w:lang w:eastAsia="cs-CZ"/>
              </w:rPr>
              <w:t xml:space="preserve">dne </w:t>
            </w:r>
            <w:r w:rsidRPr="00406CC0">
              <w:rPr>
                <w:rFonts w:ascii="Times New Roman" w:eastAsia="Times New Roman" w:hAnsi="Times New Roman"/>
                <w:highlight w:val="yellow"/>
                <w:lang w:eastAsia="cs-CZ"/>
              </w:rPr>
              <w:t>datum</w:t>
            </w:r>
          </w:p>
        </w:tc>
      </w:tr>
      <w:tr w:rsidR="0014413C" w:rsidRPr="00406CC0" w14:paraId="77B3BBD9" w14:textId="77777777" w:rsidTr="00543233">
        <w:trPr>
          <w:trHeight w:val="1536"/>
        </w:trPr>
        <w:tc>
          <w:tcPr>
            <w:tcW w:w="4534" w:type="dxa"/>
            <w:tcBorders>
              <w:bottom w:val="single" w:sz="4" w:space="0" w:color="auto"/>
            </w:tcBorders>
          </w:tcPr>
          <w:p w14:paraId="6621AAF5" w14:textId="77777777" w:rsidR="0014413C" w:rsidRPr="00406CC0" w:rsidRDefault="0014413C" w:rsidP="00BE65AC">
            <w:pPr>
              <w:spacing w:after="0" w:line="240" w:lineRule="auto"/>
              <w:jc w:val="center"/>
              <w:rPr>
                <w:rFonts w:ascii="Times New Roman" w:eastAsia="Times New Roman" w:hAnsi="Times New Roman"/>
                <w:lang w:eastAsia="cs-CZ"/>
              </w:rPr>
            </w:pPr>
          </w:p>
          <w:p w14:paraId="34A876BC" w14:textId="77777777" w:rsidR="0014413C" w:rsidRPr="00406CC0" w:rsidRDefault="0014413C" w:rsidP="00BE65AC">
            <w:pPr>
              <w:spacing w:after="0" w:line="240" w:lineRule="auto"/>
              <w:jc w:val="center"/>
              <w:rPr>
                <w:rFonts w:ascii="Times New Roman" w:eastAsia="Times New Roman" w:hAnsi="Times New Roman"/>
                <w:lang w:eastAsia="cs-CZ"/>
              </w:rPr>
            </w:pPr>
          </w:p>
          <w:p w14:paraId="3DDFDC32" w14:textId="77777777" w:rsidR="004766E0" w:rsidRPr="00406CC0" w:rsidRDefault="004766E0" w:rsidP="00BE65AC">
            <w:pPr>
              <w:spacing w:after="0" w:line="240" w:lineRule="auto"/>
              <w:jc w:val="center"/>
              <w:rPr>
                <w:rFonts w:ascii="Times New Roman" w:eastAsia="Times New Roman" w:hAnsi="Times New Roman"/>
                <w:lang w:eastAsia="cs-CZ"/>
              </w:rPr>
            </w:pPr>
          </w:p>
          <w:p w14:paraId="500F3218" w14:textId="77777777" w:rsidR="004766E0" w:rsidRPr="00406CC0" w:rsidRDefault="004766E0" w:rsidP="00BE65AC">
            <w:pPr>
              <w:spacing w:after="0" w:line="240" w:lineRule="auto"/>
              <w:jc w:val="center"/>
              <w:rPr>
                <w:rFonts w:ascii="Times New Roman" w:eastAsia="Times New Roman" w:hAnsi="Times New Roman"/>
                <w:lang w:eastAsia="cs-CZ"/>
              </w:rPr>
            </w:pPr>
          </w:p>
          <w:p w14:paraId="7201AAF1" w14:textId="77777777" w:rsidR="0014413C" w:rsidRPr="00406CC0" w:rsidRDefault="00942534" w:rsidP="00BE65AC">
            <w:pPr>
              <w:spacing w:after="0" w:line="240" w:lineRule="auto"/>
              <w:jc w:val="center"/>
              <w:rPr>
                <w:rFonts w:ascii="Times New Roman" w:eastAsia="Times New Roman" w:hAnsi="Times New Roman"/>
                <w:lang w:eastAsia="cs-CZ"/>
              </w:rPr>
            </w:pPr>
            <w:r w:rsidRPr="00406CC0">
              <w:rPr>
                <w:rFonts w:ascii="Times New Roman" w:eastAsia="Times New Roman" w:hAnsi="Times New Roman"/>
                <w:lang w:eastAsia="cs-CZ"/>
              </w:rPr>
              <w:t>.....</w:t>
            </w:r>
            <w:r w:rsidR="009A27A4" w:rsidRPr="00406CC0">
              <w:rPr>
                <w:rFonts w:ascii="Times New Roman" w:eastAsia="Times New Roman" w:hAnsi="Times New Roman"/>
                <w:lang w:eastAsia="cs-CZ"/>
              </w:rPr>
              <w:t xml:space="preserve"> ..... ..... ..... ..... .....</w:t>
            </w:r>
          </w:p>
          <w:p w14:paraId="4507D2CA" w14:textId="77777777" w:rsidR="0014413C" w:rsidRPr="00406CC0" w:rsidRDefault="0014413C" w:rsidP="00BE65AC">
            <w:pPr>
              <w:spacing w:after="0" w:line="240" w:lineRule="auto"/>
              <w:jc w:val="center"/>
              <w:rPr>
                <w:rFonts w:ascii="Times New Roman" w:eastAsia="Times New Roman" w:hAnsi="Times New Roman"/>
                <w:lang w:eastAsia="cs-CZ"/>
              </w:rPr>
            </w:pPr>
            <w:r w:rsidRPr="00406CC0">
              <w:rPr>
                <w:rFonts w:ascii="Times New Roman" w:eastAsia="Times New Roman" w:hAnsi="Times New Roman"/>
                <w:lang w:eastAsia="cs-CZ"/>
              </w:rPr>
              <w:t>poskytovatel</w:t>
            </w:r>
          </w:p>
        </w:tc>
        <w:tc>
          <w:tcPr>
            <w:tcW w:w="4528" w:type="dxa"/>
          </w:tcPr>
          <w:p w14:paraId="582E774F" w14:textId="77777777" w:rsidR="0014413C" w:rsidRPr="00406CC0" w:rsidRDefault="0014413C" w:rsidP="00BE65AC">
            <w:pPr>
              <w:spacing w:after="0" w:line="240" w:lineRule="auto"/>
              <w:jc w:val="center"/>
              <w:rPr>
                <w:rFonts w:ascii="Times New Roman" w:eastAsia="Times New Roman" w:hAnsi="Times New Roman"/>
                <w:lang w:eastAsia="cs-CZ"/>
              </w:rPr>
            </w:pPr>
          </w:p>
          <w:p w14:paraId="09A3E912" w14:textId="77777777" w:rsidR="0014413C" w:rsidRPr="00406CC0" w:rsidRDefault="0014413C" w:rsidP="00BE65AC">
            <w:pPr>
              <w:spacing w:after="0" w:line="240" w:lineRule="auto"/>
              <w:jc w:val="center"/>
              <w:rPr>
                <w:rFonts w:ascii="Times New Roman" w:eastAsia="Times New Roman" w:hAnsi="Times New Roman"/>
                <w:lang w:eastAsia="cs-CZ"/>
              </w:rPr>
            </w:pPr>
          </w:p>
          <w:p w14:paraId="70310312" w14:textId="77777777" w:rsidR="004766E0" w:rsidRPr="00406CC0" w:rsidRDefault="004766E0" w:rsidP="00BE65AC">
            <w:pPr>
              <w:spacing w:after="0" w:line="240" w:lineRule="auto"/>
              <w:jc w:val="center"/>
              <w:rPr>
                <w:rFonts w:ascii="Times New Roman" w:eastAsia="Times New Roman" w:hAnsi="Times New Roman"/>
                <w:lang w:eastAsia="cs-CZ"/>
              </w:rPr>
            </w:pPr>
          </w:p>
          <w:p w14:paraId="234FB7D6" w14:textId="77777777" w:rsidR="004766E0" w:rsidRPr="00406CC0" w:rsidRDefault="004766E0" w:rsidP="00BE65AC">
            <w:pPr>
              <w:spacing w:after="0" w:line="240" w:lineRule="auto"/>
              <w:jc w:val="center"/>
              <w:rPr>
                <w:rFonts w:ascii="Times New Roman" w:eastAsia="Times New Roman" w:hAnsi="Times New Roman"/>
                <w:lang w:eastAsia="cs-CZ"/>
              </w:rPr>
            </w:pPr>
          </w:p>
          <w:p w14:paraId="444C4E9B" w14:textId="77777777" w:rsidR="009A27A4" w:rsidRPr="00406CC0" w:rsidRDefault="009A27A4" w:rsidP="00BE65AC">
            <w:pPr>
              <w:spacing w:after="0" w:line="240" w:lineRule="auto"/>
              <w:ind w:left="72" w:firstLine="64"/>
              <w:jc w:val="center"/>
              <w:rPr>
                <w:rFonts w:ascii="Times New Roman" w:eastAsia="Times New Roman" w:hAnsi="Times New Roman"/>
                <w:lang w:eastAsia="cs-CZ"/>
              </w:rPr>
            </w:pPr>
            <w:r w:rsidRPr="00406CC0">
              <w:rPr>
                <w:rFonts w:ascii="Times New Roman" w:eastAsia="Times New Roman" w:hAnsi="Times New Roman"/>
                <w:lang w:eastAsia="cs-CZ"/>
              </w:rPr>
              <w:t>..... ..... ..... ..... ..... .....</w:t>
            </w:r>
          </w:p>
          <w:p w14:paraId="3E705D2F" w14:textId="77777777" w:rsidR="0014413C" w:rsidRPr="00406CC0" w:rsidRDefault="0014413C" w:rsidP="00BE65AC">
            <w:pPr>
              <w:spacing w:after="0" w:line="240" w:lineRule="auto"/>
              <w:ind w:left="72" w:firstLine="64"/>
              <w:jc w:val="center"/>
              <w:rPr>
                <w:rFonts w:ascii="Times New Roman" w:eastAsia="Times New Roman" w:hAnsi="Times New Roman"/>
                <w:lang w:eastAsia="cs-CZ"/>
              </w:rPr>
            </w:pPr>
            <w:r w:rsidRPr="00406CC0">
              <w:rPr>
                <w:rFonts w:ascii="Times New Roman" w:eastAsia="Times New Roman" w:hAnsi="Times New Roman"/>
                <w:lang w:eastAsia="cs-CZ"/>
              </w:rPr>
              <w:t>příjemce</w:t>
            </w:r>
          </w:p>
        </w:tc>
      </w:tr>
      <w:tr w:rsidR="00543233" w:rsidRPr="00406CC0" w14:paraId="18658F85" w14:textId="77777777" w:rsidTr="00543233">
        <w:trPr>
          <w:trHeight w:val="1536"/>
        </w:trPr>
        <w:tc>
          <w:tcPr>
            <w:tcW w:w="4534" w:type="dxa"/>
            <w:tcBorders>
              <w:top w:val="single" w:sz="4" w:space="0" w:color="auto"/>
              <w:left w:val="nil"/>
              <w:bottom w:val="nil"/>
              <w:right w:val="single" w:sz="4" w:space="0" w:color="auto"/>
            </w:tcBorders>
          </w:tcPr>
          <w:p w14:paraId="6DC20C2C" w14:textId="77777777" w:rsidR="00543233" w:rsidRPr="00406CC0" w:rsidRDefault="00543233" w:rsidP="0072064C">
            <w:pPr>
              <w:spacing w:after="0" w:line="240" w:lineRule="auto"/>
              <w:jc w:val="center"/>
              <w:rPr>
                <w:rFonts w:ascii="Times New Roman" w:eastAsia="Times New Roman" w:hAnsi="Times New Roman"/>
                <w:lang w:eastAsia="cs-CZ"/>
              </w:rPr>
            </w:pPr>
          </w:p>
        </w:tc>
        <w:tc>
          <w:tcPr>
            <w:tcW w:w="4528" w:type="dxa"/>
            <w:tcBorders>
              <w:top w:val="single" w:sz="4" w:space="0" w:color="auto"/>
              <w:left w:val="single" w:sz="4" w:space="0" w:color="auto"/>
              <w:bottom w:val="single" w:sz="4" w:space="0" w:color="auto"/>
              <w:right w:val="single" w:sz="4" w:space="0" w:color="auto"/>
            </w:tcBorders>
          </w:tcPr>
          <w:p w14:paraId="4859E041" w14:textId="77777777" w:rsidR="00543233" w:rsidRPr="00406CC0" w:rsidRDefault="00543233" w:rsidP="0072064C">
            <w:pPr>
              <w:spacing w:after="0" w:line="240" w:lineRule="auto"/>
              <w:jc w:val="center"/>
              <w:rPr>
                <w:rFonts w:ascii="Times New Roman" w:eastAsia="Times New Roman" w:hAnsi="Times New Roman"/>
                <w:lang w:eastAsia="cs-CZ"/>
              </w:rPr>
            </w:pPr>
          </w:p>
          <w:p w14:paraId="3AFD0996" w14:textId="77777777" w:rsidR="00543233" w:rsidRPr="00406CC0" w:rsidRDefault="00543233" w:rsidP="0072064C">
            <w:pPr>
              <w:spacing w:after="0" w:line="240" w:lineRule="auto"/>
              <w:jc w:val="center"/>
              <w:rPr>
                <w:rFonts w:ascii="Times New Roman" w:eastAsia="Times New Roman" w:hAnsi="Times New Roman"/>
                <w:lang w:eastAsia="cs-CZ"/>
              </w:rPr>
            </w:pPr>
            <w:r w:rsidRPr="00406CC0">
              <w:rPr>
                <w:rFonts w:ascii="Times New Roman" w:eastAsia="Times New Roman" w:hAnsi="Times New Roman"/>
                <w:lang w:eastAsia="cs-CZ"/>
              </w:rPr>
              <w:t xml:space="preserve"> ….. ….. ….. ….. ….. dne </w:t>
            </w:r>
            <w:r w:rsidRPr="00406CC0">
              <w:rPr>
                <w:rFonts w:ascii="Times New Roman" w:eastAsia="Times New Roman" w:hAnsi="Times New Roman"/>
                <w:highlight w:val="yellow"/>
                <w:lang w:eastAsia="cs-CZ"/>
              </w:rPr>
              <w:t>datum</w:t>
            </w:r>
          </w:p>
        </w:tc>
      </w:tr>
      <w:tr w:rsidR="00543233" w:rsidRPr="00406CC0" w14:paraId="64FAB4E0" w14:textId="77777777" w:rsidTr="00543233">
        <w:trPr>
          <w:trHeight w:val="1536"/>
        </w:trPr>
        <w:tc>
          <w:tcPr>
            <w:tcW w:w="4534" w:type="dxa"/>
            <w:tcBorders>
              <w:top w:val="nil"/>
              <w:left w:val="nil"/>
              <w:bottom w:val="nil"/>
              <w:right w:val="single" w:sz="4" w:space="0" w:color="auto"/>
            </w:tcBorders>
          </w:tcPr>
          <w:p w14:paraId="03DEBD51" w14:textId="2CC26314" w:rsidR="00543233" w:rsidRPr="00406CC0" w:rsidRDefault="00543233" w:rsidP="0072064C">
            <w:pPr>
              <w:spacing w:after="0" w:line="240" w:lineRule="auto"/>
              <w:jc w:val="center"/>
              <w:rPr>
                <w:rFonts w:ascii="Times New Roman" w:eastAsia="Times New Roman" w:hAnsi="Times New Roman"/>
                <w:lang w:eastAsia="cs-CZ"/>
              </w:rPr>
            </w:pPr>
          </w:p>
        </w:tc>
        <w:tc>
          <w:tcPr>
            <w:tcW w:w="4528" w:type="dxa"/>
            <w:tcBorders>
              <w:top w:val="single" w:sz="4" w:space="0" w:color="auto"/>
              <w:left w:val="single" w:sz="4" w:space="0" w:color="auto"/>
              <w:bottom w:val="single" w:sz="4" w:space="0" w:color="auto"/>
              <w:right w:val="single" w:sz="4" w:space="0" w:color="auto"/>
            </w:tcBorders>
          </w:tcPr>
          <w:p w14:paraId="13117F74" w14:textId="77777777" w:rsidR="00543233" w:rsidRPr="00406CC0" w:rsidRDefault="00543233" w:rsidP="0072064C">
            <w:pPr>
              <w:spacing w:after="0" w:line="240" w:lineRule="auto"/>
              <w:jc w:val="center"/>
              <w:rPr>
                <w:rFonts w:ascii="Times New Roman" w:eastAsia="Times New Roman" w:hAnsi="Times New Roman"/>
                <w:lang w:eastAsia="cs-CZ"/>
              </w:rPr>
            </w:pPr>
          </w:p>
          <w:p w14:paraId="2153535E" w14:textId="77777777" w:rsidR="00543233" w:rsidRPr="00406CC0" w:rsidRDefault="00543233" w:rsidP="0072064C">
            <w:pPr>
              <w:spacing w:after="0" w:line="240" w:lineRule="auto"/>
              <w:jc w:val="center"/>
              <w:rPr>
                <w:rFonts w:ascii="Times New Roman" w:eastAsia="Times New Roman" w:hAnsi="Times New Roman"/>
                <w:lang w:eastAsia="cs-CZ"/>
              </w:rPr>
            </w:pPr>
          </w:p>
          <w:p w14:paraId="14B208E7" w14:textId="77777777" w:rsidR="00543233" w:rsidRPr="00406CC0" w:rsidRDefault="00543233" w:rsidP="0072064C">
            <w:pPr>
              <w:spacing w:after="0" w:line="240" w:lineRule="auto"/>
              <w:jc w:val="center"/>
              <w:rPr>
                <w:rFonts w:ascii="Times New Roman" w:eastAsia="Times New Roman" w:hAnsi="Times New Roman"/>
                <w:lang w:eastAsia="cs-CZ"/>
              </w:rPr>
            </w:pPr>
          </w:p>
          <w:p w14:paraId="0D0C51E6" w14:textId="77777777" w:rsidR="00543233" w:rsidRPr="00406CC0" w:rsidRDefault="00543233" w:rsidP="0072064C">
            <w:pPr>
              <w:spacing w:after="0" w:line="240" w:lineRule="auto"/>
              <w:jc w:val="center"/>
              <w:rPr>
                <w:rFonts w:ascii="Times New Roman" w:eastAsia="Times New Roman" w:hAnsi="Times New Roman"/>
                <w:lang w:eastAsia="cs-CZ"/>
              </w:rPr>
            </w:pPr>
          </w:p>
          <w:p w14:paraId="2CAE9F13" w14:textId="77777777" w:rsidR="00543233" w:rsidRPr="00406CC0" w:rsidRDefault="00543233" w:rsidP="00543233">
            <w:pPr>
              <w:spacing w:after="0" w:line="240" w:lineRule="auto"/>
              <w:jc w:val="center"/>
              <w:rPr>
                <w:rFonts w:ascii="Times New Roman" w:eastAsia="Times New Roman" w:hAnsi="Times New Roman"/>
                <w:lang w:eastAsia="cs-CZ"/>
              </w:rPr>
            </w:pPr>
            <w:r w:rsidRPr="00406CC0">
              <w:rPr>
                <w:rFonts w:ascii="Times New Roman" w:eastAsia="Times New Roman" w:hAnsi="Times New Roman"/>
                <w:lang w:eastAsia="cs-CZ"/>
              </w:rPr>
              <w:t>..... ..... ..... ..... ..... .....</w:t>
            </w:r>
          </w:p>
          <w:p w14:paraId="4219706C" w14:textId="44BEAF42" w:rsidR="00543233" w:rsidRPr="00406CC0" w:rsidRDefault="00543233" w:rsidP="00543233">
            <w:pPr>
              <w:spacing w:after="0" w:line="240" w:lineRule="auto"/>
              <w:jc w:val="center"/>
              <w:rPr>
                <w:rFonts w:ascii="Times New Roman" w:eastAsia="Times New Roman" w:hAnsi="Times New Roman"/>
                <w:lang w:eastAsia="cs-CZ"/>
              </w:rPr>
            </w:pPr>
            <w:r w:rsidRPr="00406CC0">
              <w:rPr>
                <w:rFonts w:ascii="Times New Roman" w:eastAsia="Times New Roman" w:hAnsi="Times New Roman"/>
                <w:lang w:eastAsia="cs-CZ"/>
              </w:rPr>
              <w:t>zřizovatel</w:t>
            </w:r>
          </w:p>
        </w:tc>
      </w:tr>
    </w:tbl>
    <w:p w14:paraId="453A63A0" w14:textId="77777777" w:rsidR="0014413C" w:rsidRPr="00406CC0" w:rsidRDefault="0014413C" w:rsidP="00BE65AC">
      <w:pPr>
        <w:spacing w:after="0" w:line="240" w:lineRule="auto"/>
        <w:rPr>
          <w:rFonts w:ascii="Times New Roman" w:eastAsia="Times New Roman" w:hAnsi="Times New Roman"/>
          <w:lang w:eastAsia="cs-CZ"/>
        </w:rPr>
      </w:pPr>
    </w:p>
    <w:p w14:paraId="75DF949B" w14:textId="77777777" w:rsidR="00EF04B3" w:rsidRPr="00406CC0" w:rsidRDefault="00EF04B3" w:rsidP="00BE65AC">
      <w:pPr>
        <w:spacing w:after="0" w:line="240" w:lineRule="auto"/>
        <w:rPr>
          <w:rFonts w:ascii="Times New Roman" w:eastAsia="Times New Roman" w:hAnsi="Times New Roman"/>
          <w:lang w:eastAsia="cs-CZ"/>
        </w:rPr>
      </w:pPr>
    </w:p>
    <w:p w14:paraId="1D54EBB5" w14:textId="77777777" w:rsidR="00EF04B3" w:rsidRPr="00406CC0" w:rsidRDefault="00EF04B3" w:rsidP="00BE65AC">
      <w:pPr>
        <w:spacing w:after="0" w:line="240" w:lineRule="auto"/>
        <w:rPr>
          <w:rFonts w:ascii="Times New Roman" w:eastAsia="Times New Roman" w:hAnsi="Times New Roman"/>
          <w:lang w:eastAsia="cs-CZ"/>
        </w:rPr>
      </w:pPr>
    </w:p>
    <w:p w14:paraId="5DE339B9" w14:textId="77777777" w:rsidR="00EF04B3" w:rsidRPr="00406CC0" w:rsidRDefault="00EF04B3" w:rsidP="00BE65AC">
      <w:pPr>
        <w:spacing w:after="0" w:line="240" w:lineRule="auto"/>
        <w:rPr>
          <w:rFonts w:ascii="Times New Roman" w:eastAsia="Times New Roman" w:hAnsi="Times New Roman"/>
          <w:lang w:eastAsia="cs-CZ"/>
        </w:rPr>
      </w:pPr>
    </w:p>
    <w:p w14:paraId="712A462C" w14:textId="77777777" w:rsidR="00EF04B3" w:rsidRPr="00406CC0" w:rsidRDefault="00EF04B3" w:rsidP="00BE65AC">
      <w:pPr>
        <w:spacing w:after="0" w:line="240" w:lineRule="auto"/>
        <w:rPr>
          <w:rFonts w:ascii="Times New Roman" w:eastAsia="Times New Roman" w:hAnsi="Times New Roman"/>
          <w:lang w:eastAsia="cs-CZ"/>
        </w:rPr>
      </w:pPr>
    </w:p>
    <w:p w14:paraId="7DD2E943" w14:textId="77777777" w:rsidR="00EF04B3" w:rsidRPr="00406CC0" w:rsidRDefault="00EF04B3" w:rsidP="00BE65AC">
      <w:pPr>
        <w:spacing w:after="0" w:line="240" w:lineRule="auto"/>
        <w:rPr>
          <w:rFonts w:ascii="Times New Roman" w:eastAsia="Times New Roman" w:hAnsi="Times New Roman"/>
          <w:lang w:eastAsia="cs-CZ"/>
        </w:rPr>
      </w:pPr>
    </w:p>
    <w:p w14:paraId="1F4BA31B" w14:textId="77777777" w:rsidR="00EF04B3" w:rsidRPr="00406CC0" w:rsidRDefault="00EF04B3" w:rsidP="00BE65AC">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Za správnost:</w:t>
      </w:r>
    </w:p>
    <w:p w14:paraId="33BD0EB6" w14:textId="77777777" w:rsidR="00EF04B3" w:rsidRPr="00406CC0" w:rsidRDefault="00EF04B3" w:rsidP="00BE65AC">
      <w:pPr>
        <w:spacing w:after="0" w:line="240" w:lineRule="auto"/>
        <w:rPr>
          <w:rFonts w:ascii="Times New Roman" w:eastAsia="Times New Roman" w:hAnsi="Times New Roman"/>
          <w:lang w:eastAsia="cs-CZ"/>
        </w:rPr>
      </w:pPr>
    </w:p>
    <w:p w14:paraId="76EA3607" w14:textId="77777777" w:rsidR="00EF04B3" w:rsidRPr="00406CC0" w:rsidRDefault="00EF04B3" w:rsidP="00BE65AC">
      <w:pPr>
        <w:spacing w:after="0" w:line="240" w:lineRule="auto"/>
        <w:rPr>
          <w:rFonts w:ascii="Times New Roman" w:eastAsia="Times New Roman" w:hAnsi="Times New Roman"/>
          <w:lang w:eastAsia="cs-CZ"/>
        </w:rPr>
      </w:pPr>
    </w:p>
    <w:p w14:paraId="1227A98D" w14:textId="77777777" w:rsidR="00EF04B3" w:rsidRPr="00406CC0" w:rsidRDefault="00EF04B3" w:rsidP="00BE65AC">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 ..... ..... ..... ..... .....</w:t>
      </w:r>
    </w:p>
    <w:p w14:paraId="16A03535" w14:textId="234D4DEE" w:rsidR="00EF04B3" w:rsidRPr="00406CC0" w:rsidRDefault="00160C8F" w:rsidP="00BE65AC">
      <w:pPr>
        <w:spacing w:after="0" w:line="240" w:lineRule="auto"/>
        <w:rPr>
          <w:rFonts w:ascii="Times New Roman" w:eastAsia="Times New Roman" w:hAnsi="Times New Roman"/>
          <w:lang w:eastAsia="cs-CZ"/>
        </w:rPr>
      </w:pPr>
      <w:r w:rsidRPr="00406CC0">
        <w:rPr>
          <w:rFonts w:ascii="Times New Roman" w:eastAsia="Times New Roman" w:hAnsi="Times New Roman"/>
          <w:highlight w:val="yellow"/>
          <w:lang w:eastAsia="cs-CZ"/>
        </w:rPr>
        <w:t>referent</w:t>
      </w:r>
    </w:p>
    <w:p w14:paraId="1B25E176" w14:textId="77777777" w:rsidR="00F44B77" w:rsidRPr="00406CC0" w:rsidRDefault="00F44B77" w:rsidP="00BE65AC">
      <w:pPr>
        <w:spacing w:after="0" w:line="240" w:lineRule="auto"/>
        <w:rPr>
          <w:rFonts w:ascii="Times New Roman" w:eastAsia="Times New Roman" w:hAnsi="Times New Roman"/>
          <w:lang w:eastAsia="cs-CZ"/>
        </w:rPr>
      </w:pPr>
    </w:p>
    <w:p w14:paraId="17472FFB" w14:textId="77777777" w:rsidR="00F44B77" w:rsidRPr="00406CC0" w:rsidRDefault="00F44B77" w:rsidP="00BE65AC">
      <w:pPr>
        <w:spacing w:after="0" w:line="240" w:lineRule="auto"/>
        <w:rPr>
          <w:rFonts w:ascii="Times New Roman" w:eastAsia="Times New Roman" w:hAnsi="Times New Roman"/>
          <w:lang w:eastAsia="cs-CZ"/>
        </w:rPr>
        <w:sectPr w:rsidR="00F44B77" w:rsidRPr="00406CC0" w:rsidSect="00357618">
          <w:footerReference w:type="default" r:id="rId17"/>
          <w:pgSz w:w="11906" w:h="16838"/>
          <w:pgMar w:top="1417" w:right="1417" w:bottom="1417" w:left="1417" w:header="708" w:footer="708" w:gutter="0"/>
          <w:cols w:space="708"/>
          <w:titlePg/>
          <w:docGrid w:linePitch="360"/>
        </w:sectPr>
      </w:pPr>
    </w:p>
    <w:p w14:paraId="5A87F4B2" w14:textId="77777777" w:rsidR="00F44B77" w:rsidRPr="00406CC0" w:rsidRDefault="00F44B77" w:rsidP="00BE65AC">
      <w:pPr>
        <w:widowControl w:val="0"/>
        <w:pBdr>
          <w:top w:val="single" w:sz="18" w:space="1" w:color="auto"/>
          <w:left w:val="single" w:sz="18" w:space="4" w:color="auto"/>
          <w:bottom w:val="single" w:sz="18" w:space="1" w:color="auto"/>
          <w:right w:val="single" w:sz="18" w:space="4" w:color="auto"/>
        </w:pBdr>
        <w:autoSpaceDE w:val="0"/>
        <w:autoSpaceDN w:val="0"/>
        <w:adjustRightInd w:val="0"/>
        <w:spacing w:after="0" w:line="240" w:lineRule="auto"/>
        <w:ind w:right="2892"/>
        <w:rPr>
          <w:rFonts w:ascii="Times New Roman" w:eastAsia="Times New Roman" w:hAnsi="Times New Roman"/>
          <w:b/>
          <w:sz w:val="18"/>
          <w:szCs w:val="18"/>
          <w:lang w:eastAsia="cs-CZ"/>
        </w:rPr>
      </w:pPr>
    </w:p>
    <w:p w14:paraId="2CC32556" w14:textId="27E27D59" w:rsidR="00F44B77" w:rsidRPr="00406CC0" w:rsidRDefault="00F44B77" w:rsidP="00BE65AC">
      <w:pPr>
        <w:widowControl w:val="0"/>
        <w:pBdr>
          <w:top w:val="single" w:sz="18" w:space="1" w:color="auto"/>
          <w:left w:val="single" w:sz="18" w:space="4" w:color="auto"/>
          <w:bottom w:val="single" w:sz="18" w:space="1" w:color="auto"/>
          <w:right w:val="single" w:sz="18" w:space="4" w:color="auto"/>
        </w:pBdr>
        <w:autoSpaceDE w:val="0"/>
        <w:autoSpaceDN w:val="0"/>
        <w:adjustRightInd w:val="0"/>
        <w:spacing w:after="0" w:line="240" w:lineRule="auto"/>
        <w:ind w:right="2892"/>
        <w:jc w:val="both"/>
        <w:rPr>
          <w:rFonts w:ascii="Times New Roman" w:eastAsia="Times New Roman" w:hAnsi="Times New Roman"/>
          <w:b/>
          <w:color w:val="FF0000"/>
          <w:sz w:val="20"/>
          <w:szCs w:val="20"/>
          <w:lang w:eastAsia="cs-CZ"/>
        </w:rPr>
      </w:pPr>
      <w:r w:rsidRPr="00406CC0">
        <w:rPr>
          <w:rFonts w:ascii="Times New Roman" w:eastAsia="Times New Roman" w:hAnsi="Times New Roman"/>
          <w:b/>
          <w:sz w:val="20"/>
          <w:szCs w:val="20"/>
          <w:lang w:eastAsia="cs-CZ"/>
        </w:rPr>
        <w:t xml:space="preserve">Dokument je vyhotoven na základě usnesení RKK číslo </w:t>
      </w:r>
      <w:r w:rsidRPr="00406CC0">
        <w:rPr>
          <w:rFonts w:ascii="Times New Roman" w:eastAsia="Times New Roman" w:hAnsi="Times New Roman"/>
          <w:b/>
          <w:color w:val="FF0000"/>
          <w:sz w:val="20"/>
          <w:szCs w:val="20"/>
          <w:lang w:eastAsia="cs-CZ"/>
        </w:rPr>
        <w:t>RK xxx/xx/xx</w:t>
      </w:r>
      <w:r w:rsidRPr="00406CC0">
        <w:rPr>
          <w:rFonts w:ascii="Times New Roman" w:eastAsia="Times New Roman" w:hAnsi="Times New Roman"/>
          <w:b/>
          <w:sz w:val="20"/>
          <w:szCs w:val="20"/>
          <w:lang w:eastAsia="cs-CZ"/>
        </w:rPr>
        <w:t xml:space="preserve"> ze</w:t>
      </w:r>
      <w:r w:rsidR="007C0642" w:rsidRPr="00406CC0">
        <w:rPr>
          <w:rFonts w:ascii="Times New Roman" w:eastAsia="Times New Roman" w:hAnsi="Times New Roman"/>
          <w:b/>
          <w:sz w:val="20"/>
          <w:szCs w:val="20"/>
          <w:lang w:eastAsia="cs-CZ"/>
        </w:rPr>
        <w:t> </w:t>
      </w:r>
      <w:r w:rsidRPr="00406CC0">
        <w:rPr>
          <w:rFonts w:ascii="Times New Roman" w:eastAsia="Times New Roman" w:hAnsi="Times New Roman"/>
          <w:b/>
          <w:sz w:val="20"/>
          <w:szCs w:val="20"/>
          <w:lang w:eastAsia="cs-CZ"/>
        </w:rPr>
        <w:t xml:space="preserve">dne </w:t>
      </w:r>
      <w:r w:rsidRPr="00406CC0">
        <w:rPr>
          <w:rFonts w:ascii="Times New Roman" w:eastAsia="Times New Roman" w:hAnsi="Times New Roman"/>
          <w:b/>
          <w:color w:val="FF0000"/>
          <w:sz w:val="20"/>
          <w:szCs w:val="20"/>
          <w:lang w:eastAsia="cs-CZ"/>
        </w:rPr>
        <w:t>xx. xx. xxxx</w:t>
      </w:r>
    </w:p>
    <w:p w14:paraId="19402964" w14:textId="049D9712" w:rsidR="007C0642" w:rsidRPr="00406CC0" w:rsidRDefault="007C0642" w:rsidP="00BE65AC">
      <w:pPr>
        <w:widowControl w:val="0"/>
        <w:pBdr>
          <w:top w:val="single" w:sz="18" w:space="1" w:color="auto"/>
          <w:left w:val="single" w:sz="18" w:space="4" w:color="auto"/>
          <w:bottom w:val="single" w:sz="18" w:space="1" w:color="auto"/>
          <w:right w:val="single" w:sz="18" w:space="4" w:color="auto"/>
        </w:pBdr>
        <w:autoSpaceDE w:val="0"/>
        <w:autoSpaceDN w:val="0"/>
        <w:adjustRightInd w:val="0"/>
        <w:spacing w:after="0" w:line="240" w:lineRule="auto"/>
        <w:ind w:right="2892"/>
        <w:jc w:val="both"/>
        <w:rPr>
          <w:rFonts w:ascii="Times New Roman" w:eastAsia="Times New Roman" w:hAnsi="Times New Roman"/>
          <w:b/>
          <w:sz w:val="20"/>
          <w:szCs w:val="20"/>
          <w:lang w:eastAsia="cs-CZ"/>
        </w:rPr>
      </w:pPr>
      <w:r w:rsidRPr="00406CC0">
        <w:rPr>
          <w:rFonts w:ascii="Times New Roman" w:eastAsia="Times New Roman" w:hAnsi="Times New Roman"/>
          <w:b/>
          <w:sz w:val="20"/>
          <w:szCs w:val="20"/>
          <w:lang w:eastAsia="cs-CZ"/>
        </w:rPr>
        <w:t xml:space="preserve">Dokument je vyhotoven na základě usnesení ZKK číslo </w:t>
      </w:r>
      <w:r w:rsidRPr="00406CC0">
        <w:rPr>
          <w:rFonts w:ascii="Times New Roman" w:eastAsia="Times New Roman" w:hAnsi="Times New Roman"/>
          <w:b/>
          <w:color w:val="FF0000"/>
          <w:sz w:val="20"/>
          <w:szCs w:val="20"/>
          <w:lang w:eastAsia="cs-CZ"/>
        </w:rPr>
        <w:t>ZK xxx/xx/xx</w:t>
      </w:r>
      <w:r w:rsidRPr="00406CC0">
        <w:rPr>
          <w:rFonts w:ascii="Times New Roman" w:eastAsia="Times New Roman" w:hAnsi="Times New Roman"/>
          <w:b/>
          <w:sz w:val="20"/>
          <w:szCs w:val="20"/>
          <w:lang w:eastAsia="cs-CZ"/>
        </w:rPr>
        <w:t xml:space="preserve"> ze dne </w:t>
      </w:r>
      <w:r w:rsidRPr="00406CC0">
        <w:rPr>
          <w:rFonts w:ascii="Times New Roman" w:eastAsia="Times New Roman" w:hAnsi="Times New Roman"/>
          <w:b/>
          <w:color w:val="FF0000"/>
          <w:sz w:val="20"/>
          <w:szCs w:val="20"/>
          <w:lang w:eastAsia="cs-CZ"/>
        </w:rPr>
        <w:t>xx. xx. xxxx</w:t>
      </w:r>
    </w:p>
    <w:p w14:paraId="4123CE01" w14:textId="77777777" w:rsidR="007C0642" w:rsidRPr="00406CC0" w:rsidRDefault="007C0642" w:rsidP="00BE65AC">
      <w:pPr>
        <w:widowControl w:val="0"/>
        <w:pBdr>
          <w:top w:val="single" w:sz="18" w:space="1" w:color="auto"/>
          <w:left w:val="single" w:sz="18" w:space="4" w:color="auto"/>
          <w:bottom w:val="single" w:sz="18" w:space="1" w:color="auto"/>
          <w:right w:val="single" w:sz="18" w:space="4" w:color="auto"/>
        </w:pBdr>
        <w:autoSpaceDE w:val="0"/>
        <w:autoSpaceDN w:val="0"/>
        <w:adjustRightInd w:val="0"/>
        <w:spacing w:after="0" w:line="240" w:lineRule="auto"/>
        <w:ind w:right="2892"/>
        <w:jc w:val="both"/>
        <w:rPr>
          <w:rFonts w:ascii="Times New Roman" w:eastAsia="Times New Roman" w:hAnsi="Times New Roman"/>
          <w:b/>
          <w:sz w:val="20"/>
          <w:szCs w:val="20"/>
          <w:lang w:eastAsia="cs-CZ"/>
        </w:rPr>
      </w:pPr>
    </w:p>
    <w:p w14:paraId="557C1175" w14:textId="229F0ED6" w:rsidR="00F44B77" w:rsidRPr="00406CC0" w:rsidRDefault="00F44B77" w:rsidP="00BE65AC">
      <w:pPr>
        <w:widowControl w:val="0"/>
        <w:pBdr>
          <w:top w:val="single" w:sz="18" w:space="1" w:color="auto"/>
          <w:left w:val="single" w:sz="18" w:space="4" w:color="auto"/>
          <w:bottom w:val="single" w:sz="18" w:space="1" w:color="auto"/>
          <w:right w:val="single" w:sz="18" w:space="4" w:color="auto"/>
        </w:pBdr>
        <w:autoSpaceDE w:val="0"/>
        <w:autoSpaceDN w:val="0"/>
        <w:adjustRightInd w:val="0"/>
        <w:spacing w:after="0" w:line="240" w:lineRule="auto"/>
        <w:ind w:right="2892"/>
        <w:jc w:val="both"/>
        <w:rPr>
          <w:rFonts w:ascii="Times New Roman" w:eastAsia="Times New Roman" w:hAnsi="Times New Roman"/>
          <w:sz w:val="16"/>
          <w:szCs w:val="16"/>
          <w:lang w:eastAsia="cs-CZ"/>
        </w:rPr>
      </w:pPr>
      <w:r w:rsidRPr="00406CC0">
        <w:rPr>
          <w:rFonts w:ascii="Times New Roman" w:eastAsia="Times New Roman" w:hAnsi="Times New Roman"/>
          <w:sz w:val="16"/>
          <w:szCs w:val="16"/>
          <w:lang w:eastAsia="cs-CZ"/>
        </w:rPr>
        <w:t>Provedení předběžné řídící kontroly dle § 26 odst. 1 zák. č. 320/2001 Sb. a § 11 vyhl. č.</w:t>
      </w:r>
      <w:r w:rsidR="007C0642" w:rsidRPr="00406CC0">
        <w:rPr>
          <w:rFonts w:ascii="Times New Roman" w:eastAsia="Times New Roman" w:hAnsi="Times New Roman"/>
          <w:sz w:val="16"/>
          <w:szCs w:val="16"/>
          <w:lang w:eastAsia="cs-CZ"/>
        </w:rPr>
        <w:t> </w:t>
      </w:r>
      <w:r w:rsidRPr="00406CC0">
        <w:rPr>
          <w:rFonts w:ascii="Times New Roman" w:eastAsia="Times New Roman" w:hAnsi="Times New Roman"/>
          <w:sz w:val="16"/>
          <w:szCs w:val="16"/>
          <w:lang w:eastAsia="cs-CZ"/>
        </w:rPr>
        <w:t>416/2004 Sb.</w:t>
      </w:r>
    </w:p>
    <w:p w14:paraId="13B69EB5" w14:textId="77777777" w:rsidR="00F44B77" w:rsidRPr="00406CC0" w:rsidRDefault="00F44B77" w:rsidP="00BE65AC">
      <w:pPr>
        <w:widowControl w:val="0"/>
        <w:pBdr>
          <w:top w:val="single" w:sz="18" w:space="1" w:color="auto"/>
          <w:left w:val="single" w:sz="18" w:space="4" w:color="auto"/>
          <w:bottom w:val="single" w:sz="18" w:space="1" w:color="auto"/>
          <w:right w:val="single" w:sz="18" w:space="4" w:color="auto"/>
        </w:pBdr>
        <w:autoSpaceDE w:val="0"/>
        <w:autoSpaceDN w:val="0"/>
        <w:adjustRightInd w:val="0"/>
        <w:spacing w:after="0" w:line="240" w:lineRule="auto"/>
        <w:ind w:right="2892"/>
        <w:rPr>
          <w:rFonts w:ascii="Times New Roman" w:eastAsia="Times New Roman" w:hAnsi="Times New Roman"/>
          <w:sz w:val="20"/>
          <w:szCs w:val="20"/>
          <w:lang w:eastAsia="cs-CZ"/>
        </w:rPr>
      </w:pPr>
    </w:p>
    <w:p w14:paraId="5FF33A21" w14:textId="0602B5C1" w:rsidR="00F44B77" w:rsidRPr="00406CC0" w:rsidRDefault="00F44B77" w:rsidP="00BE65AC">
      <w:pPr>
        <w:widowControl w:val="0"/>
        <w:pBdr>
          <w:top w:val="single" w:sz="18" w:space="1" w:color="auto"/>
          <w:left w:val="single" w:sz="18" w:space="4" w:color="auto"/>
          <w:bottom w:val="single" w:sz="18" w:space="1" w:color="auto"/>
          <w:right w:val="single" w:sz="18" w:space="4" w:color="auto"/>
        </w:pBdr>
        <w:autoSpaceDE w:val="0"/>
        <w:autoSpaceDN w:val="0"/>
        <w:adjustRightInd w:val="0"/>
        <w:spacing w:after="0" w:line="240" w:lineRule="auto"/>
        <w:ind w:right="2892"/>
        <w:rPr>
          <w:rFonts w:ascii="Times New Roman" w:eastAsia="Times New Roman" w:hAnsi="Times New Roman"/>
          <w:b/>
          <w:sz w:val="20"/>
          <w:szCs w:val="20"/>
          <w:lang w:eastAsia="cs-CZ"/>
        </w:rPr>
      </w:pPr>
      <w:r w:rsidRPr="00406CC0">
        <w:rPr>
          <w:rFonts w:ascii="Times New Roman" w:eastAsia="Times New Roman" w:hAnsi="Times New Roman"/>
          <w:b/>
          <w:sz w:val="20"/>
          <w:szCs w:val="20"/>
          <w:lang w:eastAsia="cs-CZ"/>
        </w:rPr>
        <w:t>Příkazce operace:</w:t>
      </w:r>
      <w:r w:rsidRPr="00406CC0">
        <w:rPr>
          <w:rFonts w:ascii="Times New Roman" w:eastAsia="Times New Roman" w:hAnsi="Times New Roman"/>
          <w:b/>
          <w:sz w:val="20"/>
          <w:szCs w:val="20"/>
          <w:lang w:eastAsia="cs-CZ"/>
        </w:rPr>
        <w:tab/>
      </w:r>
      <w:r w:rsidRPr="00406CC0">
        <w:rPr>
          <w:rFonts w:ascii="Times New Roman" w:eastAsia="Times New Roman" w:hAnsi="Times New Roman"/>
          <w:b/>
          <w:sz w:val="20"/>
          <w:szCs w:val="20"/>
          <w:lang w:eastAsia="cs-CZ"/>
        </w:rPr>
        <w:tab/>
      </w:r>
      <w:r w:rsidRPr="00406CC0">
        <w:rPr>
          <w:rFonts w:ascii="Times New Roman" w:eastAsia="Times New Roman" w:hAnsi="Times New Roman"/>
          <w:b/>
          <w:sz w:val="20"/>
          <w:szCs w:val="20"/>
          <w:lang w:eastAsia="cs-CZ"/>
        </w:rPr>
        <w:tab/>
        <w:t>Správce rozpočtu:</w:t>
      </w:r>
    </w:p>
    <w:p w14:paraId="1109DC8F" w14:textId="77777777" w:rsidR="00F44B77" w:rsidRPr="00406CC0" w:rsidRDefault="00F44B77" w:rsidP="00BE65AC">
      <w:pPr>
        <w:widowControl w:val="0"/>
        <w:pBdr>
          <w:top w:val="single" w:sz="18" w:space="1" w:color="auto"/>
          <w:left w:val="single" w:sz="18" w:space="4" w:color="auto"/>
          <w:bottom w:val="single" w:sz="18" w:space="1" w:color="auto"/>
          <w:right w:val="single" w:sz="18" w:space="4" w:color="auto"/>
        </w:pBdr>
        <w:autoSpaceDE w:val="0"/>
        <w:autoSpaceDN w:val="0"/>
        <w:adjustRightInd w:val="0"/>
        <w:spacing w:after="0" w:line="240" w:lineRule="auto"/>
        <w:ind w:right="2892"/>
        <w:rPr>
          <w:rFonts w:ascii="Times New Roman" w:eastAsia="Times New Roman" w:hAnsi="Times New Roman"/>
          <w:sz w:val="20"/>
          <w:szCs w:val="20"/>
          <w:lang w:eastAsia="cs-CZ"/>
        </w:rPr>
      </w:pPr>
    </w:p>
    <w:p w14:paraId="425F01E3" w14:textId="77777777" w:rsidR="00F44B77" w:rsidRPr="00406CC0" w:rsidRDefault="00F44B77" w:rsidP="00BE65AC">
      <w:pPr>
        <w:widowControl w:val="0"/>
        <w:pBdr>
          <w:top w:val="single" w:sz="18" w:space="1" w:color="auto"/>
          <w:left w:val="single" w:sz="18" w:space="4" w:color="auto"/>
          <w:bottom w:val="single" w:sz="18" w:space="1" w:color="auto"/>
          <w:right w:val="single" w:sz="18" w:space="4" w:color="auto"/>
        </w:pBdr>
        <w:autoSpaceDE w:val="0"/>
        <w:autoSpaceDN w:val="0"/>
        <w:adjustRightInd w:val="0"/>
        <w:spacing w:after="0" w:line="240" w:lineRule="auto"/>
        <w:ind w:right="2892"/>
        <w:rPr>
          <w:rFonts w:ascii="Times New Roman" w:eastAsia="Times New Roman" w:hAnsi="Times New Roman"/>
          <w:sz w:val="20"/>
          <w:szCs w:val="20"/>
          <w:lang w:eastAsia="cs-CZ"/>
        </w:rPr>
      </w:pPr>
    </w:p>
    <w:p w14:paraId="51D8342F" w14:textId="62B9332F" w:rsidR="00F44B77" w:rsidRPr="00406CC0" w:rsidRDefault="00255105" w:rsidP="00BE65AC">
      <w:pPr>
        <w:widowControl w:val="0"/>
        <w:pBdr>
          <w:top w:val="single" w:sz="18" w:space="1" w:color="auto"/>
          <w:left w:val="single" w:sz="18" w:space="4" w:color="auto"/>
          <w:bottom w:val="single" w:sz="18" w:space="1" w:color="auto"/>
          <w:right w:val="single" w:sz="18" w:space="4" w:color="auto"/>
        </w:pBdr>
        <w:autoSpaceDE w:val="0"/>
        <w:autoSpaceDN w:val="0"/>
        <w:adjustRightInd w:val="0"/>
        <w:spacing w:after="0" w:line="240" w:lineRule="auto"/>
        <w:ind w:right="2892"/>
        <w:rPr>
          <w:rFonts w:ascii="Times New Roman" w:eastAsia="Times New Roman" w:hAnsi="Times New Roman"/>
          <w:sz w:val="20"/>
          <w:szCs w:val="20"/>
          <w:lang w:eastAsia="cs-CZ"/>
        </w:rPr>
      </w:pPr>
      <w:r w:rsidRPr="00406CC0">
        <w:rPr>
          <w:rFonts w:ascii="Times New Roman" w:eastAsia="Times New Roman" w:hAnsi="Times New Roman"/>
          <w:color w:val="FF0000"/>
          <w:sz w:val="20"/>
          <w:szCs w:val="20"/>
          <w:lang w:eastAsia="cs-CZ"/>
        </w:rPr>
        <w:t>příkazce</w:t>
      </w:r>
      <w:r w:rsidRPr="00406CC0">
        <w:rPr>
          <w:rFonts w:ascii="Times New Roman" w:eastAsia="Times New Roman" w:hAnsi="Times New Roman"/>
          <w:color w:val="FF0000"/>
          <w:sz w:val="20"/>
          <w:szCs w:val="20"/>
          <w:lang w:eastAsia="cs-CZ"/>
        </w:rPr>
        <w:tab/>
      </w:r>
      <w:r w:rsidRPr="00406CC0">
        <w:rPr>
          <w:rFonts w:ascii="Times New Roman" w:eastAsia="Times New Roman" w:hAnsi="Times New Roman"/>
          <w:color w:val="FF0000"/>
          <w:sz w:val="20"/>
          <w:szCs w:val="20"/>
          <w:lang w:eastAsia="cs-CZ"/>
        </w:rPr>
        <w:tab/>
      </w:r>
      <w:r w:rsidR="00F44B77" w:rsidRPr="00406CC0">
        <w:rPr>
          <w:rFonts w:ascii="Times New Roman" w:eastAsia="Times New Roman" w:hAnsi="Times New Roman"/>
          <w:sz w:val="20"/>
          <w:szCs w:val="20"/>
          <w:lang w:eastAsia="cs-CZ"/>
        </w:rPr>
        <w:tab/>
      </w:r>
      <w:r w:rsidR="00F44B77" w:rsidRPr="00406CC0">
        <w:rPr>
          <w:rFonts w:ascii="Times New Roman" w:eastAsia="Times New Roman" w:hAnsi="Times New Roman"/>
          <w:sz w:val="20"/>
          <w:szCs w:val="20"/>
          <w:lang w:eastAsia="cs-CZ"/>
        </w:rPr>
        <w:tab/>
      </w:r>
      <w:r w:rsidR="00F44B77" w:rsidRPr="00406CC0">
        <w:rPr>
          <w:rFonts w:ascii="Times New Roman" w:eastAsia="Times New Roman" w:hAnsi="Times New Roman"/>
          <w:sz w:val="20"/>
          <w:szCs w:val="20"/>
          <w:lang w:eastAsia="cs-CZ"/>
        </w:rPr>
        <w:tab/>
      </w:r>
      <w:r w:rsidR="007C0642" w:rsidRPr="00406CC0">
        <w:rPr>
          <w:rFonts w:ascii="Times New Roman" w:eastAsia="Times New Roman" w:hAnsi="Times New Roman"/>
          <w:color w:val="FF0000"/>
          <w:sz w:val="20"/>
          <w:szCs w:val="20"/>
          <w:lang w:eastAsia="cs-CZ"/>
        </w:rPr>
        <w:t>rozpočtář</w:t>
      </w:r>
    </w:p>
    <w:p w14:paraId="6E56DD4B" w14:textId="77777777" w:rsidR="00F44B77" w:rsidRPr="00406CC0" w:rsidRDefault="00F44B77" w:rsidP="00BE65AC">
      <w:pPr>
        <w:widowControl w:val="0"/>
        <w:pBdr>
          <w:top w:val="single" w:sz="18" w:space="1" w:color="auto"/>
          <w:left w:val="single" w:sz="18" w:space="4" w:color="auto"/>
          <w:bottom w:val="single" w:sz="18" w:space="1" w:color="auto"/>
          <w:right w:val="single" w:sz="18" w:space="4" w:color="auto"/>
        </w:pBdr>
        <w:autoSpaceDE w:val="0"/>
        <w:autoSpaceDN w:val="0"/>
        <w:adjustRightInd w:val="0"/>
        <w:spacing w:after="0" w:line="240" w:lineRule="auto"/>
        <w:ind w:right="2892"/>
        <w:rPr>
          <w:rFonts w:ascii="Times New Roman" w:eastAsia="Times New Roman" w:hAnsi="Times New Roman"/>
          <w:sz w:val="20"/>
          <w:szCs w:val="20"/>
          <w:lang w:eastAsia="cs-CZ"/>
        </w:rPr>
      </w:pPr>
    </w:p>
    <w:p w14:paraId="15746782" w14:textId="77777777" w:rsidR="00F44B77" w:rsidRPr="00406CC0" w:rsidRDefault="00F44B77" w:rsidP="00BE65AC">
      <w:pPr>
        <w:widowControl w:val="0"/>
        <w:pBdr>
          <w:top w:val="single" w:sz="18" w:space="1" w:color="auto"/>
          <w:left w:val="single" w:sz="18" w:space="4" w:color="auto"/>
          <w:bottom w:val="single" w:sz="18" w:space="1" w:color="auto"/>
          <w:right w:val="single" w:sz="18" w:space="4" w:color="auto"/>
        </w:pBdr>
        <w:autoSpaceDE w:val="0"/>
        <w:autoSpaceDN w:val="0"/>
        <w:adjustRightInd w:val="0"/>
        <w:spacing w:after="0" w:line="240" w:lineRule="auto"/>
        <w:ind w:right="2892"/>
        <w:jc w:val="both"/>
        <w:rPr>
          <w:rFonts w:ascii="Times New Roman" w:eastAsia="Times New Roman" w:hAnsi="Times New Roman"/>
          <w:sz w:val="16"/>
          <w:szCs w:val="16"/>
          <w:lang w:eastAsia="cs-CZ"/>
        </w:rPr>
      </w:pPr>
      <w:r w:rsidRPr="00406CC0">
        <w:rPr>
          <w:rFonts w:ascii="Times New Roman" w:eastAsia="Times New Roman" w:hAnsi="Times New Roman"/>
          <w:sz w:val="16"/>
          <w:szCs w:val="16"/>
          <w:lang w:eastAsia="cs-CZ"/>
        </w:rPr>
        <w:t>Osoba odpovědná za věcnou správnost dokumentu potvrzuje, že byl vyhotoven v souladu se zněním, které bylo schváleno výše uvedeným usnesením, a po obsahové stránce nedošlo po jeho schválení ke změnám. Doložka byla vyhotovena a za věcnou správnost zodpovídá:</w:t>
      </w:r>
    </w:p>
    <w:p w14:paraId="2DB39103" w14:textId="77777777" w:rsidR="00F44B77" w:rsidRPr="00406CC0" w:rsidRDefault="00F44B77" w:rsidP="00BE65AC">
      <w:pPr>
        <w:widowControl w:val="0"/>
        <w:pBdr>
          <w:top w:val="single" w:sz="18" w:space="1" w:color="auto"/>
          <w:left w:val="single" w:sz="18" w:space="4" w:color="auto"/>
          <w:bottom w:val="single" w:sz="18" w:space="1" w:color="auto"/>
          <w:right w:val="single" w:sz="18" w:space="4" w:color="auto"/>
        </w:pBdr>
        <w:autoSpaceDE w:val="0"/>
        <w:autoSpaceDN w:val="0"/>
        <w:adjustRightInd w:val="0"/>
        <w:spacing w:after="0" w:line="240" w:lineRule="auto"/>
        <w:ind w:right="2892"/>
        <w:rPr>
          <w:rFonts w:ascii="Times New Roman" w:eastAsia="Times New Roman" w:hAnsi="Times New Roman"/>
          <w:sz w:val="20"/>
          <w:szCs w:val="20"/>
          <w:lang w:eastAsia="cs-CZ"/>
        </w:rPr>
      </w:pPr>
    </w:p>
    <w:p w14:paraId="5CCEEF10" w14:textId="77777777" w:rsidR="00F44B77" w:rsidRPr="00406CC0" w:rsidRDefault="00F44B77" w:rsidP="00BE65AC">
      <w:pPr>
        <w:widowControl w:val="0"/>
        <w:pBdr>
          <w:top w:val="single" w:sz="18" w:space="1" w:color="auto"/>
          <w:left w:val="single" w:sz="18" w:space="4" w:color="auto"/>
          <w:bottom w:val="single" w:sz="18" w:space="1" w:color="auto"/>
          <w:right w:val="single" w:sz="18" w:space="4" w:color="auto"/>
        </w:pBdr>
        <w:autoSpaceDE w:val="0"/>
        <w:autoSpaceDN w:val="0"/>
        <w:adjustRightInd w:val="0"/>
        <w:spacing w:after="0" w:line="240" w:lineRule="auto"/>
        <w:ind w:right="2892"/>
        <w:rPr>
          <w:rFonts w:ascii="Times New Roman" w:eastAsia="Times New Roman" w:hAnsi="Times New Roman"/>
          <w:sz w:val="20"/>
          <w:szCs w:val="20"/>
          <w:lang w:eastAsia="cs-CZ"/>
        </w:rPr>
      </w:pPr>
    </w:p>
    <w:p w14:paraId="09B623E3" w14:textId="336E484C" w:rsidR="00F44B77" w:rsidRPr="00406CC0" w:rsidRDefault="00D90BDC" w:rsidP="00BE65AC">
      <w:pPr>
        <w:widowControl w:val="0"/>
        <w:pBdr>
          <w:top w:val="single" w:sz="18" w:space="1" w:color="auto"/>
          <w:left w:val="single" w:sz="18" w:space="4" w:color="auto"/>
          <w:bottom w:val="single" w:sz="18" w:space="1" w:color="auto"/>
          <w:right w:val="single" w:sz="18" w:space="4" w:color="auto"/>
        </w:pBdr>
        <w:autoSpaceDE w:val="0"/>
        <w:autoSpaceDN w:val="0"/>
        <w:adjustRightInd w:val="0"/>
        <w:spacing w:after="0" w:line="240" w:lineRule="auto"/>
        <w:ind w:right="2892"/>
        <w:rPr>
          <w:rFonts w:ascii="Times New Roman" w:eastAsia="Times New Roman" w:hAnsi="Times New Roman"/>
          <w:sz w:val="20"/>
          <w:szCs w:val="20"/>
          <w:lang w:eastAsia="cs-CZ"/>
        </w:rPr>
      </w:pPr>
      <w:r w:rsidRPr="00406CC0">
        <w:rPr>
          <w:rFonts w:ascii="Times New Roman" w:eastAsia="Times New Roman" w:hAnsi="Times New Roman"/>
          <w:color w:val="FF0000"/>
          <w:sz w:val="20"/>
          <w:szCs w:val="20"/>
          <w:lang w:eastAsia="cs-CZ"/>
        </w:rPr>
        <w:t>referent</w:t>
      </w:r>
      <w:r w:rsidRPr="00406CC0">
        <w:rPr>
          <w:rFonts w:ascii="Times New Roman" w:eastAsia="Times New Roman" w:hAnsi="Times New Roman"/>
          <w:color w:val="FF0000"/>
          <w:sz w:val="20"/>
          <w:szCs w:val="20"/>
          <w:lang w:eastAsia="cs-CZ"/>
        </w:rPr>
        <w:tab/>
      </w:r>
      <w:r w:rsidR="00160C8F" w:rsidRPr="00406CC0">
        <w:rPr>
          <w:rFonts w:ascii="Times New Roman" w:eastAsia="Times New Roman" w:hAnsi="Times New Roman"/>
          <w:color w:val="FF0000"/>
          <w:sz w:val="20"/>
          <w:szCs w:val="20"/>
          <w:lang w:eastAsia="cs-CZ"/>
        </w:rPr>
        <w:t xml:space="preserve">                </w:t>
      </w:r>
      <w:r w:rsidR="00F44B77" w:rsidRPr="00406CC0">
        <w:rPr>
          <w:rFonts w:ascii="Times New Roman" w:eastAsia="Times New Roman" w:hAnsi="Times New Roman"/>
          <w:sz w:val="20"/>
          <w:szCs w:val="20"/>
          <w:lang w:eastAsia="cs-CZ"/>
        </w:rPr>
        <w:t xml:space="preserve">dne </w:t>
      </w:r>
      <w:r w:rsidR="00F44B77" w:rsidRPr="00406CC0">
        <w:rPr>
          <w:rFonts w:ascii="Times New Roman" w:eastAsia="Times New Roman" w:hAnsi="Times New Roman"/>
          <w:color w:val="FF0000"/>
          <w:sz w:val="20"/>
          <w:szCs w:val="20"/>
          <w:lang w:eastAsia="cs-CZ"/>
        </w:rPr>
        <w:t>xx. xx. xxxx</w:t>
      </w:r>
      <w:r w:rsidRPr="00406CC0">
        <w:rPr>
          <w:rFonts w:ascii="Times New Roman" w:eastAsia="Times New Roman" w:hAnsi="Times New Roman"/>
          <w:sz w:val="20"/>
          <w:szCs w:val="20"/>
          <w:lang w:eastAsia="cs-CZ"/>
        </w:rPr>
        <w:tab/>
        <w:t>Po</w:t>
      </w:r>
      <w:r w:rsidR="00F44B77" w:rsidRPr="00406CC0">
        <w:rPr>
          <w:rFonts w:ascii="Times New Roman" w:eastAsia="Times New Roman" w:hAnsi="Times New Roman"/>
          <w:sz w:val="20"/>
          <w:szCs w:val="20"/>
          <w:lang w:eastAsia="cs-CZ"/>
        </w:rPr>
        <w:t>dpis:</w:t>
      </w:r>
    </w:p>
    <w:p w14:paraId="2B8B8499" w14:textId="77777777" w:rsidR="00F44B77" w:rsidRPr="00406CC0" w:rsidRDefault="00F44B77" w:rsidP="00BE65AC">
      <w:pPr>
        <w:widowControl w:val="0"/>
        <w:pBdr>
          <w:top w:val="single" w:sz="18" w:space="1" w:color="auto"/>
          <w:left w:val="single" w:sz="18" w:space="4" w:color="auto"/>
          <w:bottom w:val="single" w:sz="18" w:space="1" w:color="auto"/>
          <w:right w:val="single" w:sz="18" w:space="4" w:color="auto"/>
        </w:pBdr>
        <w:autoSpaceDE w:val="0"/>
        <w:autoSpaceDN w:val="0"/>
        <w:adjustRightInd w:val="0"/>
        <w:spacing w:after="0" w:line="240" w:lineRule="auto"/>
        <w:ind w:right="2892"/>
        <w:rPr>
          <w:rFonts w:ascii="Times New Roman" w:eastAsia="Times New Roman" w:hAnsi="Times New Roman"/>
          <w:sz w:val="20"/>
          <w:szCs w:val="20"/>
          <w:lang w:eastAsia="cs-CZ"/>
        </w:rPr>
      </w:pPr>
    </w:p>
    <w:p w14:paraId="226A9FD9" w14:textId="77777777" w:rsidR="00F44B77" w:rsidRPr="00406CC0" w:rsidRDefault="00F44B77" w:rsidP="00BE65AC">
      <w:pPr>
        <w:spacing w:after="0" w:line="240" w:lineRule="auto"/>
        <w:rPr>
          <w:rFonts w:ascii="Times New Roman" w:eastAsia="Times New Roman" w:hAnsi="Times New Roman"/>
          <w:lang w:eastAsia="cs-CZ"/>
        </w:rPr>
        <w:sectPr w:rsidR="00F44B77" w:rsidRPr="00406CC0" w:rsidSect="00357618">
          <w:pgSz w:w="11906" w:h="16838"/>
          <w:pgMar w:top="1417" w:right="1417" w:bottom="1417" w:left="1417" w:header="708" w:footer="708" w:gutter="0"/>
          <w:cols w:space="708"/>
          <w:titlePg/>
          <w:docGrid w:linePitch="360"/>
        </w:sectPr>
      </w:pPr>
    </w:p>
    <w:p w14:paraId="6F831F7F" w14:textId="77777777" w:rsidR="00F44B77" w:rsidRPr="00406CC0" w:rsidRDefault="00F44B77" w:rsidP="00BE65AC">
      <w:pPr>
        <w:spacing w:after="0" w:line="240" w:lineRule="auto"/>
        <w:rPr>
          <w:rFonts w:ascii="Times New Roman" w:eastAsia="Times New Roman" w:hAnsi="Times New Roman"/>
          <w:lang w:eastAsia="cs-CZ"/>
        </w:rPr>
      </w:pPr>
    </w:p>
    <w:p w14:paraId="145C38E9" w14:textId="77777777" w:rsidR="00F44B77" w:rsidRPr="00406CC0" w:rsidRDefault="00F44B77" w:rsidP="00BE65AC">
      <w:pPr>
        <w:widowControl w:val="0"/>
        <w:autoSpaceDE w:val="0"/>
        <w:autoSpaceDN w:val="0"/>
        <w:adjustRightInd w:val="0"/>
        <w:spacing w:after="0" w:line="240" w:lineRule="auto"/>
        <w:jc w:val="center"/>
        <w:rPr>
          <w:rFonts w:ascii="Times New Roman" w:eastAsia="Times New Roman" w:hAnsi="Times New Roman"/>
          <w:b/>
          <w:caps/>
          <w:spacing w:val="14"/>
          <w:sz w:val="28"/>
          <w:szCs w:val="28"/>
          <w:lang w:eastAsia="cs-CZ"/>
        </w:rPr>
      </w:pPr>
      <w:r w:rsidRPr="00406CC0">
        <w:rPr>
          <w:rFonts w:ascii="Times New Roman" w:eastAsia="Times New Roman" w:hAnsi="Times New Roman"/>
          <w:b/>
          <w:caps/>
          <w:spacing w:val="14"/>
          <w:sz w:val="32"/>
          <w:szCs w:val="32"/>
          <w:lang w:eastAsia="cs-CZ"/>
        </w:rPr>
        <w:t>PRůvodní LIST smlouvy (registr smluv)</w:t>
      </w:r>
    </w:p>
    <w:p w14:paraId="30FFFA2B" w14:textId="77777777" w:rsidR="00F44B77" w:rsidRPr="00406CC0" w:rsidRDefault="00F44B77" w:rsidP="00BE65AC">
      <w:pPr>
        <w:widowControl w:val="0"/>
        <w:autoSpaceDE w:val="0"/>
        <w:autoSpaceDN w:val="0"/>
        <w:adjustRightInd w:val="0"/>
        <w:spacing w:after="0" w:line="240" w:lineRule="auto"/>
        <w:jc w:val="center"/>
        <w:rPr>
          <w:rFonts w:ascii="Times New Roman" w:eastAsia="Times New Roman" w:hAnsi="Times New Roman"/>
          <w:b/>
          <w:caps/>
          <w:spacing w:val="14"/>
          <w:sz w:val="28"/>
          <w:szCs w:val="28"/>
          <w:lang w:eastAsia="cs-CZ"/>
        </w:rPr>
      </w:pPr>
    </w:p>
    <w:p w14:paraId="672D0DF3" w14:textId="77777777" w:rsidR="00F44B77" w:rsidRPr="00406CC0" w:rsidRDefault="00F44B77" w:rsidP="00BE65AC">
      <w:pPr>
        <w:widowControl w:val="0"/>
        <w:autoSpaceDE w:val="0"/>
        <w:autoSpaceDN w:val="0"/>
        <w:adjustRightInd w:val="0"/>
        <w:spacing w:after="0" w:line="240" w:lineRule="auto"/>
        <w:jc w:val="center"/>
        <w:rPr>
          <w:rFonts w:ascii="Times New Roman" w:eastAsia="Times New Roman" w:hAnsi="Times New Roman"/>
          <w:sz w:val="8"/>
          <w:szCs w:val="8"/>
          <w:lang w:eastAsia="cs-CZ"/>
        </w:rPr>
      </w:pPr>
    </w:p>
    <w:tbl>
      <w:tblPr>
        <w:tblW w:w="9180" w:type="dxa"/>
        <w:tblInd w:w="108" w:type="dxa"/>
        <w:tblBorders>
          <w:top w:val="thinThickSmallGap" w:sz="24" w:space="0" w:color="auto"/>
          <w:left w:val="thinThickSmallGap" w:sz="24" w:space="0" w:color="auto"/>
          <w:bottom w:val="thickThinSmallGap" w:sz="24" w:space="0" w:color="auto"/>
          <w:right w:val="thickThinSmallGap" w:sz="24" w:space="0" w:color="auto"/>
          <w:insideH w:val="single" w:sz="4" w:space="0" w:color="auto"/>
          <w:insideV w:val="single" w:sz="4" w:space="0" w:color="auto"/>
        </w:tblBorders>
        <w:tblLook w:val="01E0" w:firstRow="1" w:lastRow="1" w:firstColumn="1" w:lastColumn="1" w:noHBand="0" w:noVBand="0"/>
      </w:tblPr>
      <w:tblGrid>
        <w:gridCol w:w="2694"/>
        <w:gridCol w:w="2166"/>
        <w:gridCol w:w="2086"/>
        <w:gridCol w:w="2234"/>
      </w:tblGrid>
      <w:tr w:rsidR="00F44B77" w:rsidRPr="00406CC0" w14:paraId="3EA024EF" w14:textId="77777777" w:rsidTr="007402EF">
        <w:trPr>
          <w:trHeight w:val="621"/>
        </w:trPr>
        <w:tc>
          <w:tcPr>
            <w:tcW w:w="4860" w:type="dxa"/>
            <w:gridSpan w:val="2"/>
            <w:tcBorders>
              <w:top w:val="thinThickSmallGap" w:sz="24" w:space="0" w:color="auto"/>
              <w:bottom w:val="single" w:sz="4" w:space="0" w:color="auto"/>
            </w:tcBorders>
            <w:shd w:val="clear" w:color="auto" w:fill="FFFF00"/>
            <w:vAlign w:val="center"/>
          </w:tcPr>
          <w:p w14:paraId="467D044F" w14:textId="77777777" w:rsidR="00F44B77" w:rsidRPr="00406CC0" w:rsidRDefault="00F44B77" w:rsidP="00BE65AC">
            <w:pPr>
              <w:widowControl w:val="0"/>
              <w:autoSpaceDE w:val="0"/>
              <w:autoSpaceDN w:val="0"/>
              <w:adjustRightInd w:val="0"/>
              <w:spacing w:after="0" w:line="240" w:lineRule="auto"/>
              <w:jc w:val="right"/>
              <w:rPr>
                <w:rFonts w:ascii="Times New Roman" w:eastAsia="Times New Roman" w:hAnsi="Times New Roman"/>
                <w:b/>
                <w:spacing w:val="8"/>
                <w:highlight w:val="yellow"/>
                <w:lang w:eastAsia="cs-CZ"/>
              </w:rPr>
            </w:pPr>
            <w:r w:rsidRPr="00406CC0">
              <w:rPr>
                <w:rFonts w:ascii="Times New Roman" w:eastAsia="Times New Roman" w:hAnsi="Times New Roman"/>
                <w:b/>
                <w:spacing w:val="8"/>
                <w:sz w:val="20"/>
                <w:highlight w:val="yellow"/>
                <w:lang w:eastAsia="cs-CZ"/>
              </w:rPr>
              <w:t xml:space="preserve">EVIDENČNÍ ČÍSLO SMLOUVY:  </w:t>
            </w:r>
          </w:p>
        </w:tc>
        <w:tc>
          <w:tcPr>
            <w:tcW w:w="4320" w:type="dxa"/>
            <w:gridSpan w:val="2"/>
            <w:tcBorders>
              <w:top w:val="thinThickSmallGap" w:sz="24" w:space="0" w:color="auto"/>
            </w:tcBorders>
            <w:shd w:val="clear" w:color="auto" w:fill="FFFF00"/>
            <w:vAlign w:val="center"/>
          </w:tcPr>
          <w:p w14:paraId="451B2D28" w14:textId="77777777" w:rsidR="00F44B77" w:rsidRPr="00406CC0" w:rsidRDefault="00F44B77" w:rsidP="00BE65AC">
            <w:pPr>
              <w:widowControl w:val="0"/>
              <w:autoSpaceDE w:val="0"/>
              <w:autoSpaceDN w:val="0"/>
              <w:adjustRightInd w:val="0"/>
              <w:spacing w:after="0" w:line="240" w:lineRule="auto"/>
              <w:jc w:val="center"/>
              <w:rPr>
                <w:rFonts w:ascii="Times New Roman" w:eastAsia="Times New Roman" w:hAnsi="Times New Roman"/>
                <w:color w:val="FF0000"/>
                <w:spacing w:val="8"/>
                <w:lang w:eastAsia="cs-CZ"/>
              </w:rPr>
            </w:pPr>
            <w:r w:rsidRPr="00406CC0">
              <w:rPr>
                <w:rFonts w:ascii="Times New Roman" w:eastAsia="Times New Roman" w:hAnsi="Times New Roman"/>
                <w:color w:val="FF0000"/>
                <w:spacing w:val="8"/>
                <w:lang w:eastAsia="cs-CZ"/>
              </w:rPr>
              <w:t>xxx</w:t>
            </w:r>
          </w:p>
        </w:tc>
      </w:tr>
      <w:tr w:rsidR="00F44B77" w:rsidRPr="00406CC0" w14:paraId="3733CB3A" w14:textId="77777777" w:rsidTr="007402EF">
        <w:trPr>
          <w:trHeight w:val="621"/>
        </w:trPr>
        <w:tc>
          <w:tcPr>
            <w:tcW w:w="9180" w:type="dxa"/>
            <w:gridSpan w:val="4"/>
            <w:tcBorders>
              <w:bottom w:val="single" w:sz="4" w:space="0" w:color="auto"/>
            </w:tcBorders>
          </w:tcPr>
          <w:p w14:paraId="20B5B0A7" w14:textId="77777777" w:rsidR="00F44B77" w:rsidRPr="00406CC0" w:rsidRDefault="00F44B77" w:rsidP="00BE65AC">
            <w:pPr>
              <w:widowControl w:val="0"/>
              <w:autoSpaceDE w:val="0"/>
              <w:autoSpaceDN w:val="0"/>
              <w:adjustRightInd w:val="0"/>
              <w:spacing w:after="0" w:line="240" w:lineRule="auto"/>
              <w:rPr>
                <w:rFonts w:ascii="Times New Roman" w:eastAsia="Times New Roman" w:hAnsi="Times New Roman"/>
                <w:b/>
                <w:spacing w:val="8"/>
                <w:lang w:eastAsia="cs-CZ"/>
              </w:rPr>
            </w:pPr>
            <w:r w:rsidRPr="00406CC0">
              <w:rPr>
                <w:rFonts w:ascii="Times New Roman" w:eastAsia="Times New Roman" w:hAnsi="Times New Roman"/>
                <w:b/>
                <w:spacing w:val="8"/>
                <w:lang w:eastAsia="cs-CZ"/>
              </w:rPr>
              <w:t>Název smlouvy:</w:t>
            </w:r>
          </w:p>
          <w:p w14:paraId="2BE397D5" w14:textId="77777777" w:rsidR="00F44B77" w:rsidRPr="00406CC0" w:rsidRDefault="007C0642" w:rsidP="00BE65AC">
            <w:pPr>
              <w:tabs>
                <w:tab w:val="center" w:pos="4536"/>
              </w:tabs>
              <w:spacing w:after="0" w:line="240" w:lineRule="auto"/>
              <w:rPr>
                <w:rFonts w:ascii="Times New Roman" w:eastAsia="Times New Roman" w:hAnsi="Times New Roman"/>
                <w:lang w:eastAsia="cs-CZ"/>
              </w:rPr>
            </w:pPr>
            <w:r w:rsidRPr="00406CC0">
              <w:rPr>
                <w:rFonts w:ascii="Times New Roman" w:eastAsia="Times New Roman" w:hAnsi="Times New Roman"/>
                <w:bCs/>
                <w:lang w:eastAsia="cs-CZ"/>
              </w:rPr>
              <w:t>Veřejnoprávní smlouva</w:t>
            </w:r>
            <w:r w:rsidRPr="00406CC0">
              <w:rPr>
                <w:rFonts w:ascii="Times New Roman" w:eastAsia="Times New Roman" w:hAnsi="Times New Roman"/>
                <w:lang w:eastAsia="cs-CZ"/>
              </w:rPr>
              <w:t xml:space="preserve"> o poskytnutí dotace z rozpočtu Karlovarského kraje</w:t>
            </w:r>
          </w:p>
          <w:p w14:paraId="2C0E2F28" w14:textId="2FD8C559" w:rsidR="007C0642" w:rsidRPr="00406CC0" w:rsidRDefault="007C0642" w:rsidP="00BE65AC">
            <w:pPr>
              <w:tabs>
                <w:tab w:val="center" w:pos="4536"/>
              </w:tabs>
              <w:spacing w:after="0" w:line="240" w:lineRule="auto"/>
              <w:rPr>
                <w:rFonts w:ascii="Times New Roman" w:eastAsia="Times New Roman" w:hAnsi="Times New Roman"/>
                <w:spacing w:val="8"/>
                <w:lang w:eastAsia="cs-CZ"/>
              </w:rPr>
            </w:pPr>
            <w:r w:rsidRPr="00406CC0">
              <w:rPr>
                <w:rFonts w:ascii="Times New Roman" w:eastAsia="Times New Roman" w:hAnsi="Times New Roman"/>
                <w:lang w:eastAsia="cs-CZ"/>
              </w:rPr>
              <w:t xml:space="preserve">Příjemce: </w:t>
            </w:r>
            <w:r w:rsidRPr="00406CC0">
              <w:rPr>
                <w:rFonts w:ascii="Times New Roman" w:eastAsia="Times New Roman" w:hAnsi="Times New Roman"/>
                <w:color w:val="FF0000"/>
                <w:lang w:eastAsia="cs-CZ"/>
              </w:rPr>
              <w:t>doplní se název a adresa příjemce</w:t>
            </w:r>
          </w:p>
        </w:tc>
      </w:tr>
      <w:tr w:rsidR="00F44B77" w:rsidRPr="00406CC0" w14:paraId="667DA577" w14:textId="77777777" w:rsidTr="007402EF">
        <w:trPr>
          <w:trHeight w:val="516"/>
        </w:trPr>
        <w:tc>
          <w:tcPr>
            <w:tcW w:w="4860" w:type="dxa"/>
            <w:gridSpan w:val="2"/>
            <w:tcBorders>
              <w:top w:val="single" w:sz="4" w:space="0" w:color="auto"/>
              <w:bottom w:val="single" w:sz="4" w:space="0" w:color="auto"/>
            </w:tcBorders>
          </w:tcPr>
          <w:p w14:paraId="590844AA" w14:textId="77777777" w:rsidR="00F44B77" w:rsidRPr="00406CC0" w:rsidRDefault="00F44B77" w:rsidP="00BE65AC">
            <w:pPr>
              <w:widowControl w:val="0"/>
              <w:autoSpaceDE w:val="0"/>
              <w:autoSpaceDN w:val="0"/>
              <w:adjustRightInd w:val="0"/>
              <w:spacing w:after="0" w:line="240" w:lineRule="auto"/>
              <w:rPr>
                <w:rFonts w:ascii="Times New Roman" w:eastAsia="Times New Roman" w:hAnsi="Times New Roman"/>
                <w:spacing w:val="8"/>
                <w:lang w:eastAsia="cs-CZ"/>
              </w:rPr>
            </w:pPr>
            <w:r w:rsidRPr="00406CC0">
              <w:rPr>
                <w:rFonts w:ascii="Times New Roman" w:eastAsia="Times New Roman" w:hAnsi="Times New Roman"/>
                <w:b/>
                <w:spacing w:val="8"/>
                <w:sz w:val="18"/>
                <w:lang w:eastAsia="cs-CZ"/>
              </w:rPr>
              <w:t>Evidenční číslo hlavní smlouvy</w:t>
            </w:r>
            <w:r w:rsidRPr="00406CC0">
              <w:rPr>
                <w:rFonts w:ascii="Times New Roman" w:eastAsia="Times New Roman" w:hAnsi="Times New Roman"/>
                <w:spacing w:val="8"/>
                <w:sz w:val="18"/>
                <w:lang w:eastAsia="cs-CZ"/>
              </w:rPr>
              <w:t xml:space="preserve"> –</w:t>
            </w:r>
            <w:r w:rsidRPr="00406CC0">
              <w:rPr>
                <w:rFonts w:ascii="Times New Roman" w:eastAsia="Times New Roman" w:hAnsi="Times New Roman"/>
                <w:spacing w:val="8"/>
                <w:sz w:val="18"/>
                <w:lang w:eastAsia="cs-CZ"/>
              </w:rPr>
              <w:br/>
              <w:t>(v případě evidence dodatku)</w:t>
            </w:r>
          </w:p>
        </w:tc>
        <w:tc>
          <w:tcPr>
            <w:tcW w:w="4320" w:type="dxa"/>
            <w:gridSpan w:val="2"/>
            <w:tcBorders>
              <w:top w:val="single" w:sz="4" w:space="0" w:color="auto"/>
              <w:bottom w:val="single" w:sz="4" w:space="0" w:color="auto"/>
            </w:tcBorders>
            <w:vAlign w:val="center"/>
          </w:tcPr>
          <w:p w14:paraId="2D3F0A5F" w14:textId="77777777" w:rsidR="00F44B77" w:rsidRPr="00406CC0" w:rsidRDefault="00F44B77" w:rsidP="00BE65AC">
            <w:pPr>
              <w:widowControl w:val="0"/>
              <w:autoSpaceDE w:val="0"/>
              <w:autoSpaceDN w:val="0"/>
              <w:adjustRightInd w:val="0"/>
              <w:spacing w:after="0" w:line="240" w:lineRule="auto"/>
              <w:rPr>
                <w:rFonts w:ascii="Times New Roman" w:eastAsia="Times New Roman" w:hAnsi="Times New Roman"/>
                <w:spacing w:val="8"/>
                <w:lang w:eastAsia="cs-CZ"/>
              </w:rPr>
            </w:pPr>
            <w:r w:rsidRPr="00406CC0">
              <w:rPr>
                <w:rFonts w:ascii="Times New Roman" w:eastAsia="Times New Roman" w:hAnsi="Times New Roman"/>
                <w:spacing w:val="8"/>
                <w:lang w:eastAsia="cs-CZ"/>
              </w:rPr>
              <w:t>-----</w:t>
            </w:r>
          </w:p>
        </w:tc>
      </w:tr>
      <w:tr w:rsidR="00F44B77" w:rsidRPr="00406CC0" w14:paraId="0412E510" w14:textId="77777777" w:rsidTr="007402EF">
        <w:trPr>
          <w:trHeight w:val="621"/>
        </w:trPr>
        <w:tc>
          <w:tcPr>
            <w:tcW w:w="4860" w:type="dxa"/>
            <w:gridSpan w:val="2"/>
            <w:tcBorders>
              <w:top w:val="single" w:sz="4" w:space="0" w:color="auto"/>
              <w:bottom w:val="single" w:sz="4" w:space="0" w:color="auto"/>
              <w:right w:val="single" w:sz="4" w:space="0" w:color="auto"/>
            </w:tcBorders>
          </w:tcPr>
          <w:p w14:paraId="7D41C6F4" w14:textId="77777777" w:rsidR="00F44B77" w:rsidRPr="00406CC0" w:rsidRDefault="00F44B77" w:rsidP="00BE65AC">
            <w:pPr>
              <w:widowControl w:val="0"/>
              <w:autoSpaceDE w:val="0"/>
              <w:autoSpaceDN w:val="0"/>
              <w:adjustRightInd w:val="0"/>
              <w:spacing w:after="0" w:line="240" w:lineRule="auto"/>
              <w:rPr>
                <w:rFonts w:ascii="Times New Roman" w:eastAsia="Times New Roman" w:hAnsi="Times New Roman"/>
                <w:b/>
                <w:spacing w:val="8"/>
                <w:lang w:eastAsia="cs-CZ"/>
              </w:rPr>
            </w:pPr>
            <w:r w:rsidRPr="00406CC0">
              <w:rPr>
                <w:rFonts w:ascii="Times New Roman" w:eastAsia="Times New Roman" w:hAnsi="Times New Roman"/>
                <w:b/>
                <w:spacing w:val="8"/>
                <w:lang w:eastAsia="cs-CZ"/>
              </w:rPr>
              <w:t>Číslo jednací spisu/Spisový znak:</w:t>
            </w:r>
          </w:p>
        </w:tc>
        <w:tc>
          <w:tcPr>
            <w:tcW w:w="4320" w:type="dxa"/>
            <w:gridSpan w:val="2"/>
            <w:tcBorders>
              <w:top w:val="single" w:sz="4" w:space="0" w:color="auto"/>
              <w:left w:val="single" w:sz="4" w:space="0" w:color="auto"/>
              <w:bottom w:val="single" w:sz="4" w:space="0" w:color="auto"/>
            </w:tcBorders>
          </w:tcPr>
          <w:p w14:paraId="5F7A8117" w14:textId="1040AAA0" w:rsidR="00F44B77" w:rsidRPr="00406CC0" w:rsidRDefault="007C0642" w:rsidP="00BE65AC">
            <w:pPr>
              <w:widowControl w:val="0"/>
              <w:autoSpaceDE w:val="0"/>
              <w:autoSpaceDN w:val="0"/>
              <w:adjustRightInd w:val="0"/>
              <w:spacing w:after="0" w:line="240" w:lineRule="auto"/>
              <w:rPr>
                <w:rFonts w:ascii="Times New Roman" w:eastAsia="Times New Roman" w:hAnsi="Times New Roman"/>
                <w:color w:val="FF0000"/>
                <w:spacing w:val="8"/>
                <w:lang w:eastAsia="cs-CZ"/>
              </w:rPr>
            </w:pPr>
            <w:r w:rsidRPr="00406CC0">
              <w:rPr>
                <w:rFonts w:ascii="Times New Roman" w:eastAsia="Times New Roman" w:hAnsi="Times New Roman"/>
                <w:color w:val="FF0000"/>
                <w:spacing w:val="8"/>
                <w:lang w:eastAsia="cs-CZ"/>
              </w:rPr>
              <w:t>nnnn/xx/rr</w:t>
            </w:r>
          </w:p>
          <w:p w14:paraId="79B73255" w14:textId="77777777" w:rsidR="00F44B77" w:rsidRPr="00406CC0" w:rsidRDefault="00F44B77" w:rsidP="00BE65AC">
            <w:pPr>
              <w:widowControl w:val="0"/>
              <w:autoSpaceDE w:val="0"/>
              <w:autoSpaceDN w:val="0"/>
              <w:adjustRightInd w:val="0"/>
              <w:spacing w:after="0" w:line="240" w:lineRule="auto"/>
              <w:rPr>
                <w:rFonts w:ascii="Times New Roman" w:eastAsia="Times New Roman" w:hAnsi="Times New Roman"/>
                <w:spacing w:val="8"/>
                <w:lang w:eastAsia="cs-CZ"/>
              </w:rPr>
            </w:pPr>
            <w:r w:rsidRPr="00406CC0">
              <w:rPr>
                <w:rFonts w:ascii="Times New Roman" w:eastAsia="Times New Roman" w:hAnsi="Times New Roman"/>
                <w:spacing w:val="8"/>
                <w:lang w:eastAsia="cs-CZ"/>
              </w:rPr>
              <w:t>88.1</w:t>
            </w:r>
          </w:p>
        </w:tc>
      </w:tr>
      <w:tr w:rsidR="00F44B77" w:rsidRPr="00406CC0" w14:paraId="40E5B2E1" w14:textId="77777777" w:rsidTr="007402EF">
        <w:trPr>
          <w:trHeight w:val="621"/>
        </w:trPr>
        <w:tc>
          <w:tcPr>
            <w:tcW w:w="4860" w:type="dxa"/>
            <w:gridSpan w:val="2"/>
            <w:tcBorders>
              <w:top w:val="single" w:sz="4" w:space="0" w:color="auto"/>
            </w:tcBorders>
          </w:tcPr>
          <w:p w14:paraId="63EA45CA" w14:textId="77777777" w:rsidR="00F44B77" w:rsidRPr="00406CC0" w:rsidRDefault="00F44B77" w:rsidP="00BE65AC">
            <w:pPr>
              <w:widowControl w:val="0"/>
              <w:autoSpaceDE w:val="0"/>
              <w:autoSpaceDN w:val="0"/>
              <w:adjustRightInd w:val="0"/>
              <w:spacing w:after="0" w:line="240" w:lineRule="auto"/>
              <w:rPr>
                <w:rFonts w:ascii="Times New Roman" w:eastAsia="Times New Roman" w:hAnsi="Times New Roman"/>
                <w:b/>
                <w:spacing w:val="8"/>
                <w:lang w:eastAsia="cs-CZ"/>
              </w:rPr>
            </w:pPr>
            <w:r w:rsidRPr="00406CC0">
              <w:rPr>
                <w:rFonts w:ascii="Times New Roman" w:eastAsia="Times New Roman" w:hAnsi="Times New Roman"/>
                <w:b/>
                <w:spacing w:val="8"/>
                <w:lang w:eastAsia="cs-CZ"/>
              </w:rPr>
              <w:t>Číslo a datum usnesení RKK/ZKK:</w:t>
            </w:r>
          </w:p>
        </w:tc>
        <w:tc>
          <w:tcPr>
            <w:tcW w:w="4320" w:type="dxa"/>
            <w:gridSpan w:val="2"/>
            <w:tcBorders>
              <w:top w:val="single" w:sz="4" w:space="0" w:color="auto"/>
            </w:tcBorders>
          </w:tcPr>
          <w:p w14:paraId="157FC028" w14:textId="77777777" w:rsidR="00F44B77" w:rsidRPr="00406CC0" w:rsidRDefault="00F44B77" w:rsidP="00BE65AC">
            <w:pPr>
              <w:widowControl w:val="0"/>
              <w:autoSpaceDE w:val="0"/>
              <w:autoSpaceDN w:val="0"/>
              <w:adjustRightInd w:val="0"/>
              <w:spacing w:after="0" w:line="240" w:lineRule="auto"/>
              <w:rPr>
                <w:rFonts w:ascii="Times New Roman" w:eastAsia="Times New Roman" w:hAnsi="Times New Roman"/>
                <w:color w:val="FF0000"/>
                <w:spacing w:val="8"/>
                <w:w w:val="90"/>
                <w:lang w:eastAsia="cs-CZ"/>
              </w:rPr>
            </w:pPr>
            <w:r w:rsidRPr="00406CC0">
              <w:rPr>
                <w:rFonts w:ascii="Times New Roman" w:eastAsia="Times New Roman" w:hAnsi="Times New Roman"/>
                <w:color w:val="FF0000"/>
                <w:spacing w:val="8"/>
                <w:w w:val="90"/>
                <w:lang w:eastAsia="cs-CZ"/>
              </w:rPr>
              <w:t>RK xxx/xx/xx</w:t>
            </w:r>
            <w:r w:rsidRPr="00406CC0">
              <w:rPr>
                <w:rFonts w:ascii="Times New Roman" w:eastAsia="Times New Roman" w:hAnsi="Times New Roman"/>
                <w:spacing w:val="8"/>
                <w:w w:val="90"/>
                <w:lang w:eastAsia="cs-CZ"/>
              </w:rPr>
              <w:t xml:space="preserve"> ze dne </w:t>
            </w:r>
            <w:r w:rsidRPr="00406CC0">
              <w:rPr>
                <w:rFonts w:ascii="Times New Roman" w:eastAsia="Times New Roman" w:hAnsi="Times New Roman"/>
                <w:color w:val="FF0000"/>
                <w:spacing w:val="8"/>
                <w:w w:val="90"/>
                <w:lang w:eastAsia="cs-CZ"/>
              </w:rPr>
              <w:t>xx. xx. xxxx</w:t>
            </w:r>
          </w:p>
          <w:p w14:paraId="4856B189" w14:textId="2A1011E6" w:rsidR="007C0642" w:rsidRPr="00406CC0" w:rsidRDefault="007C0642" w:rsidP="00BE65AC">
            <w:pPr>
              <w:widowControl w:val="0"/>
              <w:autoSpaceDE w:val="0"/>
              <w:autoSpaceDN w:val="0"/>
              <w:adjustRightInd w:val="0"/>
              <w:spacing w:after="0" w:line="240" w:lineRule="auto"/>
              <w:rPr>
                <w:rFonts w:ascii="Times New Roman" w:eastAsia="Times New Roman" w:hAnsi="Times New Roman"/>
                <w:spacing w:val="8"/>
                <w:w w:val="90"/>
                <w:lang w:eastAsia="cs-CZ"/>
              </w:rPr>
            </w:pPr>
            <w:r w:rsidRPr="00406CC0">
              <w:rPr>
                <w:rFonts w:ascii="Times New Roman" w:eastAsia="Times New Roman" w:hAnsi="Times New Roman"/>
                <w:color w:val="FF0000"/>
                <w:spacing w:val="8"/>
                <w:w w:val="90"/>
                <w:lang w:eastAsia="cs-CZ"/>
              </w:rPr>
              <w:t>ZK xxx/xx/xx</w:t>
            </w:r>
            <w:r w:rsidRPr="00406CC0">
              <w:rPr>
                <w:rFonts w:ascii="Times New Roman" w:eastAsia="Times New Roman" w:hAnsi="Times New Roman"/>
                <w:spacing w:val="8"/>
                <w:w w:val="90"/>
                <w:lang w:eastAsia="cs-CZ"/>
              </w:rPr>
              <w:t xml:space="preserve"> ze dne </w:t>
            </w:r>
            <w:r w:rsidRPr="00406CC0">
              <w:rPr>
                <w:rFonts w:ascii="Times New Roman" w:eastAsia="Times New Roman" w:hAnsi="Times New Roman"/>
                <w:color w:val="FF0000"/>
                <w:spacing w:val="8"/>
                <w:w w:val="90"/>
                <w:lang w:eastAsia="cs-CZ"/>
              </w:rPr>
              <w:t>xx. xx. xxxx</w:t>
            </w:r>
          </w:p>
        </w:tc>
      </w:tr>
      <w:tr w:rsidR="00F44B77" w:rsidRPr="00406CC0" w14:paraId="07061119" w14:textId="77777777" w:rsidTr="007402EF">
        <w:trPr>
          <w:trHeight w:val="621"/>
        </w:trPr>
        <w:tc>
          <w:tcPr>
            <w:tcW w:w="2694" w:type="dxa"/>
            <w:shd w:val="clear" w:color="auto" w:fill="FFFF00"/>
            <w:vAlign w:val="center"/>
          </w:tcPr>
          <w:p w14:paraId="470C40F9" w14:textId="77777777" w:rsidR="00F44B77" w:rsidRPr="00406CC0" w:rsidRDefault="00F44B77" w:rsidP="00BE65AC">
            <w:pPr>
              <w:widowControl w:val="0"/>
              <w:autoSpaceDE w:val="0"/>
              <w:autoSpaceDN w:val="0"/>
              <w:adjustRightInd w:val="0"/>
              <w:spacing w:after="0" w:line="240" w:lineRule="auto"/>
              <w:jc w:val="center"/>
              <w:rPr>
                <w:rFonts w:ascii="Times New Roman" w:eastAsia="Times New Roman" w:hAnsi="Times New Roman"/>
                <w:b/>
                <w:spacing w:val="8"/>
                <w:lang w:eastAsia="cs-CZ"/>
              </w:rPr>
            </w:pPr>
            <w:r w:rsidRPr="00406CC0">
              <w:rPr>
                <w:rFonts w:ascii="Times New Roman" w:eastAsia="Times New Roman" w:hAnsi="Times New Roman"/>
                <w:b/>
                <w:spacing w:val="8"/>
                <w:lang w:eastAsia="cs-CZ"/>
              </w:rPr>
              <w:t>REGISTR SMLUV</w:t>
            </w:r>
          </w:p>
        </w:tc>
        <w:tc>
          <w:tcPr>
            <w:tcW w:w="2166" w:type="dxa"/>
            <w:shd w:val="clear" w:color="auto" w:fill="FFFF00"/>
            <w:vAlign w:val="center"/>
          </w:tcPr>
          <w:p w14:paraId="3C256520" w14:textId="77777777" w:rsidR="00F44B77" w:rsidRPr="00406CC0" w:rsidRDefault="00F44B77" w:rsidP="00BE65AC">
            <w:pPr>
              <w:widowControl w:val="0"/>
              <w:autoSpaceDE w:val="0"/>
              <w:autoSpaceDN w:val="0"/>
              <w:adjustRightInd w:val="0"/>
              <w:spacing w:after="0" w:line="240" w:lineRule="auto"/>
              <w:jc w:val="center"/>
              <w:rPr>
                <w:rFonts w:ascii="Times New Roman" w:eastAsia="Times New Roman" w:hAnsi="Times New Roman"/>
                <w:b/>
                <w:spacing w:val="8"/>
                <w:w w:val="90"/>
                <w:lang w:eastAsia="cs-CZ"/>
              </w:rPr>
            </w:pPr>
            <w:r w:rsidRPr="00406CC0">
              <w:rPr>
                <w:rFonts w:ascii="Times New Roman" w:eastAsia="Times New Roman" w:hAnsi="Times New Roman"/>
                <w:b/>
                <w:dstrike/>
                <w:spacing w:val="8"/>
                <w:w w:val="90"/>
                <w:sz w:val="20"/>
                <w:lang w:eastAsia="cs-CZ"/>
              </w:rPr>
              <w:t>ANO</w:t>
            </w:r>
            <w:r w:rsidRPr="00406CC0">
              <w:rPr>
                <w:rFonts w:ascii="Times New Roman" w:eastAsia="Times New Roman" w:hAnsi="Times New Roman"/>
                <w:b/>
                <w:spacing w:val="8"/>
                <w:w w:val="90"/>
                <w:sz w:val="20"/>
                <w:lang w:eastAsia="cs-CZ"/>
              </w:rPr>
              <w:t xml:space="preserve">  /   NE</w:t>
            </w:r>
          </w:p>
        </w:tc>
        <w:tc>
          <w:tcPr>
            <w:tcW w:w="2086" w:type="dxa"/>
            <w:tcBorders>
              <w:bottom w:val="thinThickSmallGap" w:sz="24" w:space="0" w:color="auto"/>
            </w:tcBorders>
            <w:shd w:val="clear" w:color="auto" w:fill="FFFF00"/>
            <w:vAlign w:val="center"/>
          </w:tcPr>
          <w:p w14:paraId="01A56035" w14:textId="77777777" w:rsidR="00F44B77" w:rsidRPr="00406CC0" w:rsidRDefault="00F44B77" w:rsidP="00BE65AC">
            <w:pPr>
              <w:widowControl w:val="0"/>
              <w:autoSpaceDE w:val="0"/>
              <w:autoSpaceDN w:val="0"/>
              <w:adjustRightInd w:val="0"/>
              <w:spacing w:after="0" w:line="240" w:lineRule="auto"/>
              <w:jc w:val="center"/>
              <w:rPr>
                <w:rFonts w:ascii="Times New Roman" w:eastAsia="Times New Roman" w:hAnsi="Times New Roman"/>
                <w:b/>
                <w:spacing w:val="8"/>
                <w:w w:val="90"/>
                <w:lang w:eastAsia="cs-CZ"/>
              </w:rPr>
            </w:pPr>
            <w:r w:rsidRPr="00406CC0">
              <w:rPr>
                <w:rFonts w:ascii="Times New Roman" w:eastAsia="Times New Roman" w:hAnsi="Times New Roman"/>
                <w:b/>
                <w:spacing w:val="8"/>
                <w:w w:val="90"/>
                <w:lang w:eastAsia="cs-CZ"/>
              </w:rPr>
              <w:t>Shoda smlouvy s textovým obrazem</w:t>
            </w:r>
          </w:p>
        </w:tc>
        <w:tc>
          <w:tcPr>
            <w:tcW w:w="2234" w:type="dxa"/>
            <w:tcBorders>
              <w:bottom w:val="thinThickSmallGap" w:sz="24" w:space="0" w:color="auto"/>
            </w:tcBorders>
            <w:shd w:val="clear" w:color="auto" w:fill="FFFF00"/>
          </w:tcPr>
          <w:p w14:paraId="40689417" w14:textId="77777777" w:rsidR="00F44B77" w:rsidRPr="00406CC0" w:rsidRDefault="00F44B77" w:rsidP="00BE65AC">
            <w:pPr>
              <w:widowControl w:val="0"/>
              <w:autoSpaceDE w:val="0"/>
              <w:autoSpaceDN w:val="0"/>
              <w:adjustRightInd w:val="0"/>
              <w:spacing w:after="0" w:line="240" w:lineRule="auto"/>
              <w:rPr>
                <w:rFonts w:ascii="Times New Roman" w:eastAsia="Times New Roman" w:hAnsi="Times New Roman"/>
                <w:i/>
                <w:spacing w:val="8"/>
                <w:w w:val="90"/>
                <w:lang w:eastAsia="cs-CZ"/>
              </w:rPr>
            </w:pPr>
            <w:r w:rsidRPr="00406CC0">
              <w:rPr>
                <w:rFonts w:ascii="Times New Roman" w:eastAsia="Times New Roman" w:hAnsi="Times New Roman"/>
                <w:sz w:val="16"/>
                <w:lang w:eastAsia="cs-CZ"/>
              </w:rPr>
              <w:t>Podpis:</w:t>
            </w:r>
          </w:p>
        </w:tc>
      </w:tr>
      <w:tr w:rsidR="00F44B77" w:rsidRPr="00406CC0" w14:paraId="76D1A847" w14:textId="77777777" w:rsidTr="007402EF">
        <w:tblPrEx>
          <w:tblLook w:val="00A0" w:firstRow="1" w:lastRow="0" w:firstColumn="1" w:lastColumn="0" w:noHBand="0" w:noVBand="0"/>
        </w:tblPrEx>
        <w:trPr>
          <w:trHeight w:val="493"/>
        </w:trPr>
        <w:tc>
          <w:tcPr>
            <w:tcW w:w="4860" w:type="dxa"/>
            <w:gridSpan w:val="2"/>
            <w:tcBorders>
              <w:top w:val="thinThickSmallGap" w:sz="24" w:space="0" w:color="auto"/>
              <w:bottom w:val="single" w:sz="4" w:space="0" w:color="auto"/>
              <w:right w:val="nil"/>
            </w:tcBorders>
          </w:tcPr>
          <w:p w14:paraId="0ECAA9C0" w14:textId="77777777" w:rsidR="00F44B77" w:rsidRPr="00406CC0" w:rsidRDefault="00F44B77" w:rsidP="00BE65AC">
            <w:pPr>
              <w:widowControl w:val="0"/>
              <w:autoSpaceDE w:val="0"/>
              <w:autoSpaceDN w:val="0"/>
              <w:adjustRightInd w:val="0"/>
              <w:spacing w:after="0" w:line="240" w:lineRule="auto"/>
              <w:rPr>
                <w:rFonts w:ascii="Times New Roman" w:eastAsia="Times New Roman" w:hAnsi="Times New Roman"/>
                <w:b/>
                <w:spacing w:val="8"/>
                <w:lang w:eastAsia="cs-CZ"/>
              </w:rPr>
            </w:pPr>
            <w:r w:rsidRPr="00406CC0">
              <w:rPr>
                <w:rFonts w:ascii="Times New Roman" w:eastAsia="Times New Roman" w:hAnsi="Times New Roman"/>
                <w:b/>
                <w:spacing w:val="8"/>
                <w:lang w:eastAsia="cs-CZ"/>
              </w:rPr>
              <w:t xml:space="preserve">Zpracovatel: </w:t>
            </w:r>
          </w:p>
        </w:tc>
        <w:tc>
          <w:tcPr>
            <w:tcW w:w="4320" w:type="dxa"/>
            <w:gridSpan w:val="2"/>
            <w:tcBorders>
              <w:top w:val="thinThickSmallGap" w:sz="24" w:space="0" w:color="auto"/>
              <w:left w:val="nil"/>
              <w:bottom w:val="single" w:sz="4" w:space="0" w:color="auto"/>
            </w:tcBorders>
          </w:tcPr>
          <w:p w14:paraId="0FDEF109" w14:textId="7E36B46D" w:rsidR="00F44B77" w:rsidRPr="00406CC0" w:rsidRDefault="005A0C86" w:rsidP="005A0C86">
            <w:pPr>
              <w:widowControl w:val="0"/>
              <w:autoSpaceDE w:val="0"/>
              <w:autoSpaceDN w:val="0"/>
              <w:adjustRightInd w:val="0"/>
              <w:spacing w:after="0" w:line="240" w:lineRule="auto"/>
              <w:rPr>
                <w:rFonts w:ascii="Times New Roman" w:eastAsia="Times New Roman" w:hAnsi="Times New Roman"/>
                <w:lang w:eastAsia="cs-CZ"/>
              </w:rPr>
            </w:pPr>
            <w:r w:rsidRPr="005A0C86">
              <w:rPr>
                <w:rFonts w:ascii="Times New Roman" w:eastAsia="Times New Roman" w:hAnsi="Times New Roman"/>
                <w:lang w:eastAsia="cs-CZ"/>
              </w:rPr>
              <w:t>odbor školství, mládeže a tělovýchovy</w:t>
            </w:r>
          </w:p>
        </w:tc>
      </w:tr>
      <w:tr w:rsidR="00F44B77" w:rsidRPr="00406CC0" w14:paraId="14A43BAC" w14:textId="77777777" w:rsidTr="007402EF">
        <w:tblPrEx>
          <w:tblLook w:val="00A0" w:firstRow="1" w:lastRow="0" w:firstColumn="1" w:lastColumn="0" w:noHBand="0" w:noVBand="0"/>
        </w:tblPrEx>
        <w:tc>
          <w:tcPr>
            <w:tcW w:w="4860" w:type="dxa"/>
            <w:gridSpan w:val="2"/>
            <w:tcBorders>
              <w:top w:val="single" w:sz="4" w:space="0" w:color="auto"/>
            </w:tcBorders>
            <w:shd w:val="clear" w:color="auto" w:fill="auto"/>
          </w:tcPr>
          <w:p w14:paraId="6431ACF8" w14:textId="77777777" w:rsidR="00F44B77" w:rsidRPr="00406CC0" w:rsidRDefault="00F44B77" w:rsidP="00BE65AC">
            <w:pPr>
              <w:widowControl w:val="0"/>
              <w:autoSpaceDE w:val="0"/>
              <w:autoSpaceDN w:val="0"/>
              <w:adjustRightInd w:val="0"/>
              <w:spacing w:after="0" w:line="240" w:lineRule="auto"/>
              <w:ind w:firstLine="252"/>
              <w:jc w:val="right"/>
              <w:rPr>
                <w:rFonts w:ascii="Times New Roman" w:eastAsia="Times New Roman" w:hAnsi="Times New Roman"/>
                <w:spacing w:val="8"/>
                <w:sz w:val="20"/>
                <w:lang w:eastAsia="cs-CZ"/>
              </w:rPr>
            </w:pPr>
            <w:r w:rsidRPr="00406CC0">
              <w:rPr>
                <w:rFonts w:ascii="Times New Roman" w:eastAsia="Times New Roman" w:hAnsi="Times New Roman"/>
                <w:spacing w:val="8"/>
                <w:sz w:val="20"/>
                <w:lang w:eastAsia="cs-CZ"/>
              </w:rPr>
              <w:t>Pověřená osoba:</w:t>
            </w:r>
          </w:p>
        </w:tc>
        <w:tc>
          <w:tcPr>
            <w:tcW w:w="4320" w:type="dxa"/>
            <w:gridSpan w:val="2"/>
            <w:tcBorders>
              <w:top w:val="single" w:sz="4" w:space="0" w:color="auto"/>
            </w:tcBorders>
          </w:tcPr>
          <w:p w14:paraId="60C585A0" w14:textId="248DE247" w:rsidR="00F44B77" w:rsidRPr="00406CC0" w:rsidRDefault="00F44B77" w:rsidP="00BE65AC">
            <w:pPr>
              <w:widowControl w:val="0"/>
              <w:autoSpaceDE w:val="0"/>
              <w:autoSpaceDN w:val="0"/>
              <w:adjustRightInd w:val="0"/>
              <w:spacing w:after="0" w:line="240" w:lineRule="auto"/>
              <w:rPr>
                <w:rFonts w:ascii="Times New Roman" w:eastAsia="Times New Roman" w:hAnsi="Times New Roman"/>
                <w:sz w:val="16"/>
                <w:lang w:eastAsia="cs-CZ"/>
              </w:rPr>
            </w:pPr>
            <w:r w:rsidRPr="00406CC0">
              <w:rPr>
                <w:rFonts w:ascii="Times New Roman" w:eastAsia="Times New Roman" w:hAnsi="Times New Roman"/>
                <w:sz w:val="16"/>
                <w:lang w:eastAsia="cs-CZ"/>
              </w:rPr>
              <w:t xml:space="preserve">Dne: </w:t>
            </w:r>
            <w:r w:rsidRPr="00406CC0">
              <w:rPr>
                <w:rFonts w:ascii="Times New Roman" w:eastAsia="Times New Roman" w:hAnsi="Times New Roman"/>
                <w:color w:val="FF0000"/>
                <w:sz w:val="16"/>
                <w:lang w:eastAsia="cs-CZ"/>
              </w:rPr>
              <w:t>xx. xx. xxxx</w:t>
            </w:r>
            <w:r w:rsidRPr="00406CC0">
              <w:rPr>
                <w:rFonts w:ascii="Times New Roman" w:eastAsia="Times New Roman" w:hAnsi="Times New Roman"/>
                <w:sz w:val="16"/>
                <w:lang w:eastAsia="cs-CZ"/>
              </w:rPr>
              <w:t xml:space="preserve">   Podpis: </w:t>
            </w:r>
            <w:r w:rsidR="007C0642" w:rsidRPr="00406CC0">
              <w:rPr>
                <w:rFonts w:ascii="Times New Roman" w:eastAsia="Times New Roman" w:hAnsi="Times New Roman"/>
                <w:color w:val="FF0000"/>
                <w:sz w:val="16"/>
                <w:lang w:eastAsia="cs-CZ"/>
              </w:rPr>
              <w:t>referent</w:t>
            </w:r>
          </w:p>
        </w:tc>
      </w:tr>
      <w:tr w:rsidR="00F44B77" w:rsidRPr="00406CC0" w14:paraId="6D2AD9DC" w14:textId="77777777" w:rsidTr="007402EF">
        <w:tblPrEx>
          <w:tblLook w:val="00A0" w:firstRow="1" w:lastRow="0" w:firstColumn="1" w:lastColumn="0" w:noHBand="0" w:noVBand="0"/>
        </w:tblPrEx>
        <w:tc>
          <w:tcPr>
            <w:tcW w:w="4860" w:type="dxa"/>
            <w:gridSpan w:val="2"/>
            <w:tcBorders>
              <w:top w:val="single" w:sz="4" w:space="0" w:color="auto"/>
            </w:tcBorders>
            <w:shd w:val="clear" w:color="auto" w:fill="auto"/>
          </w:tcPr>
          <w:p w14:paraId="7B91E237" w14:textId="77777777" w:rsidR="00F44B77" w:rsidRPr="00406CC0" w:rsidRDefault="00F44B77" w:rsidP="00BE65AC">
            <w:pPr>
              <w:widowControl w:val="0"/>
              <w:autoSpaceDE w:val="0"/>
              <w:autoSpaceDN w:val="0"/>
              <w:adjustRightInd w:val="0"/>
              <w:spacing w:after="0" w:line="240" w:lineRule="auto"/>
              <w:ind w:firstLine="252"/>
              <w:jc w:val="right"/>
              <w:rPr>
                <w:rFonts w:ascii="Times New Roman" w:eastAsia="Times New Roman" w:hAnsi="Times New Roman"/>
                <w:spacing w:val="8"/>
                <w:sz w:val="20"/>
                <w:lang w:eastAsia="cs-CZ"/>
              </w:rPr>
            </w:pPr>
            <w:r w:rsidRPr="00406CC0">
              <w:rPr>
                <w:rFonts w:ascii="Times New Roman" w:eastAsia="Times New Roman" w:hAnsi="Times New Roman"/>
                <w:spacing w:val="8"/>
                <w:sz w:val="20"/>
                <w:lang w:eastAsia="cs-CZ"/>
              </w:rPr>
              <w:t>Právník odboru nebo právník PO:</w:t>
            </w:r>
          </w:p>
        </w:tc>
        <w:tc>
          <w:tcPr>
            <w:tcW w:w="4320" w:type="dxa"/>
            <w:gridSpan w:val="2"/>
          </w:tcPr>
          <w:p w14:paraId="26A042AE" w14:textId="0F665FC6" w:rsidR="00F44B77" w:rsidRPr="00406CC0" w:rsidRDefault="00F44B77" w:rsidP="00BE65AC">
            <w:pPr>
              <w:widowControl w:val="0"/>
              <w:autoSpaceDE w:val="0"/>
              <w:autoSpaceDN w:val="0"/>
              <w:adjustRightInd w:val="0"/>
              <w:spacing w:after="0" w:line="240" w:lineRule="auto"/>
              <w:rPr>
                <w:rFonts w:ascii="Times New Roman" w:eastAsia="Times New Roman" w:hAnsi="Times New Roman"/>
                <w:sz w:val="16"/>
                <w:lang w:eastAsia="cs-CZ"/>
              </w:rPr>
            </w:pPr>
            <w:r w:rsidRPr="00406CC0">
              <w:rPr>
                <w:rFonts w:ascii="Times New Roman" w:eastAsia="Times New Roman" w:hAnsi="Times New Roman"/>
                <w:sz w:val="16"/>
                <w:lang w:eastAsia="cs-CZ"/>
              </w:rPr>
              <w:t xml:space="preserve">Dne: </w:t>
            </w:r>
            <w:r w:rsidRPr="00406CC0">
              <w:rPr>
                <w:rFonts w:ascii="Times New Roman" w:eastAsia="Times New Roman" w:hAnsi="Times New Roman"/>
                <w:color w:val="FF0000"/>
                <w:sz w:val="16"/>
                <w:lang w:eastAsia="cs-CZ"/>
              </w:rPr>
              <w:t>xx. xx. xxxx</w:t>
            </w:r>
            <w:r w:rsidRPr="00406CC0">
              <w:rPr>
                <w:rFonts w:ascii="Times New Roman" w:eastAsia="Times New Roman" w:hAnsi="Times New Roman"/>
                <w:sz w:val="16"/>
                <w:lang w:eastAsia="cs-CZ"/>
              </w:rPr>
              <w:t xml:space="preserve">   Podpis: </w:t>
            </w:r>
            <w:r w:rsidR="00255105" w:rsidRPr="00406CC0">
              <w:rPr>
                <w:rFonts w:ascii="Times New Roman" w:eastAsia="Times New Roman" w:hAnsi="Times New Roman"/>
                <w:color w:val="FF0000"/>
                <w:sz w:val="16"/>
                <w:lang w:eastAsia="cs-CZ"/>
              </w:rPr>
              <w:t>právník</w:t>
            </w:r>
          </w:p>
        </w:tc>
      </w:tr>
      <w:tr w:rsidR="00F44B77" w:rsidRPr="00406CC0" w14:paraId="43CB82E9" w14:textId="77777777" w:rsidTr="007402EF">
        <w:tblPrEx>
          <w:tblLook w:val="00A0" w:firstRow="1" w:lastRow="0" w:firstColumn="1" w:lastColumn="0" w:noHBand="0" w:noVBand="0"/>
        </w:tblPrEx>
        <w:tc>
          <w:tcPr>
            <w:tcW w:w="4860" w:type="dxa"/>
            <w:gridSpan w:val="2"/>
            <w:shd w:val="clear" w:color="auto" w:fill="auto"/>
            <w:vAlign w:val="center"/>
          </w:tcPr>
          <w:p w14:paraId="1FF4C628" w14:textId="77777777" w:rsidR="00F44B77" w:rsidRPr="00406CC0" w:rsidRDefault="00F44B77" w:rsidP="00BE65AC">
            <w:pPr>
              <w:widowControl w:val="0"/>
              <w:autoSpaceDE w:val="0"/>
              <w:autoSpaceDN w:val="0"/>
              <w:adjustRightInd w:val="0"/>
              <w:spacing w:after="0" w:line="240" w:lineRule="auto"/>
              <w:ind w:firstLine="252"/>
              <w:jc w:val="right"/>
              <w:rPr>
                <w:rFonts w:ascii="Times New Roman" w:eastAsia="Times New Roman" w:hAnsi="Times New Roman"/>
                <w:b/>
                <w:spacing w:val="8"/>
                <w:sz w:val="20"/>
                <w:lang w:eastAsia="cs-CZ"/>
              </w:rPr>
            </w:pPr>
            <w:r w:rsidRPr="00406CC0">
              <w:rPr>
                <w:rFonts w:ascii="Times New Roman" w:eastAsia="Times New Roman" w:hAnsi="Times New Roman"/>
                <w:b/>
                <w:spacing w:val="8"/>
                <w:sz w:val="20"/>
                <w:lang w:eastAsia="cs-CZ"/>
              </w:rPr>
              <w:t>Souhlas vedoucího odboru nebo ředitele PO:</w:t>
            </w:r>
          </w:p>
        </w:tc>
        <w:tc>
          <w:tcPr>
            <w:tcW w:w="4320" w:type="dxa"/>
            <w:gridSpan w:val="2"/>
          </w:tcPr>
          <w:p w14:paraId="0C62C27A" w14:textId="055710F2" w:rsidR="00F44B77" w:rsidRPr="00406CC0" w:rsidRDefault="00F44B77" w:rsidP="00BE65AC">
            <w:pPr>
              <w:widowControl w:val="0"/>
              <w:autoSpaceDE w:val="0"/>
              <w:autoSpaceDN w:val="0"/>
              <w:adjustRightInd w:val="0"/>
              <w:spacing w:after="0" w:line="240" w:lineRule="auto"/>
              <w:rPr>
                <w:rFonts w:ascii="Times New Roman" w:eastAsia="Times New Roman" w:hAnsi="Times New Roman"/>
                <w:sz w:val="16"/>
                <w:lang w:eastAsia="cs-CZ"/>
              </w:rPr>
            </w:pPr>
            <w:r w:rsidRPr="00406CC0">
              <w:rPr>
                <w:rFonts w:ascii="Times New Roman" w:eastAsia="Times New Roman" w:hAnsi="Times New Roman"/>
                <w:sz w:val="16"/>
                <w:lang w:eastAsia="cs-CZ"/>
              </w:rPr>
              <w:t>Dne</w:t>
            </w:r>
            <w:r w:rsidR="00255105" w:rsidRPr="00406CC0">
              <w:rPr>
                <w:rFonts w:ascii="Times New Roman" w:eastAsia="Times New Roman" w:hAnsi="Times New Roman"/>
                <w:sz w:val="16"/>
                <w:lang w:eastAsia="cs-CZ"/>
              </w:rPr>
              <w:t xml:space="preserve">                        </w:t>
            </w:r>
            <w:r w:rsidRPr="00406CC0">
              <w:rPr>
                <w:rFonts w:ascii="Times New Roman" w:eastAsia="Times New Roman" w:hAnsi="Times New Roman"/>
                <w:sz w:val="16"/>
                <w:lang w:eastAsia="cs-CZ"/>
              </w:rPr>
              <w:t xml:space="preserve"> Podpis: </w:t>
            </w:r>
            <w:r w:rsidR="007C0642" w:rsidRPr="00406CC0">
              <w:rPr>
                <w:rFonts w:ascii="Times New Roman" w:eastAsia="Times New Roman" w:hAnsi="Times New Roman"/>
                <w:color w:val="FF0000"/>
                <w:sz w:val="16"/>
                <w:lang w:eastAsia="cs-CZ"/>
              </w:rPr>
              <w:t>příkazce</w:t>
            </w:r>
          </w:p>
        </w:tc>
      </w:tr>
      <w:tr w:rsidR="00F44B77" w:rsidRPr="00406CC0" w14:paraId="057CBC13" w14:textId="77777777" w:rsidTr="007402EF">
        <w:tblPrEx>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Ex>
        <w:trPr>
          <w:trHeight w:val="289"/>
        </w:trPr>
        <w:tc>
          <w:tcPr>
            <w:tcW w:w="4860" w:type="dxa"/>
            <w:gridSpan w:val="2"/>
            <w:tcBorders>
              <w:top w:val="thinThickSmallGap" w:sz="24" w:space="0" w:color="auto"/>
              <w:left w:val="thinThickSmallGap" w:sz="24" w:space="0" w:color="auto"/>
              <w:right w:val="nil"/>
            </w:tcBorders>
          </w:tcPr>
          <w:p w14:paraId="7169EE26" w14:textId="77777777" w:rsidR="00F44B77" w:rsidRPr="00406CC0" w:rsidRDefault="00F44B77" w:rsidP="00BE65AC">
            <w:pPr>
              <w:widowControl w:val="0"/>
              <w:autoSpaceDE w:val="0"/>
              <w:autoSpaceDN w:val="0"/>
              <w:adjustRightInd w:val="0"/>
              <w:spacing w:after="0" w:line="240" w:lineRule="auto"/>
              <w:rPr>
                <w:rFonts w:ascii="Times New Roman" w:eastAsia="Times New Roman" w:hAnsi="Times New Roman"/>
                <w:b/>
                <w:spacing w:val="8"/>
                <w:lang w:eastAsia="cs-CZ"/>
              </w:rPr>
            </w:pPr>
            <w:r w:rsidRPr="00406CC0">
              <w:rPr>
                <w:rFonts w:ascii="Times New Roman" w:eastAsia="Times New Roman" w:hAnsi="Times New Roman"/>
                <w:b/>
                <w:spacing w:val="8"/>
                <w:lang w:eastAsia="cs-CZ"/>
              </w:rPr>
              <w:t>Finanční odbor:</w:t>
            </w:r>
          </w:p>
        </w:tc>
        <w:tc>
          <w:tcPr>
            <w:tcW w:w="4320" w:type="dxa"/>
            <w:gridSpan w:val="2"/>
            <w:tcBorders>
              <w:top w:val="thinThickSmallGap" w:sz="24" w:space="0" w:color="auto"/>
              <w:left w:val="nil"/>
              <w:right w:val="thickThinSmallGap" w:sz="24" w:space="0" w:color="auto"/>
            </w:tcBorders>
          </w:tcPr>
          <w:p w14:paraId="07E208EA" w14:textId="77777777" w:rsidR="00F44B77" w:rsidRPr="00406CC0" w:rsidRDefault="00F44B77" w:rsidP="00BE65AC">
            <w:pPr>
              <w:widowControl w:val="0"/>
              <w:autoSpaceDE w:val="0"/>
              <w:autoSpaceDN w:val="0"/>
              <w:adjustRightInd w:val="0"/>
              <w:spacing w:after="0" w:line="240" w:lineRule="auto"/>
              <w:rPr>
                <w:rFonts w:ascii="Times New Roman" w:eastAsia="Times New Roman" w:hAnsi="Times New Roman"/>
                <w:lang w:eastAsia="cs-CZ"/>
              </w:rPr>
            </w:pPr>
          </w:p>
        </w:tc>
      </w:tr>
      <w:tr w:rsidR="00F44B77" w:rsidRPr="00406CC0" w14:paraId="0092A434" w14:textId="77777777" w:rsidTr="007402EF">
        <w:tblPrEx>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Ex>
        <w:tc>
          <w:tcPr>
            <w:tcW w:w="4860" w:type="dxa"/>
            <w:gridSpan w:val="2"/>
            <w:tcBorders>
              <w:left w:val="thinThickSmallGap" w:sz="24" w:space="0" w:color="auto"/>
              <w:bottom w:val="single" w:sz="24" w:space="0" w:color="auto"/>
            </w:tcBorders>
          </w:tcPr>
          <w:p w14:paraId="1D47C7D2" w14:textId="77777777" w:rsidR="00F44B77" w:rsidRPr="00406CC0" w:rsidRDefault="00F44B77" w:rsidP="00BE65AC">
            <w:pPr>
              <w:widowControl w:val="0"/>
              <w:autoSpaceDE w:val="0"/>
              <w:autoSpaceDN w:val="0"/>
              <w:adjustRightInd w:val="0"/>
              <w:spacing w:after="0" w:line="240" w:lineRule="auto"/>
              <w:ind w:firstLine="432"/>
              <w:jc w:val="right"/>
              <w:rPr>
                <w:rFonts w:ascii="Times New Roman" w:eastAsia="Times New Roman" w:hAnsi="Times New Roman"/>
                <w:spacing w:val="8"/>
                <w:lang w:eastAsia="cs-CZ"/>
              </w:rPr>
            </w:pPr>
            <w:r w:rsidRPr="00406CC0">
              <w:rPr>
                <w:rFonts w:ascii="Times New Roman" w:eastAsia="Times New Roman" w:hAnsi="Times New Roman"/>
                <w:spacing w:val="8"/>
                <w:sz w:val="20"/>
                <w:lang w:eastAsia="cs-CZ"/>
              </w:rPr>
              <w:t>Souhlas vedoucího odboru:</w:t>
            </w:r>
          </w:p>
        </w:tc>
        <w:tc>
          <w:tcPr>
            <w:tcW w:w="4320" w:type="dxa"/>
            <w:gridSpan w:val="2"/>
            <w:tcBorders>
              <w:bottom w:val="single" w:sz="24" w:space="0" w:color="auto"/>
              <w:right w:val="thickThinSmallGap" w:sz="24" w:space="0" w:color="auto"/>
            </w:tcBorders>
          </w:tcPr>
          <w:p w14:paraId="65C98F7D" w14:textId="77777777" w:rsidR="00F44B77" w:rsidRPr="00406CC0" w:rsidRDefault="00F44B77" w:rsidP="00BE65AC">
            <w:pPr>
              <w:widowControl w:val="0"/>
              <w:autoSpaceDE w:val="0"/>
              <w:autoSpaceDN w:val="0"/>
              <w:adjustRightInd w:val="0"/>
              <w:spacing w:after="0" w:line="240" w:lineRule="auto"/>
              <w:rPr>
                <w:rFonts w:ascii="Times New Roman" w:eastAsia="Times New Roman" w:hAnsi="Times New Roman"/>
                <w:sz w:val="16"/>
                <w:lang w:eastAsia="cs-CZ"/>
              </w:rPr>
            </w:pPr>
            <w:r w:rsidRPr="00406CC0">
              <w:rPr>
                <w:rFonts w:ascii="Times New Roman" w:eastAsia="Times New Roman" w:hAnsi="Times New Roman"/>
                <w:sz w:val="16"/>
                <w:lang w:eastAsia="cs-CZ"/>
              </w:rPr>
              <w:t>Dne:                        Podpis: Ing. Martina Jánská</w:t>
            </w:r>
          </w:p>
        </w:tc>
      </w:tr>
      <w:tr w:rsidR="00F44B77" w:rsidRPr="00406CC0" w14:paraId="6E6CCBFB" w14:textId="77777777" w:rsidTr="007402EF">
        <w:tblPrEx>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Ex>
        <w:trPr>
          <w:trHeight w:val="399"/>
        </w:trPr>
        <w:tc>
          <w:tcPr>
            <w:tcW w:w="4860" w:type="dxa"/>
            <w:gridSpan w:val="2"/>
            <w:tcBorders>
              <w:top w:val="single" w:sz="24" w:space="0" w:color="auto"/>
              <w:left w:val="thinThickSmallGap" w:sz="24" w:space="0" w:color="auto"/>
              <w:right w:val="nil"/>
            </w:tcBorders>
          </w:tcPr>
          <w:p w14:paraId="14B200B0" w14:textId="4C227CF7" w:rsidR="00F44B77" w:rsidRPr="00406CC0" w:rsidRDefault="00F44B77" w:rsidP="00BE65AC">
            <w:pPr>
              <w:widowControl w:val="0"/>
              <w:autoSpaceDE w:val="0"/>
              <w:autoSpaceDN w:val="0"/>
              <w:adjustRightInd w:val="0"/>
              <w:spacing w:after="0" w:line="240" w:lineRule="auto"/>
              <w:rPr>
                <w:rFonts w:ascii="Times New Roman" w:eastAsia="Times New Roman" w:hAnsi="Times New Roman"/>
                <w:b/>
                <w:spacing w:val="8"/>
                <w:lang w:eastAsia="cs-CZ"/>
              </w:rPr>
            </w:pPr>
            <w:r w:rsidRPr="00406CC0">
              <w:rPr>
                <w:rFonts w:ascii="Times New Roman" w:eastAsia="Times New Roman" w:hAnsi="Times New Roman"/>
                <w:b/>
                <w:spacing w:val="8"/>
                <w:lang w:eastAsia="cs-CZ"/>
              </w:rPr>
              <w:t>Odbor legislativní a právní</w:t>
            </w:r>
            <w:r w:rsidR="00ED4DBA" w:rsidRPr="00406CC0">
              <w:rPr>
                <w:rFonts w:ascii="Times New Roman" w:eastAsia="Times New Roman" w:hAnsi="Times New Roman"/>
                <w:b/>
                <w:spacing w:val="8"/>
                <w:lang w:eastAsia="cs-CZ"/>
              </w:rPr>
              <w:t xml:space="preserve"> a krajský živnostenský úřad</w:t>
            </w:r>
            <w:r w:rsidRPr="00406CC0">
              <w:rPr>
                <w:rFonts w:ascii="Times New Roman" w:eastAsia="Times New Roman" w:hAnsi="Times New Roman"/>
                <w:b/>
                <w:spacing w:val="8"/>
                <w:lang w:eastAsia="cs-CZ"/>
              </w:rPr>
              <w:t>:</w:t>
            </w:r>
          </w:p>
        </w:tc>
        <w:tc>
          <w:tcPr>
            <w:tcW w:w="4320" w:type="dxa"/>
            <w:gridSpan w:val="2"/>
            <w:tcBorders>
              <w:top w:val="single" w:sz="24" w:space="0" w:color="auto"/>
              <w:left w:val="nil"/>
              <w:right w:val="thickThinSmallGap" w:sz="24" w:space="0" w:color="auto"/>
            </w:tcBorders>
            <w:vAlign w:val="center"/>
          </w:tcPr>
          <w:p w14:paraId="0BD11059" w14:textId="77777777" w:rsidR="00F44B77" w:rsidRPr="00406CC0" w:rsidRDefault="00F44B77" w:rsidP="00BE65AC">
            <w:pPr>
              <w:widowControl w:val="0"/>
              <w:autoSpaceDE w:val="0"/>
              <w:autoSpaceDN w:val="0"/>
              <w:adjustRightInd w:val="0"/>
              <w:spacing w:after="0" w:line="240" w:lineRule="auto"/>
              <w:jc w:val="center"/>
              <w:rPr>
                <w:rFonts w:ascii="Times New Roman" w:eastAsia="Times New Roman" w:hAnsi="Times New Roman"/>
                <w:b/>
                <w:sz w:val="16"/>
                <w:lang w:eastAsia="cs-CZ"/>
              </w:rPr>
            </w:pPr>
          </w:p>
        </w:tc>
      </w:tr>
      <w:tr w:rsidR="00F44B77" w:rsidRPr="00406CC0" w14:paraId="2195D72C" w14:textId="77777777" w:rsidTr="007402EF">
        <w:tblPrEx>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Ex>
        <w:tc>
          <w:tcPr>
            <w:tcW w:w="4860" w:type="dxa"/>
            <w:gridSpan w:val="2"/>
            <w:tcBorders>
              <w:left w:val="thinThickSmallGap" w:sz="24" w:space="0" w:color="auto"/>
              <w:bottom w:val="single" w:sz="4" w:space="0" w:color="auto"/>
            </w:tcBorders>
          </w:tcPr>
          <w:p w14:paraId="5EDA53BB" w14:textId="77777777" w:rsidR="00F44B77" w:rsidRPr="00406CC0" w:rsidRDefault="00F44B77" w:rsidP="00BE65AC">
            <w:pPr>
              <w:widowControl w:val="0"/>
              <w:autoSpaceDE w:val="0"/>
              <w:autoSpaceDN w:val="0"/>
              <w:adjustRightInd w:val="0"/>
              <w:spacing w:after="0" w:line="240" w:lineRule="auto"/>
              <w:ind w:firstLine="432"/>
              <w:jc w:val="right"/>
              <w:rPr>
                <w:rFonts w:ascii="Times New Roman" w:eastAsia="Times New Roman" w:hAnsi="Times New Roman"/>
                <w:spacing w:val="8"/>
                <w:lang w:eastAsia="cs-CZ"/>
              </w:rPr>
            </w:pPr>
            <w:r w:rsidRPr="00406CC0">
              <w:rPr>
                <w:rFonts w:ascii="Times New Roman" w:eastAsia="Times New Roman" w:hAnsi="Times New Roman"/>
                <w:spacing w:val="8"/>
                <w:sz w:val="20"/>
                <w:lang w:eastAsia="cs-CZ"/>
              </w:rPr>
              <w:t>Odpovědný pracovník:</w:t>
            </w:r>
          </w:p>
        </w:tc>
        <w:tc>
          <w:tcPr>
            <w:tcW w:w="4320" w:type="dxa"/>
            <w:gridSpan w:val="2"/>
            <w:tcBorders>
              <w:bottom w:val="single" w:sz="4" w:space="0" w:color="auto"/>
              <w:right w:val="thickThinSmallGap" w:sz="24" w:space="0" w:color="auto"/>
            </w:tcBorders>
          </w:tcPr>
          <w:p w14:paraId="78CB129C" w14:textId="77777777" w:rsidR="00F44B77" w:rsidRPr="00406CC0" w:rsidRDefault="00F44B77" w:rsidP="00BE65AC">
            <w:pPr>
              <w:widowControl w:val="0"/>
              <w:autoSpaceDE w:val="0"/>
              <w:autoSpaceDN w:val="0"/>
              <w:adjustRightInd w:val="0"/>
              <w:spacing w:after="0" w:line="240" w:lineRule="auto"/>
              <w:rPr>
                <w:rFonts w:ascii="Times New Roman" w:eastAsia="Times New Roman" w:hAnsi="Times New Roman"/>
                <w:sz w:val="16"/>
                <w:lang w:eastAsia="cs-CZ"/>
              </w:rPr>
            </w:pPr>
            <w:r w:rsidRPr="00406CC0">
              <w:rPr>
                <w:rFonts w:ascii="Times New Roman" w:eastAsia="Times New Roman" w:hAnsi="Times New Roman"/>
                <w:sz w:val="16"/>
                <w:lang w:eastAsia="cs-CZ"/>
              </w:rPr>
              <w:t>Dne: -----                Podpis: -----</w:t>
            </w:r>
          </w:p>
        </w:tc>
      </w:tr>
      <w:tr w:rsidR="00F44B77" w:rsidRPr="00406CC0" w14:paraId="50D36CA6" w14:textId="77777777" w:rsidTr="007402EF">
        <w:tblPrEx>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Ex>
        <w:trPr>
          <w:trHeight w:val="315"/>
        </w:trPr>
        <w:tc>
          <w:tcPr>
            <w:tcW w:w="4860" w:type="dxa"/>
            <w:gridSpan w:val="2"/>
            <w:tcBorders>
              <w:left w:val="thinThickSmallGap" w:sz="24" w:space="0" w:color="auto"/>
              <w:bottom w:val="single" w:sz="24" w:space="0" w:color="auto"/>
            </w:tcBorders>
          </w:tcPr>
          <w:p w14:paraId="0C6C6710" w14:textId="77777777" w:rsidR="00F44B77" w:rsidRPr="00406CC0" w:rsidRDefault="00F44B77" w:rsidP="00BE65AC">
            <w:pPr>
              <w:widowControl w:val="0"/>
              <w:autoSpaceDE w:val="0"/>
              <w:autoSpaceDN w:val="0"/>
              <w:adjustRightInd w:val="0"/>
              <w:spacing w:after="0" w:line="240" w:lineRule="auto"/>
              <w:ind w:firstLine="432"/>
              <w:jc w:val="right"/>
              <w:rPr>
                <w:rFonts w:ascii="Times New Roman" w:eastAsia="Times New Roman" w:hAnsi="Times New Roman"/>
                <w:spacing w:val="8"/>
                <w:lang w:eastAsia="cs-CZ"/>
              </w:rPr>
            </w:pPr>
            <w:r w:rsidRPr="00406CC0">
              <w:rPr>
                <w:rFonts w:ascii="Times New Roman" w:eastAsia="Times New Roman" w:hAnsi="Times New Roman"/>
                <w:spacing w:val="8"/>
                <w:sz w:val="20"/>
                <w:lang w:eastAsia="cs-CZ"/>
              </w:rPr>
              <w:t>Souhlas vedoucího odboru:</w:t>
            </w:r>
          </w:p>
        </w:tc>
        <w:tc>
          <w:tcPr>
            <w:tcW w:w="4320" w:type="dxa"/>
            <w:gridSpan w:val="2"/>
            <w:tcBorders>
              <w:bottom w:val="single" w:sz="24" w:space="0" w:color="auto"/>
              <w:right w:val="thickThinSmallGap" w:sz="24" w:space="0" w:color="auto"/>
            </w:tcBorders>
          </w:tcPr>
          <w:p w14:paraId="35BA8D81" w14:textId="77777777" w:rsidR="00F44B77" w:rsidRPr="00406CC0" w:rsidRDefault="00F44B77" w:rsidP="00BE65AC">
            <w:pPr>
              <w:widowControl w:val="0"/>
              <w:autoSpaceDE w:val="0"/>
              <w:autoSpaceDN w:val="0"/>
              <w:adjustRightInd w:val="0"/>
              <w:spacing w:after="0" w:line="240" w:lineRule="auto"/>
              <w:rPr>
                <w:rFonts w:ascii="Times New Roman" w:eastAsia="Times New Roman" w:hAnsi="Times New Roman"/>
                <w:sz w:val="16"/>
                <w:lang w:eastAsia="cs-CZ"/>
              </w:rPr>
            </w:pPr>
            <w:r w:rsidRPr="00406CC0">
              <w:rPr>
                <w:rFonts w:ascii="Times New Roman" w:eastAsia="Times New Roman" w:hAnsi="Times New Roman"/>
                <w:sz w:val="16"/>
                <w:lang w:eastAsia="cs-CZ"/>
              </w:rPr>
              <w:t>Dne: -----                Podpis: -----</w:t>
            </w:r>
          </w:p>
        </w:tc>
      </w:tr>
      <w:tr w:rsidR="00F44B77" w:rsidRPr="00406CC0" w14:paraId="119CEB02" w14:textId="77777777" w:rsidTr="007402EF">
        <w:tblPrEx>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Ex>
        <w:tc>
          <w:tcPr>
            <w:tcW w:w="4860" w:type="dxa"/>
            <w:gridSpan w:val="2"/>
            <w:tcBorders>
              <w:left w:val="thinThickSmallGap" w:sz="24" w:space="0" w:color="auto"/>
              <w:bottom w:val="single" w:sz="4" w:space="0" w:color="auto"/>
              <w:right w:val="nil"/>
            </w:tcBorders>
          </w:tcPr>
          <w:p w14:paraId="59FBED87" w14:textId="77777777" w:rsidR="00F44B77" w:rsidRPr="00406CC0" w:rsidRDefault="00F44B77" w:rsidP="00BE65AC">
            <w:pPr>
              <w:widowControl w:val="0"/>
              <w:autoSpaceDE w:val="0"/>
              <w:autoSpaceDN w:val="0"/>
              <w:adjustRightInd w:val="0"/>
              <w:spacing w:after="0" w:line="240" w:lineRule="auto"/>
              <w:rPr>
                <w:rFonts w:ascii="Times New Roman" w:eastAsia="Times New Roman" w:hAnsi="Times New Roman"/>
                <w:b/>
                <w:spacing w:val="6"/>
                <w:lang w:eastAsia="cs-CZ"/>
              </w:rPr>
            </w:pPr>
            <w:r w:rsidRPr="00406CC0">
              <w:rPr>
                <w:rFonts w:ascii="Times New Roman" w:eastAsia="Times New Roman" w:hAnsi="Times New Roman"/>
                <w:b/>
                <w:spacing w:val="6"/>
                <w:lang w:eastAsia="cs-CZ"/>
              </w:rPr>
              <w:t>Odbor, který smlouvu připomínkoval:</w:t>
            </w:r>
          </w:p>
          <w:p w14:paraId="30D429FD" w14:textId="77777777" w:rsidR="00F44B77" w:rsidRPr="00406CC0" w:rsidRDefault="00F44B77" w:rsidP="00BE65AC">
            <w:pPr>
              <w:widowControl w:val="0"/>
              <w:autoSpaceDE w:val="0"/>
              <w:autoSpaceDN w:val="0"/>
              <w:adjustRightInd w:val="0"/>
              <w:spacing w:after="0" w:line="240" w:lineRule="auto"/>
              <w:rPr>
                <w:rFonts w:ascii="Times New Roman" w:eastAsia="Times New Roman" w:hAnsi="Times New Roman"/>
                <w:i/>
                <w:color w:val="0000FF"/>
                <w:spacing w:val="8"/>
                <w:sz w:val="16"/>
                <w:szCs w:val="16"/>
                <w:lang w:eastAsia="cs-CZ"/>
              </w:rPr>
            </w:pPr>
          </w:p>
        </w:tc>
        <w:tc>
          <w:tcPr>
            <w:tcW w:w="4320" w:type="dxa"/>
            <w:gridSpan w:val="2"/>
            <w:tcBorders>
              <w:left w:val="nil"/>
              <w:bottom w:val="single" w:sz="4" w:space="0" w:color="auto"/>
              <w:right w:val="thickThinSmallGap" w:sz="24" w:space="0" w:color="auto"/>
            </w:tcBorders>
            <w:vAlign w:val="center"/>
          </w:tcPr>
          <w:p w14:paraId="565B8F7F" w14:textId="77777777" w:rsidR="00F44B77" w:rsidRPr="00406CC0" w:rsidRDefault="00F44B77" w:rsidP="00BE65AC">
            <w:pPr>
              <w:widowControl w:val="0"/>
              <w:autoSpaceDE w:val="0"/>
              <w:autoSpaceDN w:val="0"/>
              <w:adjustRightInd w:val="0"/>
              <w:spacing w:after="0" w:line="240" w:lineRule="auto"/>
              <w:jc w:val="center"/>
              <w:rPr>
                <w:rFonts w:ascii="Times New Roman" w:eastAsia="Times New Roman" w:hAnsi="Times New Roman"/>
                <w:b/>
                <w:sz w:val="16"/>
                <w:lang w:eastAsia="cs-CZ"/>
              </w:rPr>
            </w:pPr>
          </w:p>
        </w:tc>
      </w:tr>
      <w:tr w:rsidR="00F44B77" w:rsidRPr="00406CC0" w14:paraId="4052D019" w14:textId="77777777" w:rsidTr="007402EF">
        <w:tblPrEx>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Ex>
        <w:tc>
          <w:tcPr>
            <w:tcW w:w="4860" w:type="dxa"/>
            <w:gridSpan w:val="2"/>
            <w:tcBorders>
              <w:left w:val="thinThickSmallGap" w:sz="24" w:space="0" w:color="auto"/>
              <w:bottom w:val="thickThinSmallGap" w:sz="24" w:space="0" w:color="auto"/>
            </w:tcBorders>
          </w:tcPr>
          <w:p w14:paraId="4BF06678" w14:textId="77777777" w:rsidR="00F44B77" w:rsidRPr="00406CC0" w:rsidRDefault="00F44B77" w:rsidP="00BE65AC">
            <w:pPr>
              <w:widowControl w:val="0"/>
              <w:autoSpaceDE w:val="0"/>
              <w:autoSpaceDN w:val="0"/>
              <w:adjustRightInd w:val="0"/>
              <w:spacing w:after="0" w:line="240" w:lineRule="auto"/>
              <w:ind w:firstLine="432"/>
              <w:jc w:val="right"/>
              <w:rPr>
                <w:rFonts w:ascii="Times New Roman" w:eastAsia="Times New Roman" w:hAnsi="Times New Roman"/>
                <w:spacing w:val="8"/>
                <w:lang w:eastAsia="cs-CZ"/>
              </w:rPr>
            </w:pPr>
            <w:r w:rsidRPr="00406CC0">
              <w:rPr>
                <w:rFonts w:ascii="Times New Roman" w:eastAsia="Times New Roman" w:hAnsi="Times New Roman"/>
                <w:spacing w:val="8"/>
                <w:sz w:val="20"/>
                <w:lang w:eastAsia="cs-CZ"/>
              </w:rPr>
              <w:t>Souhlas vedoucího odboru:</w:t>
            </w:r>
          </w:p>
        </w:tc>
        <w:tc>
          <w:tcPr>
            <w:tcW w:w="4320" w:type="dxa"/>
            <w:gridSpan w:val="2"/>
            <w:tcBorders>
              <w:bottom w:val="thickThinSmallGap" w:sz="24" w:space="0" w:color="auto"/>
              <w:right w:val="thickThinSmallGap" w:sz="24" w:space="0" w:color="auto"/>
            </w:tcBorders>
          </w:tcPr>
          <w:p w14:paraId="6097F304" w14:textId="77777777" w:rsidR="00F44B77" w:rsidRPr="00406CC0" w:rsidRDefault="00F44B77" w:rsidP="00BE65AC">
            <w:pPr>
              <w:widowControl w:val="0"/>
              <w:autoSpaceDE w:val="0"/>
              <w:autoSpaceDN w:val="0"/>
              <w:adjustRightInd w:val="0"/>
              <w:spacing w:after="0" w:line="240" w:lineRule="auto"/>
              <w:rPr>
                <w:rFonts w:ascii="Times New Roman" w:eastAsia="Times New Roman" w:hAnsi="Times New Roman"/>
                <w:sz w:val="16"/>
                <w:lang w:eastAsia="cs-CZ"/>
              </w:rPr>
            </w:pPr>
            <w:r w:rsidRPr="00406CC0">
              <w:rPr>
                <w:rFonts w:ascii="Times New Roman" w:eastAsia="Times New Roman" w:hAnsi="Times New Roman"/>
                <w:sz w:val="16"/>
                <w:lang w:eastAsia="cs-CZ"/>
              </w:rPr>
              <w:t>Dne: -----                Podpis: -----</w:t>
            </w:r>
          </w:p>
        </w:tc>
      </w:tr>
      <w:tr w:rsidR="00F44B77" w:rsidRPr="00406CC0" w14:paraId="39518EF2" w14:textId="77777777" w:rsidTr="007402EF">
        <w:tblPrEx>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Ex>
        <w:tc>
          <w:tcPr>
            <w:tcW w:w="9180" w:type="dxa"/>
            <w:gridSpan w:val="4"/>
            <w:tcBorders>
              <w:left w:val="thinThickSmallGap" w:sz="24" w:space="0" w:color="auto"/>
              <w:right w:val="thickThinSmallGap" w:sz="24" w:space="0" w:color="auto"/>
            </w:tcBorders>
          </w:tcPr>
          <w:p w14:paraId="44061B49" w14:textId="77777777" w:rsidR="00F44B77" w:rsidRPr="00406CC0" w:rsidRDefault="00F44B77" w:rsidP="00BE65AC">
            <w:pPr>
              <w:widowControl w:val="0"/>
              <w:autoSpaceDE w:val="0"/>
              <w:autoSpaceDN w:val="0"/>
              <w:adjustRightInd w:val="0"/>
              <w:spacing w:after="0" w:line="240" w:lineRule="auto"/>
              <w:jc w:val="both"/>
              <w:rPr>
                <w:rFonts w:ascii="Times New Roman" w:eastAsia="Times New Roman" w:hAnsi="Times New Roman"/>
                <w:i/>
                <w:sz w:val="20"/>
                <w:szCs w:val="20"/>
                <w:lang w:val="x-none" w:eastAsia="x-none"/>
              </w:rPr>
            </w:pPr>
            <w:r w:rsidRPr="00406CC0">
              <w:rPr>
                <w:rFonts w:ascii="Times New Roman" w:eastAsia="Times New Roman" w:hAnsi="Times New Roman"/>
                <w:i/>
                <w:sz w:val="16"/>
                <w:szCs w:val="20"/>
                <w:lang w:val="x-none" w:eastAsia="x-none"/>
              </w:rPr>
              <w:t>Potvrzuji provedení předběžné řídící kontroly dle § 26 odst. 1 písm. a) zák. č. 320/2001 Sb. a § 11 vyhl. č. 416/2004 Sb. – příjmy nebo § 13 vyhl. č..416/2004 Sb. – výdaje</w:t>
            </w:r>
          </w:p>
        </w:tc>
      </w:tr>
      <w:tr w:rsidR="00F44B77" w:rsidRPr="00406CC0" w14:paraId="20F98E37" w14:textId="77777777" w:rsidTr="007402EF">
        <w:tblPrEx>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Ex>
        <w:trPr>
          <w:trHeight w:val="912"/>
        </w:trPr>
        <w:tc>
          <w:tcPr>
            <w:tcW w:w="4860" w:type="dxa"/>
            <w:gridSpan w:val="2"/>
            <w:tcBorders>
              <w:left w:val="thinThickSmallGap" w:sz="24" w:space="0" w:color="auto"/>
              <w:bottom w:val="single" w:sz="24" w:space="0" w:color="auto"/>
            </w:tcBorders>
          </w:tcPr>
          <w:p w14:paraId="08E5A213" w14:textId="77777777" w:rsidR="00F44B77" w:rsidRPr="00406CC0" w:rsidRDefault="00F44B77" w:rsidP="00BE65AC">
            <w:pPr>
              <w:widowControl w:val="0"/>
              <w:autoSpaceDE w:val="0"/>
              <w:autoSpaceDN w:val="0"/>
              <w:adjustRightInd w:val="0"/>
              <w:spacing w:after="0" w:line="240" w:lineRule="auto"/>
              <w:rPr>
                <w:rFonts w:ascii="Times New Roman" w:eastAsia="Times New Roman" w:hAnsi="Times New Roman"/>
                <w:b/>
                <w:spacing w:val="8"/>
                <w:lang w:eastAsia="cs-CZ"/>
              </w:rPr>
            </w:pPr>
            <w:r w:rsidRPr="00406CC0">
              <w:rPr>
                <w:rFonts w:ascii="Times New Roman" w:eastAsia="Times New Roman" w:hAnsi="Times New Roman"/>
                <w:b/>
                <w:spacing w:val="8"/>
                <w:lang w:eastAsia="cs-CZ"/>
              </w:rPr>
              <w:t xml:space="preserve">Příkazce operace:                            </w:t>
            </w:r>
          </w:p>
        </w:tc>
        <w:tc>
          <w:tcPr>
            <w:tcW w:w="4320" w:type="dxa"/>
            <w:gridSpan w:val="2"/>
            <w:tcBorders>
              <w:bottom w:val="single" w:sz="24" w:space="0" w:color="auto"/>
              <w:right w:val="thickThinSmallGap" w:sz="24" w:space="0" w:color="auto"/>
            </w:tcBorders>
          </w:tcPr>
          <w:p w14:paraId="6C87634E" w14:textId="02B5FEEA" w:rsidR="00F44B77" w:rsidRPr="00406CC0" w:rsidRDefault="00F44B77" w:rsidP="00BE65AC">
            <w:pPr>
              <w:widowControl w:val="0"/>
              <w:autoSpaceDE w:val="0"/>
              <w:autoSpaceDN w:val="0"/>
              <w:adjustRightInd w:val="0"/>
              <w:spacing w:after="0" w:line="240" w:lineRule="auto"/>
              <w:rPr>
                <w:rFonts w:ascii="Times New Roman" w:eastAsia="Times New Roman" w:hAnsi="Times New Roman"/>
                <w:b/>
                <w:sz w:val="16"/>
                <w:szCs w:val="16"/>
                <w:lang w:eastAsia="cs-CZ"/>
              </w:rPr>
            </w:pPr>
            <w:r w:rsidRPr="00406CC0">
              <w:rPr>
                <w:rFonts w:ascii="Times New Roman" w:eastAsia="Times New Roman" w:hAnsi="Times New Roman"/>
                <w:sz w:val="16"/>
                <w:szCs w:val="16"/>
                <w:lang w:eastAsia="cs-CZ"/>
              </w:rPr>
              <w:t xml:space="preserve">Dne:                        Podpis: </w:t>
            </w:r>
            <w:r w:rsidR="007C0642" w:rsidRPr="00406CC0">
              <w:rPr>
                <w:rFonts w:ascii="Times New Roman" w:eastAsia="Times New Roman" w:hAnsi="Times New Roman"/>
                <w:color w:val="FF0000"/>
                <w:sz w:val="16"/>
                <w:szCs w:val="16"/>
                <w:lang w:eastAsia="cs-CZ"/>
              </w:rPr>
              <w:t>příkazce</w:t>
            </w:r>
          </w:p>
        </w:tc>
      </w:tr>
      <w:tr w:rsidR="00F44B77" w:rsidRPr="00406CC0" w14:paraId="238B0B0E" w14:textId="77777777" w:rsidTr="007402EF">
        <w:tblPrEx>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Ex>
        <w:tc>
          <w:tcPr>
            <w:tcW w:w="9180" w:type="dxa"/>
            <w:gridSpan w:val="4"/>
            <w:tcBorders>
              <w:left w:val="thinThickSmallGap" w:sz="24" w:space="0" w:color="auto"/>
              <w:right w:val="thickThinSmallGap" w:sz="24" w:space="0" w:color="auto"/>
            </w:tcBorders>
          </w:tcPr>
          <w:p w14:paraId="20D19698" w14:textId="77777777" w:rsidR="00F44B77" w:rsidRPr="00406CC0" w:rsidRDefault="00F44B77" w:rsidP="00BE65AC">
            <w:pPr>
              <w:widowControl w:val="0"/>
              <w:autoSpaceDE w:val="0"/>
              <w:autoSpaceDN w:val="0"/>
              <w:adjustRightInd w:val="0"/>
              <w:spacing w:after="0" w:line="240" w:lineRule="auto"/>
              <w:jc w:val="both"/>
              <w:rPr>
                <w:rFonts w:ascii="Times New Roman" w:eastAsia="Times New Roman" w:hAnsi="Times New Roman"/>
                <w:i/>
                <w:sz w:val="20"/>
                <w:szCs w:val="20"/>
                <w:lang w:val="x-none" w:eastAsia="x-none"/>
              </w:rPr>
            </w:pPr>
            <w:r w:rsidRPr="00406CC0">
              <w:rPr>
                <w:rFonts w:ascii="Times New Roman" w:eastAsia="Times New Roman" w:hAnsi="Times New Roman"/>
                <w:i/>
                <w:sz w:val="16"/>
                <w:szCs w:val="20"/>
                <w:lang w:val="x-none" w:eastAsia="x-none"/>
              </w:rPr>
              <w:t xml:space="preserve">Potvrzuji provedení předběžné řídící kontroly dle § 26 odst. 1 písm. b) zák. č. 320/2001 Sb. a § 13 vyhl. č..416/2004 Sb. – výdaje. </w:t>
            </w:r>
            <w:r w:rsidRPr="00406CC0">
              <w:rPr>
                <w:rFonts w:ascii="Times New Roman" w:eastAsia="Times New Roman" w:hAnsi="Times New Roman"/>
                <w:i/>
                <w:sz w:val="16"/>
                <w:szCs w:val="20"/>
                <w:lang w:val="x-none" w:eastAsia="x-none"/>
              </w:rPr>
              <w:br/>
              <w:t>Uděluji individuální příslib.</w:t>
            </w:r>
          </w:p>
        </w:tc>
      </w:tr>
      <w:tr w:rsidR="00F44B77" w:rsidRPr="00406CC0" w14:paraId="0607136D" w14:textId="77777777" w:rsidTr="007402EF">
        <w:tblPrEx>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Ex>
        <w:trPr>
          <w:trHeight w:val="480"/>
        </w:trPr>
        <w:tc>
          <w:tcPr>
            <w:tcW w:w="4860" w:type="dxa"/>
            <w:gridSpan w:val="2"/>
            <w:tcBorders>
              <w:left w:val="thinThickSmallGap" w:sz="24" w:space="0" w:color="auto"/>
              <w:bottom w:val="single" w:sz="24" w:space="0" w:color="auto"/>
            </w:tcBorders>
          </w:tcPr>
          <w:p w14:paraId="2833D6A7" w14:textId="77777777" w:rsidR="00F44B77" w:rsidRPr="00406CC0" w:rsidRDefault="00F44B77" w:rsidP="00BE65AC">
            <w:pPr>
              <w:widowControl w:val="0"/>
              <w:autoSpaceDE w:val="0"/>
              <w:autoSpaceDN w:val="0"/>
              <w:adjustRightInd w:val="0"/>
              <w:spacing w:after="0" w:line="240" w:lineRule="auto"/>
              <w:rPr>
                <w:rFonts w:ascii="Times New Roman" w:eastAsia="Times New Roman" w:hAnsi="Times New Roman"/>
                <w:b/>
                <w:spacing w:val="8"/>
                <w:lang w:eastAsia="cs-CZ"/>
              </w:rPr>
            </w:pPr>
            <w:r w:rsidRPr="00406CC0">
              <w:rPr>
                <w:rFonts w:ascii="Times New Roman" w:eastAsia="Times New Roman" w:hAnsi="Times New Roman"/>
                <w:b/>
                <w:spacing w:val="8"/>
                <w:lang w:eastAsia="cs-CZ"/>
              </w:rPr>
              <w:t xml:space="preserve">Správce rozpočtu:        </w:t>
            </w:r>
          </w:p>
          <w:p w14:paraId="67BE91D8" w14:textId="77777777" w:rsidR="00F44B77" w:rsidRPr="00406CC0" w:rsidRDefault="00F44B77" w:rsidP="00BE65AC">
            <w:pPr>
              <w:widowControl w:val="0"/>
              <w:autoSpaceDE w:val="0"/>
              <w:autoSpaceDN w:val="0"/>
              <w:adjustRightInd w:val="0"/>
              <w:spacing w:after="0" w:line="240" w:lineRule="auto"/>
              <w:rPr>
                <w:rFonts w:ascii="Times New Roman" w:eastAsia="Times New Roman" w:hAnsi="Times New Roman"/>
                <w:b/>
                <w:spacing w:val="8"/>
                <w:lang w:eastAsia="cs-CZ"/>
              </w:rPr>
            </w:pPr>
            <w:r w:rsidRPr="00406CC0">
              <w:rPr>
                <w:rFonts w:ascii="Times New Roman" w:eastAsia="Times New Roman" w:hAnsi="Times New Roman"/>
                <w:b/>
                <w:spacing w:val="8"/>
                <w:lang w:eastAsia="cs-CZ"/>
              </w:rPr>
              <w:t xml:space="preserve">                     </w:t>
            </w:r>
          </w:p>
        </w:tc>
        <w:tc>
          <w:tcPr>
            <w:tcW w:w="4320" w:type="dxa"/>
            <w:gridSpan w:val="2"/>
            <w:tcBorders>
              <w:bottom w:val="single" w:sz="24" w:space="0" w:color="auto"/>
              <w:right w:val="thickThinSmallGap" w:sz="24" w:space="0" w:color="auto"/>
            </w:tcBorders>
          </w:tcPr>
          <w:p w14:paraId="14EDE8C2" w14:textId="3B253C5B" w:rsidR="00F44B77" w:rsidRPr="00406CC0" w:rsidRDefault="00F44B77" w:rsidP="00BE65AC">
            <w:pPr>
              <w:widowControl w:val="0"/>
              <w:autoSpaceDE w:val="0"/>
              <w:autoSpaceDN w:val="0"/>
              <w:adjustRightInd w:val="0"/>
              <w:spacing w:after="0" w:line="240" w:lineRule="auto"/>
              <w:rPr>
                <w:rFonts w:ascii="Times New Roman" w:eastAsia="Times New Roman" w:hAnsi="Times New Roman"/>
                <w:b/>
                <w:sz w:val="16"/>
                <w:szCs w:val="16"/>
                <w:lang w:eastAsia="cs-CZ"/>
              </w:rPr>
            </w:pPr>
            <w:r w:rsidRPr="00406CC0">
              <w:rPr>
                <w:rFonts w:ascii="Times New Roman" w:eastAsia="Times New Roman" w:hAnsi="Times New Roman"/>
                <w:sz w:val="16"/>
                <w:szCs w:val="16"/>
                <w:lang w:eastAsia="cs-CZ"/>
              </w:rPr>
              <w:t xml:space="preserve">Dne:                        Podpis: </w:t>
            </w:r>
            <w:r w:rsidR="007C0642" w:rsidRPr="00406CC0">
              <w:rPr>
                <w:rFonts w:ascii="Times New Roman" w:eastAsia="Times New Roman" w:hAnsi="Times New Roman"/>
                <w:color w:val="FF0000"/>
                <w:sz w:val="16"/>
                <w:szCs w:val="16"/>
                <w:lang w:eastAsia="cs-CZ"/>
              </w:rPr>
              <w:t>rozpočtář</w:t>
            </w:r>
          </w:p>
        </w:tc>
      </w:tr>
    </w:tbl>
    <w:p w14:paraId="5880F1DF" w14:textId="77777777" w:rsidR="00F44B77" w:rsidRPr="00406CC0" w:rsidRDefault="00F44B77" w:rsidP="00BE65AC">
      <w:pPr>
        <w:widowControl w:val="0"/>
        <w:autoSpaceDE w:val="0"/>
        <w:autoSpaceDN w:val="0"/>
        <w:adjustRightInd w:val="0"/>
        <w:spacing w:after="0" w:line="240" w:lineRule="auto"/>
        <w:ind w:left="-142"/>
        <w:rPr>
          <w:rFonts w:ascii="Times New Roman" w:eastAsia="Times New Roman" w:hAnsi="Times New Roman"/>
          <w:sz w:val="20"/>
          <w:szCs w:val="20"/>
          <w:vertAlign w:val="superscript"/>
          <w:lang w:eastAsia="cs-CZ"/>
        </w:rPr>
      </w:pPr>
      <w:r w:rsidRPr="00406CC0">
        <w:rPr>
          <w:rFonts w:ascii="Times New Roman" w:eastAsia="Times New Roman" w:hAnsi="Times New Roman"/>
          <w:sz w:val="20"/>
          <w:szCs w:val="20"/>
          <w:vertAlign w:val="superscript"/>
          <w:lang w:eastAsia="cs-CZ"/>
        </w:rPr>
        <w:t>poznámka:</w:t>
      </w:r>
    </w:p>
    <w:p w14:paraId="65CBD778" w14:textId="77777777" w:rsidR="00F44B77" w:rsidRPr="00406CC0" w:rsidRDefault="00F44B77" w:rsidP="00BE65AC">
      <w:pPr>
        <w:spacing w:after="0" w:line="240" w:lineRule="auto"/>
        <w:rPr>
          <w:rFonts w:ascii="Times New Roman" w:eastAsia="Times New Roman" w:hAnsi="Times New Roman"/>
          <w:lang w:eastAsia="cs-CZ"/>
        </w:rPr>
      </w:pPr>
    </w:p>
    <w:sectPr w:rsidR="00F44B77" w:rsidRPr="00406CC0" w:rsidSect="0035761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0D9458" w14:textId="77777777" w:rsidR="00B720FE" w:rsidRDefault="00B720FE" w:rsidP="00BE360F">
      <w:pPr>
        <w:spacing w:after="0" w:line="240" w:lineRule="auto"/>
      </w:pPr>
      <w:r>
        <w:separator/>
      </w:r>
    </w:p>
  </w:endnote>
  <w:endnote w:type="continuationSeparator" w:id="0">
    <w:p w14:paraId="417434EA" w14:textId="77777777" w:rsidR="00B720FE" w:rsidRDefault="00B720FE" w:rsidP="00BE36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rPr>
      <w:id w:val="728584823"/>
      <w:docPartObj>
        <w:docPartGallery w:val="Page Numbers (Bottom of Page)"/>
        <w:docPartUnique/>
      </w:docPartObj>
    </w:sdtPr>
    <w:sdtEndPr/>
    <w:sdtContent>
      <w:sdt>
        <w:sdtPr>
          <w:rPr>
            <w:rFonts w:ascii="Times New Roman" w:hAnsi="Times New Roman"/>
          </w:rPr>
          <w:id w:val="-1669238322"/>
          <w:docPartObj>
            <w:docPartGallery w:val="Page Numbers (Top of Page)"/>
            <w:docPartUnique/>
          </w:docPartObj>
        </w:sdtPr>
        <w:sdtEndPr/>
        <w:sdtContent>
          <w:p w14:paraId="6F9C0338" w14:textId="0DD3498D" w:rsidR="005672DF" w:rsidRPr="00054236" w:rsidRDefault="005672DF">
            <w:pPr>
              <w:pStyle w:val="Zpat"/>
              <w:jc w:val="center"/>
              <w:rPr>
                <w:rFonts w:ascii="Times New Roman" w:hAnsi="Times New Roman"/>
              </w:rPr>
            </w:pPr>
            <w:r w:rsidRPr="00054236">
              <w:rPr>
                <w:rFonts w:ascii="Times New Roman" w:hAnsi="Times New Roman"/>
              </w:rPr>
              <w:t xml:space="preserve">Stránka </w:t>
            </w:r>
            <w:r w:rsidRPr="00054236">
              <w:rPr>
                <w:rFonts w:ascii="Times New Roman" w:hAnsi="Times New Roman"/>
                <w:bCs/>
              </w:rPr>
              <w:fldChar w:fldCharType="begin"/>
            </w:r>
            <w:r w:rsidRPr="00054236">
              <w:rPr>
                <w:rFonts w:ascii="Times New Roman" w:hAnsi="Times New Roman"/>
                <w:bCs/>
              </w:rPr>
              <w:instrText>PAGE</w:instrText>
            </w:r>
            <w:r w:rsidRPr="00054236">
              <w:rPr>
                <w:rFonts w:ascii="Times New Roman" w:hAnsi="Times New Roman"/>
                <w:bCs/>
              </w:rPr>
              <w:fldChar w:fldCharType="separate"/>
            </w:r>
            <w:r w:rsidR="0056609F">
              <w:rPr>
                <w:rFonts w:ascii="Times New Roman" w:hAnsi="Times New Roman"/>
                <w:bCs/>
                <w:noProof/>
              </w:rPr>
              <w:t>7</w:t>
            </w:r>
            <w:r w:rsidRPr="00054236">
              <w:rPr>
                <w:rFonts w:ascii="Times New Roman" w:hAnsi="Times New Roman"/>
                <w:bCs/>
              </w:rPr>
              <w:fldChar w:fldCharType="end"/>
            </w:r>
            <w:r w:rsidRPr="00054236">
              <w:rPr>
                <w:rFonts w:ascii="Times New Roman" w:hAnsi="Times New Roman"/>
              </w:rPr>
              <w:t xml:space="preserve"> z </w:t>
            </w:r>
            <w:r w:rsidR="00CC3E33">
              <w:rPr>
                <w:rFonts w:ascii="Times New Roman" w:hAnsi="Times New Roman"/>
              </w:rPr>
              <w:t>9</w:t>
            </w:r>
          </w:p>
        </w:sdtContent>
      </w:sdt>
    </w:sdtContent>
  </w:sdt>
  <w:p w14:paraId="4F3473E7" w14:textId="77777777" w:rsidR="005672DF" w:rsidRDefault="005672DF">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B87BBB" w14:textId="77777777" w:rsidR="00B720FE" w:rsidRDefault="00B720FE" w:rsidP="00BE360F">
      <w:pPr>
        <w:spacing w:after="0" w:line="240" w:lineRule="auto"/>
      </w:pPr>
      <w:r>
        <w:separator/>
      </w:r>
    </w:p>
  </w:footnote>
  <w:footnote w:type="continuationSeparator" w:id="0">
    <w:p w14:paraId="5323414B" w14:textId="77777777" w:rsidR="00B720FE" w:rsidRDefault="00B720FE" w:rsidP="00BE36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A71475"/>
    <w:multiLevelType w:val="hybridMultilevel"/>
    <w:tmpl w:val="8CB2099E"/>
    <w:lvl w:ilvl="0" w:tplc="537E82BC">
      <w:start w:val="1"/>
      <w:numFmt w:val="decimal"/>
      <w:lvlText w:val="%1."/>
      <w:lvlJc w:val="left"/>
      <w:pPr>
        <w:tabs>
          <w:tab w:val="num" w:pos="360"/>
        </w:tabs>
        <w:ind w:left="360" w:hanging="360"/>
      </w:pPr>
      <w:rPr>
        <w:rFonts w:hint="default"/>
        <w:b w:val="0"/>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1" w15:restartNumberingAfterBreak="0">
    <w:nsid w:val="16F01F90"/>
    <w:multiLevelType w:val="hybridMultilevel"/>
    <w:tmpl w:val="F5EAAD0C"/>
    <w:lvl w:ilvl="0" w:tplc="6EB20914">
      <w:start w:val="3"/>
      <w:numFmt w:val="decimal"/>
      <w:lvlText w:val="%1."/>
      <w:lvlJc w:val="left"/>
      <w:pPr>
        <w:tabs>
          <w:tab w:val="num" w:pos="360"/>
        </w:tabs>
        <w:ind w:left="360" w:hanging="360"/>
      </w:pPr>
      <w:rPr>
        <w:rFonts w:hint="default"/>
        <w:b/>
      </w:rPr>
    </w:lvl>
    <w:lvl w:ilvl="1" w:tplc="04050019" w:tentative="1">
      <w:start w:val="1"/>
      <w:numFmt w:val="lowerLetter"/>
      <w:lvlText w:val="%2."/>
      <w:lvlJc w:val="left"/>
      <w:pPr>
        <w:ind w:left="120" w:hanging="360"/>
      </w:pPr>
    </w:lvl>
    <w:lvl w:ilvl="2" w:tplc="0405001B" w:tentative="1">
      <w:start w:val="1"/>
      <w:numFmt w:val="lowerRoman"/>
      <w:lvlText w:val="%3."/>
      <w:lvlJc w:val="right"/>
      <w:pPr>
        <w:ind w:left="840" w:hanging="180"/>
      </w:pPr>
    </w:lvl>
    <w:lvl w:ilvl="3" w:tplc="0405000F" w:tentative="1">
      <w:start w:val="1"/>
      <w:numFmt w:val="decimal"/>
      <w:lvlText w:val="%4."/>
      <w:lvlJc w:val="left"/>
      <w:pPr>
        <w:ind w:left="1560" w:hanging="360"/>
      </w:pPr>
    </w:lvl>
    <w:lvl w:ilvl="4" w:tplc="04050019" w:tentative="1">
      <w:start w:val="1"/>
      <w:numFmt w:val="lowerLetter"/>
      <w:lvlText w:val="%5."/>
      <w:lvlJc w:val="left"/>
      <w:pPr>
        <w:ind w:left="2280" w:hanging="360"/>
      </w:pPr>
    </w:lvl>
    <w:lvl w:ilvl="5" w:tplc="0405001B" w:tentative="1">
      <w:start w:val="1"/>
      <w:numFmt w:val="lowerRoman"/>
      <w:lvlText w:val="%6."/>
      <w:lvlJc w:val="right"/>
      <w:pPr>
        <w:ind w:left="3000" w:hanging="180"/>
      </w:pPr>
    </w:lvl>
    <w:lvl w:ilvl="6" w:tplc="0405000F" w:tentative="1">
      <w:start w:val="1"/>
      <w:numFmt w:val="decimal"/>
      <w:lvlText w:val="%7."/>
      <w:lvlJc w:val="left"/>
      <w:pPr>
        <w:ind w:left="3720" w:hanging="360"/>
      </w:pPr>
    </w:lvl>
    <w:lvl w:ilvl="7" w:tplc="04050019" w:tentative="1">
      <w:start w:val="1"/>
      <w:numFmt w:val="lowerLetter"/>
      <w:lvlText w:val="%8."/>
      <w:lvlJc w:val="left"/>
      <w:pPr>
        <w:ind w:left="4440" w:hanging="360"/>
      </w:pPr>
    </w:lvl>
    <w:lvl w:ilvl="8" w:tplc="0405001B" w:tentative="1">
      <w:start w:val="1"/>
      <w:numFmt w:val="lowerRoman"/>
      <w:lvlText w:val="%9."/>
      <w:lvlJc w:val="right"/>
      <w:pPr>
        <w:ind w:left="5160" w:hanging="180"/>
      </w:pPr>
    </w:lvl>
  </w:abstractNum>
  <w:abstractNum w:abstractNumId="2" w15:restartNumberingAfterBreak="0">
    <w:nsid w:val="17B40123"/>
    <w:multiLevelType w:val="hybridMultilevel"/>
    <w:tmpl w:val="6EBEC7C8"/>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8CF6454"/>
    <w:multiLevelType w:val="hybridMultilevel"/>
    <w:tmpl w:val="1D94329A"/>
    <w:lvl w:ilvl="0" w:tplc="518E24F4">
      <w:start w:val="1"/>
      <w:numFmt w:val="decimal"/>
      <w:lvlText w:val="%1."/>
      <w:lvlJc w:val="left"/>
      <w:pPr>
        <w:tabs>
          <w:tab w:val="num" w:pos="540"/>
        </w:tabs>
        <w:ind w:left="540" w:hanging="360"/>
      </w:pPr>
      <w:rPr>
        <w:rFonts w:hint="default"/>
        <w:b/>
        <w:bCs/>
        <w:i w:val="0"/>
        <w:iCs w:val="0"/>
        <w:sz w:val="22"/>
        <w:szCs w:val="22"/>
      </w:rPr>
    </w:lvl>
    <w:lvl w:ilvl="1" w:tplc="FFFFFFFF">
      <w:start w:val="1"/>
      <w:numFmt w:val="lowerLetter"/>
      <w:lvlText w:val="%2."/>
      <w:lvlJc w:val="left"/>
      <w:pPr>
        <w:tabs>
          <w:tab w:val="num" w:pos="1440"/>
        </w:tabs>
        <w:ind w:left="1440" w:hanging="360"/>
      </w:pPr>
      <w:rPr>
        <w:rFonts w:hint="default"/>
        <w:b/>
        <w:bCs/>
        <w:i w:val="0"/>
        <w:iCs w:val="0"/>
        <w:sz w:val="22"/>
        <w:szCs w:val="22"/>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 w15:restartNumberingAfterBreak="0">
    <w:nsid w:val="19336E4A"/>
    <w:multiLevelType w:val="hybridMultilevel"/>
    <w:tmpl w:val="B74C913A"/>
    <w:lvl w:ilvl="0" w:tplc="04050017">
      <w:start w:val="1"/>
      <w:numFmt w:val="lowerLetter"/>
      <w:lvlText w:val="%1)"/>
      <w:lvlJc w:val="left"/>
      <w:pPr>
        <w:ind w:left="1146" w:hanging="360"/>
      </w:p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5" w15:restartNumberingAfterBreak="0">
    <w:nsid w:val="1E572143"/>
    <w:multiLevelType w:val="hybridMultilevel"/>
    <w:tmpl w:val="6398478A"/>
    <w:lvl w:ilvl="0" w:tplc="CC00DA2A">
      <w:start w:val="2"/>
      <w:numFmt w:val="decimal"/>
      <w:lvlText w:val="%1."/>
      <w:lvlJc w:val="left"/>
      <w:pPr>
        <w:tabs>
          <w:tab w:val="num" w:pos="360"/>
        </w:tabs>
        <w:ind w:left="360" w:hanging="360"/>
      </w:pPr>
      <w:rPr>
        <w:rFonts w:hint="default"/>
        <w:b/>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1FAC300B"/>
    <w:multiLevelType w:val="hybridMultilevel"/>
    <w:tmpl w:val="4468AE3C"/>
    <w:lvl w:ilvl="0" w:tplc="518E24F4">
      <w:start w:val="1"/>
      <w:numFmt w:val="decimal"/>
      <w:lvlText w:val="%1."/>
      <w:lvlJc w:val="left"/>
      <w:pPr>
        <w:tabs>
          <w:tab w:val="num" w:pos="360"/>
        </w:tabs>
        <w:ind w:left="360" w:hanging="360"/>
      </w:pPr>
      <w:rPr>
        <w:rFonts w:hint="default"/>
        <w:b/>
        <w:i w:val="0"/>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7" w15:restartNumberingAfterBreak="0">
    <w:nsid w:val="1FB23960"/>
    <w:multiLevelType w:val="hybridMultilevel"/>
    <w:tmpl w:val="C962496E"/>
    <w:lvl w:ilvl="0" w:tplc="6E88C536">
      <w:start w:val="2"/>
      <w:numFmt w:val="decimal"/>
      <w:lvlText w:val="%1."/>
      <w:lvlJc w:val="left"/>
      <w:pPr>
        <w:tabs>
          <w:tab w:val="num" w:pos="360"/>
        </w:tabs>
        <w:ind w:left="360" w:hanging="360"/>
      </w:pPr>
      <w:rPr>
        <w:rFonts w:hint="default"/>
        <w:b/>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24AE5C74"/>
    <w:multiLevelType w:val="hybridMultilevel"/>
    <w:tmpl w:val="D1CE72B4"/>
    <w:lvl w:ilvl="0" w:tplc="DBD8B1C8">
      <w:start w:val="1"/>
      <w:numFmt w:val="decimal"/>
      <w:lvlText w:val="%1."/>
      <w:lvlJc w:val="left"/>
      <w:pPr>
        <w:tabs>
          <w:tab w:val="num" w:pos="360"/>
        </w:tabs>
        <w:ind w:left="360" w:hanging="360"/>
      </w:pPr>
      <w:rPr>
        <w:rFonts w:hint="default"/>
        <w:b w:val="0"/>
        <w:bCs/>
        <w:i w:val="0"/>
        <w:iCs w:val="0"/>
        <w:sz w:val="22"/>
        <w:szCs w:val="22"/>
      </w:rPr>
    </w:lvl>
    <w:lvl w:ilvl="1" w:tplc="FFFFFFFF">
      <w:start w:val="1"/>
      <w:numFmt w:val="lowerLetter"/>
      <w:lvlText w:val="%2."/>
      <w:lvlJc w:val="left"/>
      <w:pPr>
        <w:tabs>
          <w:tab w:val="num" w:pos="1260"/>
        </w:tabs>
        <w:ind w:left="1260" w:hanging="360"/>
      </w:pPr>
      <w:rPr>
        <w:rFonts w:hint="default"/>
        <w:b/>
        <w:bCs/>
        <w:i w:val="0"/>
        <w:iCs w:val="0"/>
        <w:sz w:val="22"/>
        <w:szCs w:val="22"/>
      </w:rPr>
    </w:lvl>
    <w:lvl w:ilvl="2" w:tplc="0405001B" w:tentative="1">
      <w:start w:val="1"/>
      <w:numFmt w:val="lowerRoman"/>
      <w:lvlText w:val="%3."/>
      <w:lvlJc w:val="right"/>
      <w:pPr>
        <w:tabs>
          <w:tab w:val="num" w:pos="1980"/>
        </w:tabs>
        <w:ind w:left="1980" w:hanging="180"/>
      </w:pPr>
    </w:lvl>
    <w:lvl w:ilvl="3" w:tplc="0405000F" w:tentative="1">
      <w:start w:val="1"/>
      <w:numFmt w:val="decimal"/>
      <w:lvlText w:val="%4."/>
      <w:lvlJc w:val="left"/>
      <w:pPr>
        <w:tabs>
          <w:tab w:val="num" w:pos="2700"/>
        </w:tabs>
        <w:ind w:left="2700" w:hanging="360"/>
      </w:pPr>
    </w:lvl>
    <w:lvl w:ilvl="4" w:tplc="04050019" w:tentative="1">
      <w:start w:val="1"/>
      <w:numFmt w:val="lowerLetter"/>
      <w:lvlText w:val="%5."/>
      <w:lvlJc w:val="left"/>
      <w:pPr>
        <w:tabs>
          <w:tab w:val="num" w:pos="3420"/>
        </w:tabs>
        <w:ind w:left="3420" w:hanging="360"/>
      </w:pPr>
    </w:lvl>
    <w:lvl w:ilvl="5" w:tplc="0405001B" w:tentative="1">
      <w:start w:val="1"/>
      <w:numFmt w:val="lowerRoman"/>
      <w:lvlText w:val="%6."/>
      <w:lvlJc w:val="right"/>
      <w:pPr>
        <w:tabs>
          <w:tab w:val="num" w:pos="4140"/>
        </w:tabs>
        <w:ind w:left="4140" w:hanging="180"/>
      </w:pPr>
    </w:lvl>
    <w:lvl w:ilvl="6" w:tplc="0405000F" w:tentative="1">
      <w:start w:val="1"/>
      <w:numFmt w:val="decimal"/>
      <w:lvlText w:val="%7."/>
      <w:lvlJc w:val="left"/>
      <w:pPr>
        <w:tabs>
          <w:tab w:val="num" w:pos="4860"/>
        </w:tabs>
        <w:ind w:left="4860" w:hanging="360"/>
      </w:pPr>
    </w:lvl>
    <w:lvl w:ilvl="7" w:tplc="04050019" w:tentative="1">
      <w:start w:val="1"/>
      <w:numFmt w:val="lowerLetter"/>
      <w:lvlText w:val="%8."/>
      <w:lvlJc w:val="left"/>
      <w:pPr>
        <w:tabs>
          <w:tab w:val="num" w:pos="5580"/>
        </w:tabs>
        <w:ind w:left="5580" w:hanging="360"/>
      </w:pPr>
    </w:lvl>
    <w:lvl w:ilvl="8" w:tplc="0405001B" w:tentative="1">
      <w:start w:val="1"/>
      <w:numFmt w:val="lowerRoman"/>
      <w:lvlText w:val="%9."/>
      <w:lvlJc w:val="right"/>
      <w:pPr>
        <w:tabs>
          <w:tab w:val="num" w:pos="6300"/>
        </w:tabs>
        <w:ind w:left="6300" w:hanging="180"/>
      </w:pPr>
    </w:lvl>
  </w:abstractNum>
  <w:abstractNum w:abstractNumId="9" w15:restartNumberingAfterBreak="0">
    <w:nsid w:val="24CC4F42"/>
    <w:multiLevelType w:val="hybridMultilevel"/>
    <w:tmpl w:val="7F6CD672"/>
    <w:lvl w:ilvl="0" w:tplc="83084CF6">
      <w:start w:val="1"/>
      <w:numFmt w:val="lowerLetter"/>
      <w:lvlText w:val="%1)"/>
      <w:lvlJc w:val="left"/>
      <w:pPr>
        <w:ind w:left="720" w:hanging="360"/>
      </w:pPr>
      <w:rPr>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28CD7F88"/>
    <w:multiLevelType w:val="hybridMultilevel"/>
    <w:tmpl w:val="8F8083BA"/>
    <w:lvl w:ilvl="0" w:tplc="589A9700">
      <w:start w:val="4"/>
      <w:numFmt w:val="decimal"/>
      <w:lvlText w:val="%1."/>
      <w:lvlJc w:val="left"/>
      <w:pPr>
        <w:tabs>
          <w:tab w:val="num" w:pos="1680"/>
        </w:tabs>
        <w:ind w:left="168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29B42A31"/>
    <w:multiLevelType w:val="hybridMultilevel"/>
    <w:tmpl w:val="92F4457E"/>
    <w:lvl w:ilvl="0" w:tplc="0405000F">
      <w:start w:val="1"/>
      <w:numFmt w:val="decimal"/>
      <w:lvlText w:val="%1."/>
      <w:lvlJc w:val="left"/>
      <w:pPr>
        <w:ind w:left="360" w:hanging="360"/>
      </w:pPr>
      <w:rPr>
        <w:rFonts w:hint="default"/>
      </w:rPr>
    </w:lvl>
    <w:lvl w:ilvl="1" w:tplc="04050019">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2" w15:restartNumberingAfterBreak="0">
    <w:nsid w:val="2B8676A9"/>
    <w:multiLevelType w:val="multilevel"/>
    <w:tmpl w:val="F82C655A"/>
    <w:styleLink w:val="Pedpisy97"/>
    <w:lvl w:ilvl="0">
      <w:start w:val="1"/>
      <w:numFmt w:val="decimal"/>
      <w:lvlText w:val="%1."/>
      <w:lvlJc w:val="left"/>
      <w:pPr>
        <w:ind w:left="397" w:hanging="397"/>
      </w:pPr>
      <w:rPr>
        <w:rFonts w:hint="default"/>
      </w:rPr>
    </w:lvl>
    <w:lvl w:ilvl="1">
      <w:start w:val="1"/>
      <w:numFmt w:val="lowerLetter"/>
      <w:lvlText w:val="%2)"/>
      <w:lvlJc w:val="left"/>
      <w:pPr>
        <w:ind w:left="680" w:hanging="283"/>
      </w:pPr>
      <w:rPr>
        <w:rFonts w:hint="default"/>
      </w:rPr>
    </w:lvl>
    <w:lvl w:ilvl="2">
      <w:start w:val="1"/>
      <w:numFmt w:val="bullet"/>
      <w:lvlText w:val=""/>
      <w:lvlJc w:val="left"/>
      <w:pPr>
        <w:ind w:left="1077" w:hanging="397"/>
      </w:pPr>
      <w:rPr>
        <w:rFonts w:ascii="Symbol" w:hAnsi="Symbol" w:hint="default"/>
      </w:rPr>
    </w:lvl>
    <w:lvl w:ilvl="3">
      <w:start w:val="1"/>
      <w:numFmt w:val="lowerRoman"/>
      <w:lvlText w:val="%4."/>
      <w:lvlJc w:val="right"/>
      <w:pPr>
        <w:ind w:left="1361" w:hanging="17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42A023D0"/>
    <w:multiLevelType w:val="hybridMultilevel"/>
    <w:tmpl w:val="2D14AF98"/>
    <w:lvl w:ilvl="0" w:tplc="52667BBE">
      <w:start w:val="2"/>
      <w:numFmt w:val="decimal"/>
      <w:lvlText w:val="%1."/>
      <w:lvlJc w:val="left"/>
      <w:pPr>
        <w:tabs>
          <w:tab w:val="num" w:pos="360"/>
        </w:tabs>
        <w:ind w:left="360" w:hanging="360"/>
      </w:pPr>
      <w:rPr>
        <w:rFonts w:hint="default"/>
        <w:b/>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43DE6F3C"/>
    <w:multiLevelType w:val="hybridMultilevel"/>
    <w:tmpl w:val="74DA6744"/>
    <w:lvl w:ilvl="0" w:tplc="0570EA40">
      <w:start w:val="1"/>
      <w:numFmt w:val="decimal"/>
      <w:lvlText w:val="%1."/>
      <w:lvlJc w:val="left"/>
      <w:pPr>
        <w:tabs>
          <w:tab w:val="num" w:pos="360"/>
        </w:tabs>
        <w:ind w:left="36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456D2810"/>
    <w:multiLevelType w:val="hybridMultilevel"/>
    <w:tmpl w:val="9758986E"/>
    <w:lvl w:ilvl="0" w:tplc="04050017">
      <w:start w:val="1"/>
      <w:numFmt w:val="lowerLetter"/>
      <w:lvlText w:val="%1)"/>
      <w:lvlJc w:val="left"/>
      <w:pPr>
        <w:ind w:left="786" w:hanging="360"/>
      </w:pPr>
      <w:rPr>
        <w:rFonts w:hint="default"/>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16" w15:restartNumberingAfterBreak="0">
    <w:nsid w:val="4AE45963"/>
    <w:multiLevelType w:val="hybridMultilevel"/>
    <w:tmpl w:val="F18C0BC4"/>
    <w:lvl w:ilvl="0" w:tplc="B262EF86">
      <w:start w:val="1"/>
      <w:numFmt w:val="decimal"/>
      <w:lvlText w:val="%1."/>
      <w:lvlJc w:val="left"/>
      <w:pPr>
        <w:tabs>
          <w:tab w:val="num" w:pos="1680"/>
        </w:tabs>
        <w:ind w:left="1680" w:hanging="360"/>
      </w:pPr>
      <w:rPr>
        <w:b w:val="0"/>
      </w:rPr>
    </w:lvl>
    <w:lvl w:ilvl="1" w:tplc="04050019">
      <w:start w:val="1"/>
      <w:numFmt w:val="lowerLetter"/>
      <w:lvlText w:val="%2."/>
      <w:lvlJc w:val="left"/>
      <w:pPr>
        <w:tabs>
          <w:tab w:val="num" w:pos="2400"/>
        </w:tabs>
        <w:ind w:left="2400" w:hanging="360"/>
      </w:pPr>
    </w:lvl>
    <w:lvl w:ilvl="2" w:tplc="0405001B" w:tentative="1">
      <w:start w:val="1"/>
      <w:numFmt w:val="lowerRoman"/>
      <w:lvlText w:val="%3."/>
      <w:lvlJc w:val="right"/>
      <w:pPr>
        <w:tabs>
          <w:tab w:val="num" w:pos="3120"/>
        </w:tabs>
        <w:ind w:left="3120" w:hanging="180"/>
      </w:pPr>
    </w:lvl>
    <w:lvl w:ilvl="3" w:tplc="0405000F" w:tentative="1">
      <w:start w:val="1"/>
      <w:numFmt w:val="decimal"/>
      <w:lvlText w:val="%4."/>
      <w:lvlJc w:val="left"/>
      <w:pPr>
        <w:tabs>
          <w:tab w:val="num" w:pos="3840"/>
        </w:tabs>
        <w:ind w:left="3840" w:hanging="360"/>
      </w:pPr>
    </w:lvl>
    <w:lvl w:ilvl="4" w:tplc="04050019" w:tentative="1">
      <w:start w:val="1"/>
      <w:numFmt w:val="lowerLetter"/>
      <w:lvlText w:val="%5."/>
      <w:lvlJc w:val="left"/>
      <w:pPr>
        <w:tabs>
          <w:tab w:val="num" w:pos="4560"/>
        </w:tabs>
        <w:ind w:left="4560" w:hanging="360"/>
      </w:pPr>
    </w:lvl>
    <w:lvl w:ilvl="5" w:tplc="0405001B" w:tentative="1">
      <w:start w:val="1"/>
      <w:numFmt w:val="lowerRoman"/>
      <w:lvlText w:val="%6."/>
      <w:lvlJc w:val="right"/>
      <w:pPr>
        <w:tabs>
          <w:tab w:val="num" w:pos="5280"/>
        </w:tabs>
        <w:ind w:left="5280" w:hanging="180"/>
      </w:pPr>
    </w:lvl>
    <w:lvl w:ilvl="6" w:tplc="0405000F" w:tentative="1">
      <w:start w:val="1"/>
      <w:numFmt w:val="decimal"/>
      <w:lvlText w:val="%7."/>
      <w:lvlJc w:val="left"/>
      <w:pPr>
        <w:tabs>
          <w:tab w:val="num" w:pos="6000"/>
        </w:tabs>
        <w:ind w:left="6000" w:hanging="360"/>
      </w:pPr>
    </w:lvl>
    <w:lvl w:ilvl="7" w:tplc="04050019" w:tentative="1">
      <w:start w:val="1"/>
      <w:numFmt w:val="lowerLetter"/>
      <w:lvlText w:val="%8."/>
      <w:lvlJc w:val="left"/>
      <w:pPr>
        <w:tabs>
          <w:tab w:val="num" w:pos="6720"/>
        </w:tabs>
        <w:ind w:left="6720" w:hanging="360"/>
      </w:pPr>
    </w:lvl>
    <w:lvl w:ilvl="8" w:tplc="0405001B" w:tentative="1">
      <w:start w:val="1"/>
      <w:numFmt w:val="lowerRoman"/>
      <w:lvlText w:val="%9."/>
      <w:lvlJc w:val="right"/>
      <w:pPr>
        <w:tabs>
          <w:tab w:val="num" w:pos="7440"/>
        </w:tabs>
        <w:ind w:left="7440" w:hanging="180"/>
      </w:pPr>
    </w:lvl>
  </w:abstractNum>
  <w:abstractNum w:abstractNumId="17" w15:restartNumberingAfterBreak="0">
    <w:nsid w:val="4E9D301D"/>
    <w:multiLevelType w:val="hybridMultilevel"/>
    <w:tmpl w:val="0338B624"/>
    <w:lvl w:ilvl="0" w:tplc="1E0E4A52">
      <w:start w:val="2"/>
      <w:numFmt w:val="decimal"/>
      <w:lvlText w:val="%1."/>
      <w:lvlJc w:val="left"/>
      <w:pPr>
        <w:tabs>
          <w:tab w:val="num" w:pos="360"/>
        </w:tabs>
        <w:ind w:left="360" w:hanging="360"/>
      </w:pPr>
      <w:rPr>
        <w:rFonts w:hint="default"/>
        <w:b/>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515628C7"/>
    <w:multiLevelType w:val="hybridMultilevel"/>
    <w:tmpl w:val="E20C60BC"/>
    <w:lvl w:ilvl="0" w:tplc="A6324DCC">
      <w:start w:val="4"/>
      <w:numFmt w:val="decimal"/>
      <w:lvlText w:val="%1."/>
      <w:lvlJc w:val="left"/>
      <w:pPr>
        <w:tabs>
          <w:tab w:val="num" w:pos="360"/>
        </w:tabs>
        <w:ind w:left="360" w:hanging="360"/>
      </w:pPr>
      <w:rPr>
        <w:rFonts w:hint="default"/>
        <w:b w:val="0"/>
      </w:rPr>
    </w:lvl>
    <w:lvl w:ilvl="1" w:tplc="04050019" w:tentative="1">
      <w:start w:val="1"/>
      <w:numFmt w:val="lowerLetter"/>
      <w:lvlText w:val="%2."/>
      <w:lvlJc w:val="left"/>
      <w:pPr>
        <w:ind w:left="120" w:hanging="360"/>
      </w:pPr>
    </w:lvl>
    <w:lvl w:ilvl="2" w:tplc="0405001B" w:tentative="1">
      <w:start w:val="1"/>
      <w:numFmt w:val="lowerRoman"/>
      <w:lvlText w:val="%3."/>
      <w:lvlJc w:val="right"/>
      <w:pPr>
        <w:ind w:left="840" w:hanging="180"/>
      </w:pPr>
    </w:lvl>
    <w:lvl w:ilvl="3" w:tplc="0405000F" w:tentative="1">
      <w:start w:val="1"/>
      <w:numFmt w:val="decimal"/>
      <w:lvlText w:val="%4."/>
      <w:lvlJc w:val="left"/>
      <w:pPr>
        <w:ind w:left="1560" w:hanging="360"/>
      </w:pPr>
    </w:lvl>
    <w:lvl w:ilvl="4" w:tplc="04050019" w:tentative="1">
      <w:start w:val="1"/>
      <w:numFmt w:val="lowerLetter"/>
      <w:lvlText w:val="%5."/>
      <w:lvlJc w:val="left"/>
      <w:pPr>
        <w:ind w:left="2280" w:hanging="360"/>
      </w:pPr>
    </w:lvl>
    <w:lvl w:ilvl="5" w:tplc="0405001B" w:tentative="1">
      <w:start w:val="1"/>
      <w:numFmt w:val="lowerRoman"/>
      <w:lvlText w:val="%6."/>
      <w:lvlJc w:val="right"/>
      <w:pPr>
        <w:ind w:left="3000" w:hanging="180"/>
      </w:pPr>
    </w:lvl>
    <w:lvl w:ilvl="6" w:tplc="0405000F" w:tentative="1">
      <w:start w:val="1"/>
      <w:numFmt w:val="decimal"/>
      <w:lvlText w:val="%7."/>
      <w:lvlJc w:val="left"/>
      <w:pPr>
        <w:ind w:left="3720" w:hanging="360"/>
      </w:pPr>
    </w:lvl>
    <w:lvl w:ilvl="7" w:tplc="04050019" w:tentative="1">
      <w:start w:val="1"/>
      <w:numFmt w:val="lowerLetter"/>
      <w:lvlText w:val="%8."/>
      <w:lvlJc w:val="left"/>
      <w:pPr>
        <w:ind w:left="4440" w:hanging="360"/>
      </w:pPr>
    </w:lvl>
    <w:lvl w:ilvl="8" w:tplc="0405001B" w:tentative="1">
      <w:start w:val="1"/>
      <w:numFmt w:val="lowerRoman"/>
      <w:lvlText w:val="%9."/>
      <w:lvlJc w:val="right"/>
      <w:pPr>
        <w:ind w:left="5160" w:hanging="180"/>
      </w:pPr>
    </w:lvl>
  </w:abstractNum>
  <w:abstractNum w:abstractNumId="19" w15:restartNumberingAfterBreak="0">
    <w:nsid w:val="51614179"/>
    <w:multiLevelType w:val="hybridMultilevel"/>
    <w:tmpl w:val="4C443D44"/>
    <w:lvl w:ilvl="0" w:tplc="BDBA11AA">
      <w:start w:val="1"/>
      <w:numFmt w:val="decimal"/>
      <w:lvlText w:val="%1."/>
      <w:lvlJc w:val="left"/>
      <w:pPr>
        <w:tabs>
          <w:tab w:val="num" w:pos="720"/>
        </w:tabs>
        <w:ind w:left="720" w:hanging="360"/>
      </w:pPr>
      <w:rPr>
        <w:rFonts w:hint="default"/>
        <w:b w:val="0"/>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0" w15:restartNumberingAfterBreak="0">
    <w:nsid w:val="518D41E0"/>
    <w:multiLevelType w:val="hybridMultilevel"/>
    <w:tmpl w:val="F5EAAD0C"/>
    <w:lvl w:ilvl="0" w:tplc="6EB20914">
      <w:start w:val="3"/>
      <w:numFmt w:val="decimal"/>
      <w:lvlText w:val="%1."/>
      <w:lvlJc w:val="left"/>
      <w:pPr>
        <w:tabs>
          <w:tab w:val="num" w:pos="360"/>
        </w:tabs>
        <w:ind w:left="360" w:hanging="360"/>
      </w:pPr>
      <w:rPr>
        <w:rFonts w:hint="default"/>
        <w:b/>
      </w:rPr>
    </w:lvl>
    <w:lvl w:ilvl="1" w:tplc="04050019" w:tentative="1">
      <w:start w:val="1"/>
      <w:numFmt w:val="lowerLetter"/>
      <w:lvlText w:val="%2."/>
      <w:lvlJc w:val="left"/>
      <w:pPr>
        <w:ind w:left="120" w:hanging="360"/>
      </w:pPr>
    </w:lvl>
    <w:lvl w:ilvl="2" w:tplc="0405001B" w:tentative="1">
      <w:start w:val="1"/>
      <w:numFmt w:val="lowerRoman"/>
      <w:lvlText w:val="%3."/>
      <w:lvlJc w:val="right"/>
      <w:pPr>
        <w:ind w:left="840" w:hanging="180"/>
      </w:pPr>
    </w:lvl>
    <w:lvl w:ilvl="3" w:tplc="0405000F" w:tentative="1">
      <w:start w:val="1"/>
      <w:numFmt w:val="decimal"/>
      <w:lvlText w:val="%4."/>
      <w:lvlJc w:val="left"/>
      <w:pPr>
        <w:ind w:left="1560" w:hanging="360"/>
      </w:pPr>
    </w:lvl>
    <w:lvl w:ilvl="4" w:tplc="04050019" w:tentative="1">
      <w:start w:val="1"/>
      <w:numFmt w:val="lowerLetter"/>
      <w:lvlText w:val="%5."/>
      <w:lvlJc w:val="left"/>
      <w:pPr>
        <w:ind w:left="2280" w:hanging="360"/>
      </w:pPr>
    </w:lvl>
    <w:lvl w:ilvl="5" w:tplc="0405001B" w:tentative="1">
      <w:start w:val="1"/>
      <w:numFmt w:val="lowerRoman"/>
      <w:lvlText w:val="%6."/>
      <w:lvlJc w:val="right"/>
      <w:pPr>
        <w:ind w:left="3000" w:hanging="180"/>
      </w:pPr>
    </w:lvl>
    <w:lvl w:ilvl="6" w:tplc="0405000F" w:tentative="1">
      <w:start w:val="1"/>
      <w:numFmt w:val="decimal"/>
      <w:lvlText w:val="%7."/>
      <w:lvlJc w:val="left"/>
      <w:pPr>
        <w:ind w:left="3720" w:hanging="360"/>
      </w:pPr>
    </w:lvl>
    <w:lvl w:ilvl="7" w:tplc="04050019" w:tentative="1">
      <w:start w:val="1"/>
      <w:numFmt w:val="lowerLetter"/>
      <w:lvlText w:val="%8."/>
      <w:lvlJc w:val="left"/>
      <w:pPr>
        <w:ind w:left="4440" w:hanging="360"/>
      </w:pPr>
    </w:lvl>
    <w:lvl w:ilvl="8" w:tplc="0405001B" w:tentative="1">
      <w:start w:val="1"/>
      <w:numFmt w:val="lowerRoman"/>
      <w:lvlText w:val="%9."/>
      <w:lvlJc w:val="right"/>
      <w:pPr>
        <w:ind w:left="5160" w:hanging="180"/>
      </w:pPr>
    </w:lvl>
  </w:abstractNum>
  <w:abstractNum w:abstractNumId="21" w15:restartNumberingAfterBreak="0">
    <w:nsid w:val="54551058"/>
    <w:multiLevelType w:val="hybridMultilevel"/>
    <w:tmpl w:val="739471F4"/>
    <w:lvl w:ilvl="0" w:tplc="FC3E9C1A">
      <w:start w:val="1"/>
      <w:numFmt w:val="decimal"/>
      <w:lvlText w:val="%1."/>
      <w:lvlJc w:val="left"/>
      <w:pPr>
        <w:tabs>
          <w:tab w:val="num" w:pos="720"/>
        </w:tabs>
        <w:ind w:left="720" w:hanging="360"/>
      </w:pPr>
      <w:rPr>
        <w:rFonts w:hint="default"/>
        <w:b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2" w15:restartNumberingAfterBreak="0">
    <w:nsid w:val="56F37634"/>
    <w:multiLevelType w:val="hybridMultilevel"/>
    <w:tmpl w:val="F50EA046"/>
    <w:lvl w:ilvl="0" w:tplc="4134C1EA">
      <w:start w:val="3"/>
      <w:numFmt w:val="decimal"/>
      <w:lvlText w:val="%1."/>
      <w:lvlJc w:val="left"/>
      <w:pPr>
        <w:tabs>
          <w:tab w:val="num" w:pos="360"/>
        </w:tabs>
        <w:ind w:left="360" w:hanging="360"/>
      </w:pPr>
      <w:rPr>
        <w:rFonts w:hint="default"/>
        <w:b/>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56FD01DB"/>
    <w:multiLevelType w:val="hybridMultilevel"/>
    <w:tmpl w:val="0A8A967E"/>
    <w:lvl w:ilvl="0" w:tplc="FDA06E32">
      <w:start w:val="1"/>
      <w:numFmt w:val="decimal"/>
      <w:lvlText w:val="%1."/>
      <w:lvlJc w:val="left"/>
      <w:pPr>
        <w:tabs>
          <w:tab w:val="num" w:pos="720"/>
        </w:tabs>
        <w:ind w:left="720" w:hanging="360"/>
      </w:pPr>
      <w:rPr>
        <w:rFonts w:hint="default"/>
        <w:b w:val="0"/>
        <w:i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4" w15:restartNumberingAfterBreak="0">
    <w:nsid w:val="59AF681F"/>
    <w:multiLevelType w:val="hybridMultilevel"/>
    <w:tmpl w:val="1018C0DE"/>
    <w:lvl w:ilvl="0" w:tplc="1D3CFFFA">
      <w:start w:val="3"/>
      <w:numFmt w:val="decimal"/>
      <w:lvlText w:val="%1."/>
      <w:lvlJc w:val="left"/>
      <w:pPr>
        <w:tabs>
          <w:tab w:val="num" w:pos="360"/>
        </w:tabs>
        <w:ind w:left="360" w:hanging="360"/>
      </w:pPr>
      <w:rPr>
        <w:rFonts w:hint="default"/>
        <w:b/>
      </w:rPr>
    </w:lvl>
    <w:lvl w:ilvl="1" w:tplc="04050019" w:tentative="1">
      <w:start w:val="1"/>
      <w:numFmt w:val="lowerLetter"/>
      <w:lvlText w:val="%2."/>
      <w:lvlJc w:val="left"/>
      <w:pPr>
        <w:ind w:left="120" w:hanging="360"/>
      </w:pPr>
    </w:lvl>
    <w:lvl w:ilvl="2" w:tplc="0405001B" w:tentative="1">
      <w:start w:val="1"/>
      <w:numFmt w:val="lowerRoman"/>
      <w:lvlText w:val="%3."/>
      <w:lvlJc w:val="right"/>
      <w:pPr>
        <w:ind w:left="840" w:hanging="180"/>
      </w:pPr>
    </w:lvl>
    <w:lvl w:ilvl="3" w:tplc="0405000F" w:tentative="1">
      <w:start w:val="1"/>
      <w:numFmt w:val="decimal"/>
      <w:lvlText w:val="%4."/>
      <w:lvlJc w:val="left"/>
      <w:pPr>
        <w:ind w:left="1560" w:hanging="360"/>
      </w:pPr>
    </w:lvl>
    <w:lvl w:ilvl="4" w:tplc="04050019" w:tentative="1">
      <w:start w:val="1"/>
      <w:numFmt w:val="lowerLetter"/>
      <w:lvlText w:val="%5."/>
      <w:lvlJc w:val="left"/>
      <w:pPr>
        <w:ind w:left="2280" w:hanging="360"/>
      </w:pPr>
    </w:lvl>
    <w:lvl w:ilvl="5" w:tplc="0405001B" w:tentative="1">
      <w:start w:val="1"/>
      <w:numFmt w:val="lowerRoman"/>
      <w:lvlText w:val="%6."/>
      <w:lvlJc w:val="right"/>
      <w:pPr>
        <w:ind w:left="3000" w:hanging="180"/>
      </w:pPr>
    </w:lvl>
    <w:lvl w:ilvl="6" w:tplc="0405000F" w:tentative="1">
      <w:start w:val="1"/>
      <w:numFmt w:val="decimal"/>
      <w:lvlText w:val="%7."/>
      <w:lvlJc w:val="left"/>
      <w:pPr>
        <w:ind w:left="3720" w:hanging="360"/>
      </w:pPr>
    </w:lvl>
    <w:lvl w:ilvl="7" w:tplc="04050019" w:tentative="1">
      <w:start w:val="1"/>
      <w:numFmt w:val="lowerLetter"/>
      <w:lvlText w:val="%8."/>
      <w:lvlJc w:val="left"/>
      <w:pPr>
        <w:ind w:left="4440" w:hanging="360"/>
      </w:pPr>
    </w:lvl>
    <w:lvl w:ilvl="8" w:tplc="0405001B" w:tentative="1">
      <w:start w:val="1"/>
      <w:numFmt w:val="lowerRoman"/>
      <w:lvlText w:val="%9."/>
      <w:lvlJc w:val="right"/>
      <w:pPr>
        <w:ind w:left="5160" w:hanging="180"/>
      </w:pPr>
    </w:lvl>
  </w:abstractNum>
  <w:abstractNum w:abstractNumId="25" w15:restartNumberingAfterBreak="0">
    <w:nsid w:val="5BA76547"/>
    <w:multiLevelType w:val="hybridMultilevel"/>
    <w:tmpl w:val="2B467A76"/>
    <w:lvl w:ilvl="0" w:tplc="5E381B4C">
      <w:start w:val="4"/>
      <w:numFmt w:val="decimal"/>
      <w:lvlText w:val="%1."/>
      <w:lvlJc w:val="left"/>
      <w:pPr>
        <w:tabs>
          <w:tab w:val="num" w:pos="360"/>
        </w:tabs>
        <w:ind w:left="360" w:hanging="360"/>
      </w:pPr>
      <w:rPr>
        <w:rFonts w:hint="default"/>
        <w:b/>
      </w:rPr>
    </w:lvl>
    <w:lvl w:ilvl="1" w:tplc="04050019" w:tentative="1">
      <w:start w:val="1"/>
      <w:numFmt w:val="lowerLetter"/>
      <w:lvlText w:val="%2."/>
      <w:lvlJc w:val="left"/>
      <w:pPr>
        <w:ind w:left="120" w:hanging="360"/>
      </w:pPr>
    </w:lvl>
    <w:lvl w:ilvl="2" w:tplc="0405001B" w:tentative="1">
      <w:start w:val="1"/>
      <w:numFmt w:val="lowerRoman"/>
      <w:lvlText w:val="%3."/>
      <w:lvlJc w:val="right"/>
      <w:pPr>
        <w:ind w:left="840" w:hanging="180"/>
      </w:pPr>
    </w:lvl>
    <w:lvl w:ilvl="3" w:tplc="0405000F" w:tentative="1">
      <w:start w:val="1"/>
      <w:numFmt w:val="decimal"/>
      <w:lvlText w:val="%4."/>
      <w:lvlJc w:val="left"/>
      <w:pPr>
        <w:ind w:left="1560" w:hanging="360"/>
      </w:pPr>
    </w:lvl>
    <w:lvl w:ilvl="4" w:tplc="04050019" w:tentative="1">
      <w:start w:val="1"/>
      <w:numFmt w:val="lowerLetter"/>
      <w:lvlText w:val="%5."/>
      <w:lvlJc w:val="left"/>
      <w:pPr>
        <w:ind w:left="2280" w:hanging="360"/>
      </w:pPr>
    </w:lvl>
    <w:lvl w:ilvl="5" w:tplc="0405001B" w:tentative="1">
      <w:start w:val="1"/>
      <w:numFmt w:val="lowerRoman"/>
      <w:lvlText w:val="%6."/>
      <w:lvlJc w:val="right"/>
      <w:pPr>
        <w:ind w:left="3000" w:hanging="180"/>
      </w:pPr>
    </w:lvl>
    <w:lvl w:ilvl="6" w:tplc="0405000F" w:tentative="1">
      <w:start w:val="1"/>
      <w:numFmt w:val="decimal"/>
      <w:lvlText w:val="%7."/>
      <w:lvlJc w:val="left"/>
      <w:pPr>
        <w:ind w:left="3720" w:hanging="360"/>
      </w:pPr>
    </w:lvl>
    <w:lvl w:ilvl="7" w:tplc="04050019" w:tentative="1">
      <w:start w:val="1"/>
      <w:numFmt w:val="lowerLetter"/>
      <w:lvlText w:val="%8."/>
      <w:lvlJc w:val="left"/>
      <w:pPr>
        <w:ind w:left="4440" w:hanging="360"/>
      </w:pPr>
    </w:lvl>
    <w:lvl w:ilvl="8" w:tplc="0405001B" w:tentative="1">
      <w:start w:val="1"/>
      <w:numFmt w:val="lowerRoman"/>
      <w:lvlText w:val="%9."/>
      <w:lvlJc w:val="right"/>
      <w:pPr>
        <w:ind w:left="5160" w:hanging="180"/>
      </w:pPr>
    </w:lvl>
  </w:abstractNum>
  <w:abstractNum w:abstractNumId="26" w15:restartNumberingAfterBreak="0">
    <w:nsid w:val="5C307907"/>
    <w:multiLevelType w:val="hybridMultilevel"/>
    <w:tmpl w:val="4468AE3C"/>
    <w:lvl w:ilvl="0" w:tplc="518E24F4">
      <w:start w:val="1"/>
      <w:numFmt w:val="decimal"/>
      <w:lvlText w:val="%1."/>
      <w:lvlJc w:val="left"/>
      <w:pPr>
        <w:tabs>
          <w:tab w:val="num" w:pos="720"/>
        </w:tabs>
        <w:ind w:left="720" w:hanging="360"/>
      </w:pPr>
      <w:rPr>
        <w:rFonts w:hint="default"/>
        <w:b/>
        <w:i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7" w15:restartNumberingAfterBreak="0">
    <w:nsid w:val="5E9B306D"/>
    <w:multiLevelType w:val="hybridMultilevel"/>
    <w:tmpl w:val="1018C0DE"/>
    <w:lvl w:ilvl="0" w:tplc="1D3CFFFA">
      <w:start w:val="3"/>
      <w:numFmt w:val="decimal"/>
      <w:lvlText w:val="%1."/>
      <w:lvlJc w:val="left"/>
      <w:pPr>
        <w:tabs>
          <w:tab w:val="num" w:pos="360"/>
        </w:tabs>
        <w:ind w:left="360" w:hanging="360"/>
      </w:pPr>
      <w:rPr>
        <w:rFonts w:hint="default"/>
        <w:b/>
      </w:rPr>
    </w:lvl>
    <w:lvl w:ilvl="1" w:tplc="04050019" w:tentative="1">
      <w:start w:val="1"/>
      <w:numFmt w:val="lowerLetter"/>
      <w:lvlText w:val="%2."/>
      <w:lvlJc w:val="left"/>
      <w:pPr>
        <w:ind w:left="120" w:hanging="360"/>
      </w:pPr>
    </w:lvl>
    <w:lvl w:ilvl="2" w:tplc="0405001B" w:tentative="1">
      <w:start w:val="1"/>
      <w:numFmt w:val="lowerRoman"/>
      <w:lvlText w:val="%3."/>
      <w:lvlJc w:val="right"/>
      <w:pPr>
        <w:ind w:left="840" w:hanging="180"/>
      </w:pPr>
    </w:lvl>
    <w:lvl w:ilvl="3" w:tplc="0405000F" w:tentative="1">
      <w:start w:val="1"/>
      <w:numFmt w:val="decimal"/>
      <w:lvlText w:val="%4."/>
      <w:lvlJc w:val="left"/>
      <w:pPr>
        <w:ind w:left="1560" w:hanging="360"/>
      </w:pPr>
    </w:lvl>
    <w:lvl w:ilvl="4" w:tplc="04050019" w:tentative="1">
      <w:start w:val="1"/>
      <w:numFmt w:val="lowerLetter"/>
      <w:lvlText w:val="%5."/>
      <w:lvlJc w:val="left"/>
      <w:pPr>
        <w:ind w:left="2280" w:hanging="360"/>
      </w:pPr>
    </w:lvl>
    <w:lvl w:ilvl="5" w:tplc="0405001B" w:tentative="1">
      <w:start w:val="1"/>
      <w:numFmt w:val="lowerRoman"/>
      <w:lvlText w:val="%6."/>
      <w:lvlJc w:val="right"/>
      <w:pPr>
        <w:ind w:left="3000" w:hanging="180"/>
      </w:pPr>
    </w:lvl>
    <w:lvl w:ilvl="6" w:tplc="0405000F" w:tentative="1">
      <w:start w:val="1"/>
      <w:numFmt w:val="decimal"/>
      <w:lvlText w:val="%7."/>
      <w:lvlJc w:val="left"/>
      <w:pPr>
        <w:ind w:left="3720" w:hanging="360"/>
      </w:pPr>
    </w:lvl>
    <w:lvl w:ilvl="7" w:tplc="04050019" w:tentative="1">
      <w:start w:val="1"/>
      <w:numFmt w:val="lowerLetter"/>
      <w:lvlText w:val="%8."/>
      <w:lvlJc w:val="left"/>
      <w:pPr>
        <w:ind w:left="4440" w:hanging="360"/>
      </w:pPr>
    </w:lvl>
    <w:lvl w:ilvl="8" w:tplc="0405001B" w:tentative="1">
      <w:start w:val="1"/>
      <w:numFmt w:val="lowerRoman"/>
      <w:lvlText w:val="%9."/>
      <w:lvlJc w:val="right"/>
      <w:pPr>
        <w:ind w:left="5160" w:hanging="180"/>
      </w:pPr>
    </w:lvl>
  </w:abstractNum>
  <w:abstractNum w:abstractNumId="28" w15:restartNumberingAfterBreak="0">
    <w:nsid w:val="63255B5A"/>
    <w:multiLevelType w:val="hybridMultilevel"/>
    <w:tmpl w:val="B624219E"/>
    <w:lvl w:ilvl="0" w:tplc="518E24F4">
      <w:start w:val="1"/>
      <w:numFmt w:val="decimal"/>
      <w:lvlText w:val="%1."/>
      <w:lvlJc w:val="left"/>
      <w:pPr>
        <w:tabs>
          <w:tab w:val="num" w:pos="360"/>
        </w:tabs>
        <w:ind w:left="360" w:hanging="360"/>
      </w:pPr>
      <w:rPr>
        <w:rFonts w:hint="default"/>
        <w:b/>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29" w15:restartNumberingAfterBreak="0">
    <w:nsid w:val="68804262"/>
    <w:multiLevelType w:val="hybridMultilevel"/>
    <w:tmpl w:val="F670CB0C"/>
    <w:lvl w:ilvl="0" w:tplc="1CF8AF48">
      <w:start w:val="1"/>
      <w:numFmt w:val="decimal"/>
      <w:lvlText w:val="%1."/>
      <w:lvlJc w:val="left"/>
      <w:pPr>
        <w:tabs>
          <w:tab w:val="num" w:pos="360"/>
        </w:tabs>
        <w:ind w:left="360" w:hanging="360"/>
      </w:pPr>
      <w:rPr>
        <w:rFonts w:hint="default"/>
        <w:b w:val="0"/>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30" w15:restartNumberingAfterBreak="0">
    <w:nsid w:val="74E96780"/>
    <w:multiLevelType w:val="hybridMultilevel"/>
    <w:tmpl w:val="B624219E"/>
    <w:lvl w:ilvl="0" w:tplc="518E24F4">
      <w:start w:val="1"/>
      <w:numFmt w:val="decimal"/>
      <w:lvlText w:val="%1."/>
      <w:lvlJc w:val="left"/>
      <w:pPr>
        <w:tabs>
          <w:tab w:val="num" w:pos="360"/>
        </w:tabs>
        <w:ind w:left="360" w:hanging="360"/>
      </w:pPr>
      <w:rPr>
        <w:rFonts w:hint="default"/>
        <w:b/>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31" w15:restartNumberingAfterBreak="0">
    <w:nsid w:val="7BAD6D38"/>
    <w:multiLevelType w:val="hybridMultilevel"/>
    <w:tmpl w:val="9DB6B8C6"/>
    <w:lvl w:ilvl="0" w:tplc="D8249C5A">
      <w:start w:val="1"/>
      <w:numFmt w:val="decimal"/>
      <w:lvlText w:val="%1."/>
      <w:lvlJc w:val="left"/>
      <w:pPr>
        <w:tabs>
          <w:tab w:val="num" w:pos="360"/>
        </w:tabs>
        <w:ind w:left="360" w:hanging="360"/>
      </w:pPr>
      <w:rPr>
        <w:rFonts w:hint="default"/>
        <w:b/>
        <w:i w:val="0"/>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32" w15:restartNumberingAfterBreak="0">
    <w:nsid w:val="7BCB6283"/>
    <w:multiLevelType w:val="hybridMultilevel"/>
    <w:tmpl w:val="F9802B9E"/>
    <w:lvl w:ilvl="0" w:tplc="518E24F4">
      <w:start w:val="1"/>
      <w:numFmt w:val="decimal"/>
      <w:lvlText w:val="%1."/>
      <w:lvlJc w:val="left"/>
      <w:pPr>
        <w:tabs>
          <w:tab w:val="num" w:pos="360"/>
        </w:tabs>
        <w:ind w:left="360" w:hanging="360"/>
      </w:pPr>
      <w:rPr>
        <w:rFonts w:hint="default"/>
        <w:b/>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33" w15:restartNumberingAfterBreak="0">
    <w:nsid w:val="7CE82020"/>
    <w:multiLevelType w:val="hybridMultilevel"/>
    <w:tmpl w:val="55146CC0"/>
    <w:lvl w:ilvl="0" w:tplc="10F60FCA">
      <w:start w:val="10"/>
      <w:numFmt w:val="decimal"/>
      <w:lvlText w:val="%1."/>
      <w:lvlJc w:val="left"/>
      <w:pPr>
        <w:tabs>
          <w:tab w:val="num" w:pos="360"/>
        </w:tabs>
        <w:ind w:left="36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15:restartNumberingAfterBreak="0">
    <w:nsid w:val="7E926BC6"/>
    <w:multiLevelType w:val="hybridMultilevel"/>
    <w:tmpl w:val="4216BF56"/>
    <w:lvl w:ilvl="0" w:tplc="BCAA40D8">
      <w:start w:val="1"/>
      <w:numFmt w:val="decimal"/>
      <w:lvlText w:val="%1."/>
      <w:lvlJc w:val="left"/>
      <w:pPr>
        <w:ind w:left="360" w:hanging="360"/>
      </w:pPr>
      <w:rPr>
        <w:b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5" w15:restartNumberingAfterBreak="0">
    <w:nsid w:val="7F332AE8"/>
    <w:multiLevelType w:val="hybridMultilevel"/>
    <w:tmpl w:val="4468AE3C"/>
    <w:lvl w:ilvl="0" w:tplc="518E24F4">
      <w:start w:val="1"/>
      <w:numFmt w:val="decimal"/>
      <w:lvlText w:val="%1."/>
      <w:lvlJc w:val="left"/>
      <w:pPr>
        <w:tabs>
          <w:tab w:val="num" w:pos="360"/>
        </w:tabs>
        <w:ind w:left="360" w:hanging="360"/>
      </w:pPr>
      <w:rPr>
        <w:rFonts w:hint="default"/>
        <w:b/>
        <w:i w:val="0"/>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num w:numId="1">
    <w:abstractNumId w:val="21"/>
  </w:num>
  <w:num w:numId="2">
    <w:abstractNumId w:val="23"/>
  </w:num>
  <w:num w:numId="3">
    <w:abstractNumId w:val="19"/>
  </w:num>
  <w:num w:numId="4">
    <w:abstractNumId w:val="16"/>
  </w:num>
  <w:num w:numId="5">
    <w:abstractNumId w:val="9"/>
  </w:num>
  <w:num w:numId="6">
    <w:abstractNumId w:val="12"/>
  </w:num>
  <w:num w:numId="7">
    <w:abstractNumId w:val="20"/>
  </w:num>
  <w:num w:numId="8">
    <w:abstractNumId w:val="29"/>
  </w:num>
  <w:num w:numId="9">
    <w:abstractNumId w:val="0"/>
  </w:num>
  <w:num w:numId="10">
    <w:abstractNumId w:val="32"/>
  </w:num>
  <w:num w:numId="11">
    <w:abstractNumId w:val="14"/>
  </w:num>
  <w:num w:numId="12">
    <w:abstractNumId w:val="15"/>
  </w:num>
  <w:num w:numId="13">
    <w:abstractNumId w:val="33"/>
  </w:num>
  <w:num w:numId="14">
    <w:abstractNumId w:val="27"/>
  </w:num>
  <w:num w:numId="15">
    <w:abstractNumId w:val="24"/>
  </w:num>
  <w:num w:numId="16">
    <w:abstractNumId w:val="1"/>
  </w:num>
  <w:num w:numId="17">
    <w:abstractNumId w:val="3"/>
  </w:num>
  <w:num w:numId="18">
    <w:abstractNumId w:val="26"/>
  </w:num>
  <w:num w:numId="19">
    <w:abstractNumId w:val="35"/>
  </w:num>
  <w:num w:numId="20">
    <w:abstractNumId w:val="31"/>
  </w:num>
  <w:num w:numId="21">
    <w:abstractNumId w:val="6"/>
  </w:num>
  <w:num w:numId="22">
    <w:abstractNumId w:val="17"/>
  </w:num>
  <w:num w:numId="23">
    <w:abstractNumId w:val="13"/>
  </w:num>
  <w:num w:numId="24">
    <w:abstractNumId w:val="7"/>
  </w:num>
  <w:num w:numId="25">
    <w:abstractNumId w:val="5"/>
  </w:num>
  <w:num w:numId="26">
    <w:abstractNumId w:val="22"/>
  </w:num>
  <w:num w:numId="27">
    <w:abstractNumId w:val="8"/>
  </w:num>
  <w:num w:numId="28">
    <w:abstractNumId w:val="28"/>
  </w:num>
  <w:num w:numId="29">
    <w:abstractNumId w:val="30"/>
  </w:num>
  <w:num w:numId="30">
    <w:abstractNumId w:val="34"/>
  </w:num>
  <w:num w:numId="31">
    <w:abstractNumId w:val="10"/>
  </w:num>
  <w:num w:numId="32">
    <w:abstractNumId w:val="18"/>
  </w:num>
  <w:num w:numId="33">
    <w:abstractNumId w:val="25"/>
  </w:num>
  <w:num w:numId="34">
    <w:abstractNumId w:val="11"/>
  </w:num>
  <w:num w:numId="35">
    <w:abstractNumId w:val="4"/>
  </w:num>
  <w:num w:numId="36">
    <w:abstractNumId w:val="2"/>
  </w:num>
  <w:num w:numId="3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7CD8"/>
    <w:rsid w:val="000036FE"/>
    <w:rsid w:val="000040D0"/>
    <w:rsid w:val="000203BA"/>
    <w:rsid w:val="00021B99"/>
    <w:rsid w:val="00042B34"/>
    <w:rsid w:val="000517B9"/>
    <w:rsid w:val="00054236"/>
    <w:rsid w:val="00064D21"/>
    <w:rsid w:val="000717CB"/>
    <w:rsid w:val="0007392E"/>
    <w:rsid w:val="000D0A0A"/>
    <w:rsid w:val="000D7E3F"/>
    <w:rsid w:val="001005CC"/>
    <w:rsid w:val="00110B7C"/>
    <w:rsid w:val="00123BD3"/>
    <w:rsid w:val="00133E0D"/>
    <w:rsid w:val="00137BD3"/>
    <w:rsid w:val="0014413C"/>
    <w:rsid w:val="00151042"/>
    <w:rsid w:val="00160C8F"/>
    <w:rsid w:val="00165A58"/>
    <w:rsid w:val="00172B80"/>
    <w:rsid w:val="001A17EC"/>
    <w:rsid w:val="001B4CCB"/>
    <w:rsid w:val="001F6BB4"/>
    <w:rsid w:val="001F7C4F"/>
    <w:rsid w:val="0021036C"/>
    <w:rsid w:val="00222BFF"/>
    <w:rsid w:val="00223AA5"/>
    <w:rsid w:val="00255105"/>
    <w:rsid w:val="00255E42"/>
    <w:rsid w:val="00295DBF"/>
    <w:rsid w:val="002A04CD"/>
    <w:rsid w:val="002B630B"/>
    <w:rsid w:val="002C3D92"/>
    <w:rsid w:val="002D4503"/>
    <w:rsid w:val="002E7009"/>
    <w:rsid w:val="003211B2"/>
    <w:rsid w:val="0034026B"/>
    <w:rsid w:val="003433B5"/>
    <w:rsid w:val="003444FD"/>
    <w:rsid w:val="00357618"/>
    <w:rsid w:val="00360E6D"/>
    <w:rsid w:val="0039369F"/>
    <w:rsid w:val="00397077"/>
    <w:rsid w:val="003A2D63"/>
    <w:rsid w:val="003A4509"/>
    <w:rsid w:val="003B42E8"/>
    <w:rsid w:val="003C1573"/>
    <w:rsid w:val="003F2BD5"/>
    <w:rsid w:val="00406CC0"/>
    <w:rsid w:val="00414D20"/>
    <w:rsid w:val="00424DBD"/>
    <w:rsid w:val="004521A6"/>
    <w:rsid w:val="004766E0"/>
    <w:rsid w:val="00485A84"/>
    <w:rsid w:val="004A1309"/>
    <w:rsid w:val="004A34B2"/>
    <w:rsid w:val="004B4520"/>
    <w:rsid w:val="004D4432"/>
    <w:rsid w:val="004D7C7B"/>
    <w:rsid w:val="004F157D"/>
    <w:rsid w:val="00504B8A"/>
    <w:rsid w:val="00514F52"/>
    <w:rsid w:val="005169F4"/>
    <w:rsid w:val="00526E11"/>
    <w:rsid w:val="005427A7"/>
    <w:rsid w:val="00543233"/>
    <w:rsid w:val="00554EDC"/>
    <w:rsid w:val="0056213F"/>
    <w:rsid w:val="0056609F"/>
    <w:rsid w:val="005672DF"/>
    <w:rsid w:val="005914D8"/>
    <w:rsid w:val="00596BB2"/>
    <w:rsid w:val="005A0C86"/>
    <w:rsid w:val="005C4092"/>
    <w:rsid w:val="005D37DB"/>
    <w:rsid w:val="005D3C03"/>
    <w:rsid w:val="005E120E"/>
    <w:rsid w:val="005E2458"/>
    <w:rsid w:val="005E49E3"/>
    <w:rsid w:val="00602229"/>
    <w:rsid w:val="0062537E"/>
    <w:rsid w:val="006266EF"/>
    <w:rsid w:val="00632C71"/>
    <w:rsid w:val="00647A74"/>
    <w:rsid w:val="00647E22"/>
    <w:rsid w:val="006636F5"/>
    <w:rsid w:val="00673DD2"/>
    <w:rsid w:val="00685BCE"/>
    <w:rsid w:val="006979A3"/>
    <w:rsid w:val="006A633F"/>
    <w:rsid w:val="006B657C"/>
    <w:rsid w:val="006B7B50"/>
    <w:rsid w:val="006C029B"/>
    <w:rsid w:val="006D060C"/>
    <w:rsid w:val="006F408B"/>
    <w:rsid w:val="007519BF"/>
    <w:rsid w:val="00771AFF"/>
    <w:rsid w:val="007872FD"/>
    <w:rsid w:val="00793E30"/>
    <w:rsid w:val="007C0642"/>
    <w:rsid w:val="007C659B"/>
    <w:rsid w:val="007E6BDD"/>
    <w:rsid w:val="00810246"/>
    <w:rsid w:val="00857137"/>
    <w:rsid w:val="0086528E"/>
    <w:rsid w:val="00871172"/>
    <w:rsid w:val="00887680"/>
    <w:rsid w:val="008971A4"/>
    <w:rsid w:val="008A78C6"/>
    <w:rsid w:val="008A7A6B"/>
    <w:rsid w:val="008E2D00"/>
    <w:rsid w:val="008F4CA7"/>
    <w:rsid w:val="00900482"/>
    <w:rsid w:val="0090147B"/>
    <w:rsid w:val="009033B3"/>
    <w:rsid w:val="00910550"/>
    <w:rsid w:val="00916870"/>
    <w:rsid w:val="00920744"/>
    <w:rsid w:val="00921426"/>
    <w:rsid w:val="00922AF2"/>
    <w:rsid w:val="00932C22"/>
    <w:rsid w:val="00942534"/>
    <w:rsid w:val="009510B9"/>
    <w:rsid w:val="00966A0B"/>
    <w:rsid w:val="00993A70"/>
    <w:rsid w:val="009A27A4"/>
    <w:rsid w:val="009A63B2"/>
    <w:rsid w:val="009D1788"/>
    <w:rsid w:val="009D5AFF"/>
    <w:rsid w:val="009D6E5B"/>
    <w:rsid w:val="009F26E9"/>
    <w:rsid w:val="00A12F0A"/>
    <w:rsid w:val="00A1538A"/>
    <w:rsid w:val="00A21E10"/>
    <w:rsid w:val="00A22D02"/>
    <w:rsid w:val="00A238F5"/>
    <w:rsid w:val="00A57E05"/>
    <w:rsid w:val="00A71373"/>
    <w:rsid w:val="00A8306E"/>
    <w:rsid w:val="00A8376E"/>
    <w:rsid w:val="00A91923"/>
    <w:rsid w:val="00A94788"/>
    <w:rsid w:val="00A97285"/>
    <w:rsid w:val="00A9759E"/>
    <w:rsid w:val="00AA5121"/>
    <w:rsid w:val="00AB5FB8"/>
    <w:rsid w:val="00AC7CD8"/>
    <w:rsid w:val="00AF3BC4"/>
    <w:rsid w:val="00AF58B3"/>
    <w:rsid w:val="00B71CC1"/>
    <w:rsid w:val="00B720FE"/>
    <w:rsid w:val="00B7459B"/>
    <w:rsid w:val="00B81791"/>
    <w:rsid w:val="00B85089"/>
    <w:rsid w:val="00BB75B4"/>
    <w:rsid w:val="00BD1541"/>
    <w:rsid w:val="00BE0D49"/>
    <w:rsid w:val="00BE360F"/>
    <w:rsid w:val="00BE65AC"/>
    <w:rsid w:val="00BE660D"/>
    <w:rsid w:val="00C04C17"/>
    <w:rsid w:val="00C24F17"/>
    <w:rsid w:val="00C400A4"/>
    <w:rsid w:val="00C41656"/>
    <w:rsid w:val="00C42D29"/>
    <w:rsid w:val="00C534F0"/>
    <w:rsid w:val="00C75FCA"/>
    <w:rsid w:val="00C857E0"/>
    <w:rsid w:val="00C8603F"/>
    <w:rsid w:val="00CC1E5A"/>
    <w:rsid w:val="00CC3E33"/>
    <w:rsid w:val="00CC59AB"/>
    <w:rsid w:val="00CE60A4"/>
    <w:rsid w:val="00D06889"/>
    <w:rsid w:val="00D2561C"/>
    <w:rsid w:val="00D4279B"/>
    <w:rsid w:val="00D54890"/>
    <w:rsid w:val="00D6351F"/>
    <w:rsid w:val="00D752E9"/>
    <w:rsid w:val="00D75FEA"/>
    <w:rsid w:val="00D86122"/>
    <w:rsid w:val="00D877E7"/>
    <w:rsid w:val="00D90BDC"/>
    <w:rsid w:val="00D9330A"/>
    <w:rsid w:val="00D95EFF"/>
    <w:rsid w:val="00DA30D1"/>
    <w:rsid w:val="00DB3437"/>
    <w:rsid w:val="00DB61B8"/>
    <w:rsid w:val="00DC74B9"/>
    <w:rsid w:val="00DE7302"/>
    <w:rsid w:val="00E21999"/>
    <w:rsid w:val="00E21BE9"/>
    <w:rsid w:val="00E22F7A"/>
    <w:rsid w:val="00E231E5"/>
    <w:rsid w:val="00E33EE2"/>
    <w:rsid w:val="00E34CB7"/>
    <w:rsid w:val="00E34F38"/>
    <w:rsid w:val="00E44B36"/>
    <w:rsid w:val="00E518E0"/>
    <w:rsid w:val="00E57AB3"/>
    <w:rsid w:val="00E71176"/>
    <w:rsid w:val="00E729FB"/>
    <w:rsid w:val="00E91AE5"/>
    <w:rsid w:val="00E91D4A"/>
    <w:rsid w:val="00EA1FDE"/>
    <w:rsid w:val="00EA39C9"/>
    <w:rsid w:val="00EB78C0"/>
    <w:rsid w:val="00EC6B11"/>
    <w:rsid w:val="00ED17E2"/>
    <w:rsid w:val="00ED201B"/>
    <w:rsid w:val="00ED28E4"/>
    <w:rsid w:val="00ED2A22"/>
    <w:rsid w:val="00ED4636"/>
    <w:rsid w:val="00ED4DBA"/>
    <w:rsid w:val="00EF04B3"/>
    <w:rsid w:val="00F02A05"/>
    <w:rsid w:val="00F27F91"/>
    <w:rsid w:val="00F37336"/>
    <w:rsid w:val="00F37749"/>
    <w:rsid w:val="00F424B4"/>
    <w:rsid w:val="00F44B77"/>
    <w:rsid w:val="00F707CA"/>
    <w:rsid w:val="00F70A0F"/>
    <w:rsid w:val="00F75EE2"/>
    <w:rsid w:val="00F90498"/>
    <w:rsid w:val="00FC56A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731D0BD"/>
  <w15:docId w15:val="{C5A006FE-F510-4EC4-952F-01695E510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b/>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AC7CD8"/>
    <w:rPr>
      <w:rFonts w:ascii="Calibri" w:eastAsia="Calibri" w:hAnsi="Calibri"/>
      <w:b w:val="0"/>
      <w:sz w:val="22"/>
      <w:szCs w:val="22"/>
    </w:rPr>
  </w:style>
  <w:style w:type="paragraph" w:styleId="Nadpis1">
    <w:name w:val="heading 1"/>
    <w:basedOn w:val="Normln"/>
    <w:next w:val="Normln"/>
    <w:link w:val="Nadpis1Char"/>
    <w:qFormat/>
    <w:rsid w:val="00E729FB"/>
    <w:pPr>
      <w:keepNext/>
      <w:spacing w:after="0" w:line="240" w:lineRule="auto"/>
      <w:outlineLvl w:val="0"/>
    </w:pPr>
    <w:rPr>
      <w:rFonts w:ascii="Times New Roman" w:eastAsia="Times New Roman" w:hAnsi="Times New Roman"/>
      <w:b/>
      <w:bCs/>
      <w:sz w:val="24"/>
      <w:szCs w:val="24"/>
      <w:lang w:eastAsia="cs-CZ"/>
    </w:rPr>
  </w:style>
  <w:style w:type="paragraph" w:styleId="Nadpis4">
    <w:name w:val="heading 4"/>
    <w:basedOn w:val="Normln"/>
    <w:next w:val="Normln"/>
    <w:link w:val="Nadpis4Char"/>
    <w:uiPriority w:val="9"/>
    <w:semiHidden/>
    <w:unhideWhenUsed/>
    <w:qFormat/>
    <w:rsid w:val="00C04C17"/>
    <w:pPr>
      <w:keepNext/>
      <w:keepLines/>
      <w:spacing w:before="200" w:after="0"/>
      <w:outlineLvl w:val="3"/>
    </w:pPr>
    <w:rPr>
      <w:rFonts w:asciiTheme="majorHAnsi" w:eastAsiaTheme="majorEastAsia" w:hAnsiTheme="majorHAnsi" w:cstheme="majorBidi"/>
      <w:b/>
      <w:bCs/>
      <w:i/>
      <w:iCs/>
      <w:color w:val="4F81BD" w:themeColor="accent1"/>
    </w:rPr>
  </w:style>
  <w:style w:type="paragraph" w:styleId="Nadpis5">
    <w:name w:val="heading 5"/>
    <w:basedOn w:val="Normln"/>
    <w:next w:val="Normln"/>
    <w:link w:val="Nadpis5Char"/>
    <w:uiPriority w:val="9"/>
    <w:semiHidden/>
    <w:unhideWhenUsed/>
    <w:qFormat/>
    <w:rsid w:val="00C04C17"/>
    <w:pPr>
      <w:keepNext/>
      <w:keepLines/>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
    <w:next w:val="Normln"/>
    <w:link w:val="Nadpis6Char"/>
    <w:uiPriority w:val="9"/>
    <w:semiHidden/>
    <w:unhideWhenUsed/>
    <w:qFormat/>
    <w:rsid w:val="00C04C17"/>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DC74B9"/>
    <w:pPr>
      <w:ind w:left="720"/>
      <w:contextualSpacing/>
    </w:pPr>
  </w:style>
  <w:style w:type="paragraph" w:styleId="Textkomente">
    <w:name w:val="annotation text"/>
    <w:basedOn w:val="Normln"/>
    <w:link w:val="TextkomenteChar"/>
    <w:uiPriority w:val="99"/>
    <w:unhideWhenUsed/>
    <w:rsid w:val="003A2D63"/>
    <w:pPr>
      <w:spacing w:line="240" w:lineRule="auto"/>
    </w:pPr>
    <w:rPr>
      <w:sz w:val="20"/>
      <w:szCs w:val="20"/>
    </w:rPr>
  </w:style>
  <w:style w:type="character" w:customStyle="1" w:styleId="TextkomenteChar">
    <w:name w:val="Text komentáře Char"/>
    <w:basedOn w:val="Standardnpsmoodstavce"/>
    <w:link w:val="Textkomente"/>
    <w:uiPriority w:val="99"/>
    <w:rsid w:val="003A2D63"/>
    <w:rPr>
      <w:rFonts w:ascii="Calibri" w:eastAsia="Calibri" w:hAnsi="Calibri"/>
      <w:b w:val="0"/>
    </w:rPr>
  </w:style>
  <w:style w:type="character" w:styleId="Odkaznakoment">
    <w:name w:val="annotation reference"/>
    <w:uiPriority w:val="99"/>
    <w:rsid w:val="003A2D63"/>
    <w:rPr>
      <w:sz w:val="16"/>
      <w:szCs w:val="16"/>
    </w:rPr>
  </w:style>
  <w:style w:type="paragraph" w:styleId="Textbubliny">
    <w:name w:val="Balloon Text"/>
    <w:basedOn w:val="Normln"/>
    <w:link w:val="TextbublinyChar"/>
    <w:uiPriority w:val="99"/>
    <w:semiHidden/>
    <w:unhideWhenUsed/>
    <w:rsid w:val="003A2D63"/>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3A2D63"/>
    <w:rPr>
      <w:rFonts w:ascii="Tahoma" w:eastAsia="Calibri" w:hAnsi="Tahoma" w:cs="Tahoma"/>
      <w:b w:val="0"/>
      <w:sz w:val="16"/>
      <w:szCs w:val="16"/>
    </w:rPr>
  </w:style>
  <w:style w:type="paragraph" w:styleId="Pedmtkomente">
    <w:name w:val="annotation subject"/>
    <w:basedOn w:val="Textkomente"/>
    <w:next w:val="Textkomente"/>
    <w:link w:val="PedmtkomenteChar"/>
    <w:uiPriority w:val="99"/>
    <w:semiHidden/>
    <w:unhideWhenUsed/>
    <w:rsid w:val="003A2D63"/>
    <w:rPr>
      <w:b/>
      <w:bCs/>
    </w:rPr>
  </w:style>
  <w:style w:type="character" w:customStyle="1" w:styleId="PedmtkomenteChar">
    <w:name w:val="Předmět komentáře Char"/>
    <w:basedOn w:val="TextkomenteChar"/>
    <w:link w:val="Pedmtkomente"/>
    <w:uiPriority w:val="99"/>
    <w:semiHidden/>
    <w:rsid w:val="003A2D63"/>
    <w:rPr>
      <w:rFonts w:ascii="Calibri" w:eastAsia="Calibri" w:hAnsi="Calibri"/>
      <w:b/>
      <w:bCs/>
    </w:rPr>
  </w:style>
  <w:style w:type="character" w:customStyle="1" w:styleId="Nadpis1Char">
    <w:name w:val="Nadpis 1 Char"/>
    <w:basedOn w:val="Standardnpsmoodstavce"/>
    <w:link w:val="Nadpis1"/>
    <w:rsid w:val="00E729FB"/>
    <w:rPr>
      <w:bCs/>
      <w:sz w:val="24"/>
      <w:szCs w:val="24"/>
      <w:lang w:eastAsia="cs-CZ"/>
    </w:rPr>
  </w:style>
  <w:style w:type="paragraph" w:styleId="Zhlav">
    <w:name w:val="header"/>
    <w:basedOn w:val="Normln"/>
    <w:link w:val="ZhlavChar"/>
    <w:rsid w:val="00E729FB"/>
    <w:pPr>
      <w:tabs>
        <w:tab w:val="center" w:pos="4536"/>
        <w:tab w:val="right" w:pos="9072"/>
      </w:tabs>
      <w:spacing w:after="0" w:line="240" w:lineRule="auto"/>
    </w:pPr>
    <w:rPr>
      <w:rFonts w:ascii="Times New Roman" w:eastAsia="Times New Roman" w:hAnsi="Times New Roman"/>
      <w:sz w:val="24"/>
      <w:szCs w:val="24"/>
      <w:lang w:eastAsia="cs-CZ"/>
    </w:rPr>
  </w:style>
  <w:style w:type="character" w:customStyle="1" w:styleId="ZhlavChar">
    <w:name w:val="Záhlaví Char"/>
    <w:basedOn w:val="Standardnpsmoodstavce"/>
    <w:link w:val="Zhlav"/>
    <w:rsid w:val="00E729FB"/>
    <w:rPr>
      <w:b w:val="0"/>
      <w:sz w:val="24"/>
      <w:szCs w:val="24"/>
      <w:lang w:eastAsia="cs-CZ"/>
    </w:rPr>
  </w:style>
  <w:style w:type="paragraph" w:customStyle="1" w:styleId="Default">
    <w:name w:val="Default"/>
    <w:rsid w:val="00E729FB"/>
    <w:pPr>
      <w:autoSpaceDE w:val="0"/>
      <w:autoSpaceDN w:val="0"/>
      <w:adjustRightInd w:val="0"/>
      <w:spacing w:after="0" w:line="240" w:lineRule="auto"/>
    </w:pPr>
    <w:rPr>
      <w:b w:val="0"/>
      <w:color w:val="000000"/>
      <w:sz w:val="24"/>
      <w:szCs w:val="24"/>
      <w:lang w:eastAsia="cs-CZ"/>
    </w:rPr>
  </w:style>
  <w:style w:type="character" w:styleId="Hypertextovodkaz">
    <w:name w:val="Hyperlink"/>
    <w:uiPriority w:val="99"/>
    <w:rsid w:val="00A8306E"/>
    <w:rPr>
      <w:color w:val="0000FF"/>
      <w:u w:val="single"/>
    </w:rPr>
  </w:style>
  <w:style w:type="table" w:styleId="Mkatabulky">
    <w:name w:val="Table Grid"/>
    <w:basedOn w:val="Normlntabulka"/>
    <w:uiPriority w:val="59"/>
    <w:rsid w:val="004F157D"/>
    <w:pPr>
      <w:spacing w:after="0" w:line="240" w:lineRule="auto"/>
    </w:pPr>
    <w:rPr>
      <w:rFonts w:asciiTheme="minorHAnsi" w:eastAsiaTheme="minorHAnsi" w:hAnsiTheme="minorHAnsi" w:cstheme="minorBidi"/>
      <w:b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podarou">
    <w:name w:val="footnote text"/>
    <w:basedOn w:val="Normln"/>
    <w:link w:val="TextpoznpodarouChar"/>
    <w:uiPriority w:val="99"/>
    <w:semiHidden/>
    <w:unhideWhenUsed/>
    <w:rsid w:val="00BE360F"/>
    <w:pPr>
      <w:spacing w:after="0" w:line="240" w:lineRule="auto"/>
    </w:pPr>
    <w:rPr>
      <w:sz w:val="20"/>
      <w:szCs w:val="20"/>
    </w:rPr>
  </w:style>
  <w:style w:type="character" w:customStyle="1" w:styleId="TextpoznpodarouChar">
    <w:name w:val="Text pozn. pod čarou Char"/>
    <w:basedOn w:val="Standardnpsmoodstavce"/>
    <w:link w:val="Textpoznpodarou"/>
    <w:uiPriority w:val="99"/>
    <w:rsid w:val="00BE360F"/>
    <w:rPr>
      <w:rFonts w:ascii="Calibri" w:eastAsia="Calibri" w:hAnsi="Calibri"/>
      <w:b w:val="0"/>
    </w:rPr>
  </w:style>
  <w:style w:type="character" w:styleId="Znakapoznpodarou">
    <w:name w:val="footnote reference"/>
    <w:basedOn w:val="Standardnpsmoodstavce"/>
    <w:uiPriority w:val="99"/>
    <w:semiHidden/>
    <w:unhideWhenUsed/>
    <w:rsid w:val="00BE360F"/>
    <w:rPr>
      <w:vertAlign w:val="superscript"/>
    </w:rPr>
  </w:style>
  <w:style w:type="paragraph" w:styleId="Nzev">
    <w:name w:val="Title"/>
    <w:basedOn w:val="Normln"/>
    <w:link w:val="NzevChar"/>
    <w:qFormat/>
    <w:rsid w:val="004A34B2"/>
    <w:pPr>
      <w:overflowPunct w:val="0"/>
      <w:autoSpaceDE w:val="0"/>
      <w:autoSpaceDN w:val="0"/>
      <w:adjustRightInd w:val="0"/>
      <w:spacing w:after="0" w:line="240" w:lineRule="atLeast"/>
      <w:jc w:val="center"/>
      <w:textAlignment w:val="baseline"/>
    </w:pPr>
    <w:rPr>
      <w:rFonts w:ascii="Times New Roman" w:eastAsia="Times New Roman" w:hAnsi="Times New Roman"/>
      <w:sz w:val="24"/>
      <w:szCs w:val="20"/>
      <w:lang w:eastAsia="cs-CZ"/>
    </w:rPr>
  </w:style>
  <w:style w:type="character" w:customStyle="1" w:styleId="NzevChar">
    <w:name w:val="Název Char"/>
    <w:basedOn w:val="Standardnpsmoodstavce"/>
    <w:link w:val="Nzev"/>
    <w:rsid w:val="004A34B2"/>
    <w:rPr>
      <w:b w:val="0"/>
      <w:sz w:val="24"/>
      <w:lang w:eastAsia="cs-CZ"/>
    </w:rPr>
  </w:style>
  <w:style w:type="character" w:styleId="Sledovanodkaz">
    <w:name w:val="FollowedHyperlink"/>
    <w:basedOn w:val="Standardnpsmoodstavce"/>
    <w:uiPriority w:val="99"/>
    <w:semiHidden/>
    <w:unhideWhenUsed/>
    <w:rsid w:val="000D7E3F"/>
    <w:rPr>
      <w:color w:val="800080" w:themeColor="followedHyperlink"/>
      <w:u w:val="single"/>
    </w:rPr>
  </w:style>
  <w:style w:type="paragraph" w:styleId="Zpat">
    <w:name w:val="footer"/>
    <w:basedOn w:val="Normln"/>
    <w:link w:val="ZpatChar"/>
    <w:uiPriority w:val="99"/>
    <w:unhideWhenUsed/>
    <w:rsid w:val="00054236"/>
    <w:pPr>
      <w:tabs>
        <w:tab w:val="center" w:pos="4536"/>
        <w:tab w:val="right" w:pos="9072"/>
      </w:tabs>
      <w:spacing w:after="0" w:line="240" w:lineRule="auto"/>
    </w:pPr>
  </w:style>
  <w:style w:type="character" w:customStyle="1" w:styleId="ZpatChar">
    <w:name w:val="Zápatí Char"/>
    <w:basedOn w:val="Standardnpsmoodstavce"/>
    <w:link w:val="Zpat"/>
    <w:uiPriority w:val="99"/>
    <w:rsid w:val="00054236"/>
    <w:rPr>
      <w:rFonts w:ascii="Calibri" w:eastAsia="Calibri" w:hAnsi="Calibri"/>
      <w:b w:val="0"/>
      <w:sz w:val="22"/>
      <w:szCs w:val="22"/>
    </w:rPr>
  </w:style>
  <w:style w:type="character" w:customStyle="1" w:styleId="Nadpis4Char">
    <w:name w:val="Nadpis 4 Char"/>
    <w:basedOn w:val="Standardnpsmoodstavce"/>
    <w:link w:val="Nadpis4"/>
    <w:uiPriority w:val="9"/>
    <w:semiHidden/>
    <w:rsid w:val="00C04C17"/>
    <w:rPr>
      <w:rFonts w:asciiTheme="majorHAnsi" w:eastAsiaTheme="majorEastAsia" w:hAnsiTheme="majorHAnsi" w:cstheme="majorBidi"/>
      <w:bCs/>
      <w:i/>
      <w:iCs/>
      <w:color w:val="4F81BD" w:themeColor="accent1"/>
      <w:sz w:val="22"/>
      <w:szCs w:val="22"/>
    </w:rPr>
  </w:style>
  <w:style w:type="character" w:customStyle="1" w:styleId="Nadpis5Char">
    <w:name w:val="Nadpis 5 Char"/>
    <w:basedOn w:val="Standardnpsmoodstavce"/>
    <w:link w:val="Nadpis5"/>
    <w:uiPriority w:val="9"/>
    <w:semiHidden/>
    <w:rsid w:val="00C04C17"/>
    <w:rPr>
      <w:rFonts w:asciiTheme="majorHAnsi" w:eastAsiaTheme="majorEastAsia" w:hAnsiTheme="majorHAnsi" w:cstheme="majorBidi"/>
      <w:b w:val="0"/>
      <w:color w:val="243F60" w:themeColor="accent1" w:themeShade="7F"/>
      <w:sz w:val="22"/>
      <w:szCs w:val="22"/>
    </w:rPr>
  </w:style>
  <w:style w:type="character" w:customStyle="1" w:styleId="Nadpis6Char">
    <w:name w:val="Nadpis 6 Char"/>
    <w:basedOn w:val="Standardnpsmoodstavce"/>
    <w:link w:val="Nadpis6"/>
    <w:uiPriority w:val="9"/>
    <w:semiHidden/>
    <w:rsid w:val="00C04C17"/>
    <w:rPr>
      <w:rFonts w:asciiTheme="majorHAnsi" w:eastAsiaTheme="majorEastAsia" w:hAnsiTheme="majorHAnsi" w:cstheme="majorBidi"/>
      <w:b w:val="0"/>
      <w:i/>
      <w:iCs/>
      <w:color w:val="243F60" w:themeColor="accent1" w:themeShade="7F"/>
      <w:sz w:val="22"/>
      <w:szCs w:val="22"/>
    </w:rPr>
  </w:style>
  <w:style w:type="numbering" w:customStyle="1" w:styleId="Pedpisy97">
    <w:name w:val="Předpisy 97"/>
    <w:uiPriority w:val="99"/>
    <w:rsid w:val="00EA1FDE"/>
    <w:pPr>
      <w:numPr>
        <w:numId w:val="6"/>
      </w:numPr>
    </w:pPr>
  </w:style>
  <w:style w:type="paragraph" w:styleId="Normlnweb">
    <w:name w:val="Normal (Web)"/>
    <w:basedOn w:val="Normln"/>
    <w:link w:val="NormlnwebChar"/>
    <w:uiPriority w:val="99"/>
    <w:rsid w:val="0086528E"/>
    <w:pPr>
      <w:spacing w:after="0" w:line="240" w:lineRule="auto"/>
    </w:pPr>
    <w:rPr>
      <w:rFonts w:ascii="Times New Roman" w:eastAsia="Times New Roman" w:hAnsi="Times New Roman"/>
      <w:sz w:val="24"/>
      <w:szCs w:val="24"/>
      <w:lang w:eastAsia="cs-CZ"/>
    </w:rPr>
  </w:style>
  <w:style w:type="character" w:customStyle="1" w:styleId="NormlnwebChar">
    <w:name w:val="Normální (web) Char"/>
    <w:link w:val="Normlnweb"/>
    <w:uiPriority w:val="99"/>
    <w:rsid w:val="0086528E"/>
    <w:rPr>
      <w:b w:val="0"/>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7369763">
      <w:bodyDiv w:val="1"/>
      <w:marLeft w:val="0"/>
      <w:marRight w:val="0"/>
      <w:marTop w:val="0"/>
      <w:marBottom w:val="0"/>
      <w:divBdr>
        <w:top w:val="none" w:sz="0" w:space="0" w:color="auto"/>
        <w:left w:val="none" w:sz="0" w:space="0" w:color="auto"/>
        <w:bottom w:val="none" w:sz="0" w:space="0" w:color="auto"/>
        <w:right w:val="none" w:sz="0" w:space="0" w:color="auto"/>
      </w:divBdr>
    </w:div>
    <w:div w:id="977416358">
      <w:bodyDiv w:val="1"/>
      <w:marLeft w:val="0"/>
      <w:marRight w:val="0"/>
      <w:marTop w:val="0"/>
      <w:marBottom w:val="0"/>
      <w:divBdr>
        <w:top w:val="none" w:sz="0" w:space="0" w:color="auto"/>
        <w:left w:val="none" w:sz="0" w:space="0" w:color="auto"/>
        <w:bottom w:val="none" w:sz="0" w:space="0" w:color="auto"/>
        <w:right w:val="none" w:sz="0" w:space="0" w:color="auto"/>
      </w:divBdr>
    </w:div>
    <w:div w:id="1232621673">
      <w:bodyDiv w:val="1"/>
      <w:marLeft w:val="0"/>
      <w:marRight w:val="0"/>
      <w:marTop w:val="0"/>
      <w:marBottom w:val="0"/>
      <w:divBdr>
        <w:top w:val="none" w:sz="0" w:space="0" w:color="auto"/>
        <w:left w:val="none" w:sz="0" w:space="0" w:color="auto"/>
        <w:bottom w:val="none" w:sz="0" w:space="0" w:color="auto"/>
        <w:right w:val="none" w:sz="0" w:space="0" w:color="auto"/>
      </w:divBdr>
    </w:div>
    <w:div w:id="1513296043">
      <w:bodyDiv w:val="1"/>
      <w:marLeft w:val="0"/>
      <w:marRight w:val="0"/>
      <w:marTop w:val="0"/>
      <w:marBottom w:val="0"/>
      <w:divBdr>
        <w:top w:val="none" w:sz="0" w:space="0" w:color="auto"/>
        <w:left w:val="none" w:sz="0" w:space="0" w:color="auto"/>
        <w:bottom w:val="none" w:sz="0" w:space="0" w:color="auto"/>
        <w:right w:val="none" w:sz="0" w:space="0" w:color="auto"/>
      </w:divBdr>
    </w:div>
    <w:div w:id="1722747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kr-karlovarsky.cz/"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zivykraj.cz"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zivykraj.cz"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kr-karlovarsky.cz/dotace/Stranky/Prehled-dotace.aspx" TargetMode="External"/><Relationship Id="rId5" Type="http://schemas.openxmlformats.org/officeDocument/2006/relationships/numbering" Target="numbering.xml"/><Relationship Id="rId15" Type="http://schemas.openxmlformats.org/officeDocument/2006/relationships/hyperlink" Target="http://www.kr-karlovarsky.cz/"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zivykraj.cz"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MigrationSourceURL xmlns="c9e48692-194e-417d-af40-42e3d4ef737b" xsi:nil="true"/>
    <RoutingEnabled xmlns="http://schemas.microsoft.com/sharepoint/v3">false</RoutingEnabled>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43E5FB4789618B4A826E5F0E1E730B97" ma:contentTypeVersion="2" ma:contentTypeDescription="Vytvoří nový dokument" ma:contentTypeScope="" ma:versionID="7719bb7ff21291a19da0fbb83fa2ce48">
  <xsd:schema xmlns:xsd="http://www.w3.org/2001/XMLSchema" xmlns:xs="http://www.w3.org/2001/XMLSchema" xmlns:p="http://schemas.microsoft.com/office/2006/metadata/properties" xmlns:ns1="http://schemas.microsoft.com/sharepoint/v3" xmlns:ns2="c9e48692-194e-417d-af40-42e3d4ef737b" targetNamespace="http://schemas.microsoft.com/office/2006/metadata/properties" ma:root="true" ma:fieldsID="799fdf3e68ddcfad9de9aee4093827fb" ns1:_="" ns2:_="">
    <xsd:import namespace="http://schemas.microsoft.com/sharepoint/v3"/>
    <xsd:import namespace="c9e48692-194e-417d-af40-42e3d4ef737b"/>
    <xsd:element name="properties">
      <xsd:complexType>
        <xsd:sequence>
          <xsd:element name="documentManagement">
            <xsd:complexType>
              <xsd:all>
                <xsd:element ref="ns1:PublishingStartDate" minOccurs="0"/>
                <xsd:element ref="ns1:PublishingExpirationDate" minOccurs="0"/>
                <xsd:element ref="ns2:MigrationSourceURL" minOccurs="0"/>
                <xsd:element ref="ns1:RoutingEnabled"/>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Datum zahájení plánování" ma:description="" ma:internalName="PublishingStartDate">
      <xsd:simpleType>
        <xsd:restriction base="dms:Unknown"/>
      </xsd:simpleType>
    </xsd:element>
    <xsd:element name="PublishingExpirationDate" ma:index="9" nillable="true" ma:displayName="Datum ukončení plánování" ma:description="" ma:internalName="PublishingExpirationDate">
      <xsd:simpleType>
        <xsd:restriction base="dms:Unknown"/>
      </xsd:simpleType>
    </xsd:element>
    <xsd:element name="RoutingEnabled" ma:index="11" ma:displayName="Aktivní" ma:internalName="RoutingEnabl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c9e48692-194e-417d-af40-42e3d4ef737b" elementFormDefault="qualified">
    <xsd:import namespace="http://schemas.microsoft.com/office/2006/documentManagement/types"/>
    <xsd:import namespace="http://schemas.microsoft.com/office/infopath/2007/PartnerControls"/>
    <xsd:element name="MigrationSourceURL" ma:index="10" nillable="true" ma:displayName="MigrationSourceURL" ma:internalName="MigrationSourceURL1">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3616431-818C-4A39-8E6F-7F5B45847AD6}"/>
</file>

<file path=customXml/itemProps2.xml><?xml version="1.0" encoding="utf-8"?>
<ds:datastoreItem xmlns:ds="http://schemas.openxmlformats.org/officeDocument/2006/customXml" ds:itemID="{4BA82054-1967-4CC8-A6C3-069783111B29}"/>
</file>

<file path=customXml/itemProps3.xml><?xml version="1.0" encoding="utf-8"?>
<ds:datastoreItem xmlns:ds="http://schemas.openxmlformats.org/officeDocument/2006/customXml" ds:itemID="{B06710E9-163F-45EE-9DA7-8F5DC5016B03}"/>
</file>

<file path=customXml/itemProps4.xml><?xml version="1.0" encoding="utf-8"?>
<ds:datastoreItem xmlns:ds="http://schemas.openxmlformats.org/officeDocument/2006/customXml" ds:itemID="{F0C34AA7-91F8-4654-9FBF-68DE74BF5EEB}"/>
</file>

<file path=docProps/app.xml><?xml version="1.0" encoding="utf-8"?>
<Properties xmlns="http://schemas.openxmlformats.org/officeDocument/2006/extended-properties" xmlns:vt="http://schemas.openxmlformats.org/officeDocument/2006/docPropsVTypes">
  <Template>Normal</Template>
  <TotalTime>1</TotalTime>
  <Pages>9</Pages>
  <Words>3137</Words>
  <Characters>18515</Characters>
  <Application>Microsoft Office Word</Application>
  <DocSecurity>0</DocSecurity>
  <Lines>154</Lines>
  <Paragraphs>43</Paragraphs>
  <ScaleCrop>false</ScaleCrop>
  <HeadingPairs>
    <vt:vector size="2" baseType="variant">
      <vt:variant>
        <vt:lpstr>Název</vt:lpstr>
      </vt:variant>
      <vt:variant>
        <vt:i4>1</vt:i4>
      </vt:variant>
    </vt:vector>
  </HeadingPairs>
  <TitlesOfParts>
    <vt:vector size="1" baseType="lpstr">
      <vt:lpstr>Sport 2018 vrch - P2 smlouva</vt:lpstr>
    </vt:vector>
  </TitlesOfParts>
  <Company>Karlovarský kraj Krajský úřad</Company>
  <LinksUpToDate>false</LinksUpToDate>
  <CharactersWithSpaces>21609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Příloha č. 12 k usnesení z 93. zasedání Rady Karlovarského kraje, které se uskutečnilo dne 28.05.2018 (k bodu č. 42)</dc:title>
  <dc:creator>Vratislav Smoleja</dc:creator>
  <cp:lastModifiedBy>Burešová Lenka OVZ</cp:lastModifiedBy>
  <cp:revision>2</cp:revision>
  <cp:lastPrinted>2017-12-21T13:38:00Z</cp:lastPrinted>
  <dcterms:created xsi:type="dcterms:W3CDTF">2018-05-29T08:56:00Z</dcterms:created>
  <dcterms:modified xsi:type="dcterms:W3CDTF">2018-05-29T08:56:00Z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0x01010043E5FB4789618B4A826E5F0E1E730B97</vt:lpwstr>
  </property>
  <property fmtid="{D5CDD505-2E9C-101B-9397-08002B2CF9AE}" pid="4" name="RoutingEnabled">
    <vt:bool>false</vt:bool>
  </property>
</Properties>
</file>