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C9E6" w14:textId="067189CF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B75B4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KK-číslo</w:t>
      </w:r>
      <w:r w:rsidR="008D35BD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/rok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38A36FF9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1F7143">
        <w:rPr>
          <w:rFonts w:ascii="Times New Roman" w:eastAsia="Times New Roman" w:hAnsi="Times New Roman"/>
          <w:color w:val="FF0000"/>
          <w:highlight w:val="yellow"/>
          <w:lang w:eastAsia="cs-CZ"/>
        </w:rPr>
        <w:t>oprá</w:t>
      </w:r>
      <w:r w:rsidR="001F7143"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vněnáosobazakraj</w:t>
      </w:r>
    </w:p>
    <w:p w14:paraId="72D19C3B" w14:textId="3B9F9A5E"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14:paraId="7ADE8D8B" w14:textId="4C45271C"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14:paraId="2A19FE36" w14:textId="77777777"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3B42E8" w:rsidRPr="0096502F">
        <w:rPr>
          <w:rFonts w:ascii="Times New Roman" w:eastAsia="Times New Roman" w:hAnsi="Times New Roman"/>
          <w:lang w:eastAsia="cs-CZ"/>
        </w:rPr>
        <w:tab/>
        <w:t>27-5622800267/0100</w:t>
      </w:r>
    </w:p>
    <w:p w14:paraId="004622D0" w14:textId="77777777" w:rsidR="00761C0F" w:rsidRDefault="000201A9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případně další účty</w:t>
      </w:r>
      <w:r w:rsidR="00761C0F">
        <w:rPr>
          <w:rFonts w:ascii="Times New Roman" w:eastAsia="Times New Roman" w:hAnsi="Times New Roman"/>
          <w:lang w:eastAsia="cs-CZ"/>
        </w:rPr>
        <w:t>:</w:t>
      </w:r>
    </w:p>
    <w:p w14:paraId="21B65747" w14:textId="5B81EC71" w:rsidR="00571D39" w:rsidRPr="0096502F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</w:p>
    <w:p w14:paraId="23563931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číslo účtu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hAnsi="Times New Roman"/>
          <w:color w:val="000000"/>
        </w:rPr>
        <w:t>197889578/0300</w:t>
      </w:r>
    </w:p>
    <w:p w14:paraId="61B35C9D" w14:textId="77777777"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</w:p>
    <w:p w14:paraId="05D6B230" w14:textId="77777777"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  <w:r w:rsidR="008B030C" w:rsidRPr="0096502F">
        <w:rPr>
          <w:rFonts w:ascii="Times New Roman" w:hAnsi="Times New Roman"/>
          <w:color w:val="000000"/>
        </w:rPr>
        <w:tab/>
        <w:t>7613272/0800</w:t>
      </w:r>
    </w:p>
    <w:p w14:paraId="626795EF" w14:textId="77777777" w:rsidR="008B030C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</w:p>
    <w:p w14:paraId="3E50511F" w14:textId="1E09A6F9" w:rsidR="000201A9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hAnsi="Times New Roman"/>
          <w:color w:val="000000"/>
        </w:rPr>
        <w:t>2022990024/6000</w:t>
      </w:r>
    </w:p>
    <w:p w14:paraId="747D6C41" w14:textId="5486F71A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7A62EDB1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E608D8">
        <w:rPr>
          <w:rFonts w:ascii="Times New Roman" w:eastAsia="Times New Roman" w:hAnsi="Times New Roman"/>
          <w:lang w:eastAsia="cs-CZ"/>
        </w:rPr>
        <w:t xml:space="preserve"> školství, mládeže a tělovýchovy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BA6607B" w14:textId="7903DC89" w:rsidR="00602229" w:rsidRPr="0096502F" w:rsidRDefault="00602229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právnická osoba</w:t>
      </w:r>
    </w:p>
    <w:p w14:paraId="28D02561" w14:textId="77777777" w:rsidR="00602229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  <w:r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o</w:t>
      </w:r>
      <w:r w:rsidR="00602229"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bchodnífirma</w:t>
      </w:r>
    </w:p>
    <w:p w14:paraId="5436B3C8" w14:textId="0E6CAB91" w:rsidR="00602229" w:rsidRPr="00CB0C47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CB0C47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adresa</w:t>
      </w:r>
      <w:r w:rsidR="00602229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sídl</w:t>
      </w:r>
      <w:r w:rsidR="00CB0C47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a</w:t>
      </w:r>
    </w:p>
    <w:p w14:paraId="519BECAD" w14:textId="7DEE4B0A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IČ</w:t>
      </w:r>
      <w:r w:rsidR="001F7143"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O</w:t>
      </w:r>
    </w:p>
    <w:p w14:paraId="65D38DB3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DIČ</w:t>
      </w:r>
    </w:p>
    <w:p w14:paraId="7FEFF898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právníforma</w:t>
      </w:r>
    </w:p>
    <w:p w14:paraId="3420E6FD" w14:textId="24A26D7A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statutárnízástupce</w:t>
      </w:r>
      <w:r w:rsidR="001F7143"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_nebo_oprávněnáosoba</w:t>
      </w:r>
    </w:p>
    <w:p w14:paraId="6D4A56D8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 w:rsidRPr="0096502F">
        <w:rPr>
          <w:rFonts w:ascii="Times New Roman" w:eastAsia="Arial Unicode MS" w:hAnsi="Times New Roman"/>
          <w:color w:val="FF0000"/>
          <w:highlight w:val="yellow"/>
          <w:lang w:eastAsia="cs-CZ"/>
        </w:rPr>
        <w:t>registrace</w:t>
      </w:r>
    </w:p>
    <w:p w14:paraId="57F27BA0" w14:textId="77777777"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banka</w:t>
      </w:r>
    </w:p>
    <w:p w14:paraId="0C7D9D58" w14:textId="447F1293" w:rsidR="009D5AFF" w:rsidRPr="0096502F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</w:t>
      </w:r>
      <w:r w:rsidR="009D5AFF" w:rsidRPr="0096502F">
        <w:rPr>
          <w:rFonts w:ascii="Times New Roman" w:eastAsia="Times New Roman" w:hAnsi="Times New Roman"/>
          <w:lang w:eastAsia="cs-CZ"/>
        </w:rPr>
        <w:t>íslo účtu:</w:t>
      </w:r>
      <w:r w:rsidR="009D5AFF" w:rsidRPr="0096502F">
        <w:rPr>
          <w:rFonts w:ascii="Times New Roman" w:eastAsia="Times New Roman" w:hAnsi="Times New Roman"/>
          <w:lang w:eastAsia="cs-CZ"/>
        </w:rPr>
        <w:tab/>
      </w:r>
      <w:r w:rsidR="009D5AFF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čísloúčtu</w:t>
      </w:r>
      <w:r w:rsidR="009D5AFF" w:rsidRPr="0096502F">
        <w:rPr>
          <w:rFonts w:ascii="Times New Roman" w:eastAsia="Times New Roman" w:hAnsi="Times New Roman"/>
          <w:lang w:eastAsia="cs-CZ"/>
        </w:rPr>
        <w:t>/</w:t>
      </w:r>
      <w:r w:rsidR="009D5AFF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kódbanky</w:t>
      </w:r>
    </w:p>
    <w:p w14:paraId="782B5551" w14:textId="77777777" w:rsidR="009D5AFF" w:rsidRPr="0096502F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emailadresa</w:t>
      </w:r>
    </w:p>
    <w:p w14:paraId="317509CD" w14:textId="77777777" w:rsidR="009D5AFF" w:rsidRPr="0096502F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34A40">
        <w:rPr>
          <w:rFonts w:ascii="Times New Roman" w:eastAsia="Times New Roman" w:hAnsi="Times New Roman"/>
          <w:color w:val="FF0000"/>
          <w:highlight w:val="yellow"/>
          <w:lang w:eastAsia="cs-CZ"/>
        </w:rPr>
        <w:t>Je/není</w:t>
      </w:r>
      <w:r w:rsidR="001F7C4F" w:rsidRPr="0096502F">
        <w:rPr>
          <w:rFonts w:ascii="Times New Roman" w:eastAsia="Times New Roman" w:hAnsi="Times New Roman"/>
          <w:lang w:eastAsia="cs-CZ"/>
        </w:rPr>
        <w:t xml:space="preserve"> plátce DPH.</w:t>
      </w:r>
    </w:p>
    <w:p w14:paraId="7205BD3C" w14:textId="5C9073AE" w:rsidR="004766E0" w:rsidRPr="0096502F" w:rsidRDefault="004766E0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8D35BD" w:rsidRPr="0096502F">
        <w:rPr>
          <w:rFonts w:ascii="Times New Roman" w:eastAsia="Times New Roman" w:hAnsi="Times New Roman"/>
          <w:i/>
          <w:lang w:eastAsia="cs-CZ"/>
        </w:rPr>
        <w:t>– Příjemce je právnická osoba</w:t>
      </w:r>
    </w:p>
    <w:p w14:paraId="47D7D839" w14:textId="77777777" w:rsidR="004766E0" w:rsidRDefault="004766E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40A53FD1" w14:textId="0147BE4D" w:rsidR="00BC24F2" w:rsidRPr="0096502F" w:rsidRDefault="00BC24F2" w:rsidP="00BC24F2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fyzická osoba nepodnikající</w:t>
      </w:r>
    </w:p>
    <w:p w14:paraId="1E8E0FD1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  <w:r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jménoapříjmení</w:t>
      </w:r>
    </w:p>
    <w:p w14:paraId="4B018510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Datum narození: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datumnarození</w:t>
      </w:r>
    </w:p>
    <w:p w14:paraId="145AA33D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trvalého pobytu: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adresabydliště</w:t>
      </w:r>
    </w:p>
    <w:p w14:paraId="74350844" w14:textId="77777777" w:rsidR="00BC24F2" w:rsidRPr="0096502F" w:rsidRDefault="00BC24F2" w:rsidP="00BC24F2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banka</w:t>
      </w:r>
      <w:r w:rsidRPr="0096502F">
        <w:rPr>
          <w:rFonts w:ascii="Times New Roman" w:eastAsia="Arial Unicode MS" w:hAnsi="Times New Roman"/>
          <w:lang w:eastAsia="cs-CZ"/>
        </w:rPr>
        <w:tab/>
      </w:r>
    </w:p>
    <w:p w14:paraId="318AFFE1" w14:textId="77777777" w:rsidR="00BC24F2" w:rsidRPr="0096502F" w:rsidRDefault="00BC24F2" w:rsidP="00BC24F2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číslo účtu: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čísloúčtu</w:t>
      </w:r>
      <w:r w:rsidRPr="0096502F">
        <w:rPr>
          <w:rFonts w:ascii="Times New Roman" w:eastAsia="Times New Roman" w:hAnsi="Times New Roman"/>
          <w:lang w:eastAsia="cs-CZ"/>
        </w:rPr>
        <w:t>/</w:t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kódbanky</w:t>
      </w:r>
    </w:p>
    <w:p w14:paraId="3C873939" w14:textId="77777777" w:rsidR="00BC24F2" w:rsidRPr="0096502F" w:rsidRDefault="00BC24F2" w:rsidP="00BC24F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emailadresa</w:t>
      </w:r>
    </w:p>
    <w:p w14:paraId="2AAB1B6C" w14:textId="77777777" w:rsidR="00BC24F2" w:rsidRPr="0096502F" w:rsidRDefault="00BC24F2" w:rsidP="00BC24F2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Příjemce je fyzická osoba nepodnikající</w:t>
      </w:r>
    </w:p>
    <w:p w14:paraId="7B993C25" w14:textId="77777777" w:rsidR="00BC24F2" w:rsidRPr="0096502F" w:rsidRDefault="00BC24F2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7147E8D1" w14:textId="77777777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>(dále jen „příjemce“)</w:t>
      </w:r>
    </w:p>
    <w:p w14:paraId="6EBB9209" w14:textId="77777777"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5B02FAB9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1EB4B386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0E10FF13" w:rsidR="0086528E" w:rsidRPr="0096502F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="0055681A">
        <w:rPr>
          <w:rFonts w:ascii="Times New Roman" w:eastAsia="Arial Unicode MS" w:hAnsi="Times New Roman"/>
          <w:lang w:eastAsia="cs-CZ"/>
        </w:rPr>
        <w:t>, ve znění pozdějších předpisů</w:t>
      </w:r>
      <w:r w:rsidRPr="0096502F">
        <w:rPr>
          <w:rFonts w:ascii="Times New Roman" w:eastAsia="Arial Unicode MS" w:hAnsi="Times New Roman"/>
          <w:lang w:eastAsia="cs-CZ"/>
        </w:rPr>
        <w:t xml:space="preserve">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</w:t>
      </w:r>
      <w:r w:rsidR="00E22F7A" w:rsidRPr="00BC24F2">
        <w:rPr>
          <w:rFonts w:ascii="Times New Roman" w:eastAsia="Arial Unicode MS" w:hAnsi="Times New Roman"/>
          <w:lang w:eastAsia="cs-CZ"/>
        </w:rPr>
        <w:t xml:space="preserve">kraje </w:t>
      </w:r>
      <w:r w:rsidR="00E608D8" w:rsidRPr="00BC24F2">
        <w:rPr>
          <w:rFonts w:ascii="Times New Roman" w:eastAsia="Arial Unicode MS" w:hAnsi="Times New Roman"/>
          <w:lang w:eastAsia="cs-CZ"/>
        </w:rPr>
        <w:t xml:space="preserve">na podporu </w:t>
      </w:r>
      <w:r w:rsidR="00857A86">
        <w:rPr>
          <w:rFonts w:ascii="Times New Roman" w:eastAsia="Arial Unicode MS" w:hAnsi="Times New Roman"/>
          <w:lang w:eastAsia="cs-CZ"/>
        </w:rPr>
        <w:t>vrcholového sportu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</w:t>
      </w:r>
      <w:r w:rsidR="0055681A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čl</w:t>
      </w:r>
      <w:r w:rsidR="0055681A">
        <w:rPr>
          <w:rFonts w:ascii="Times New Roman" w:eastAsia="Arial Unicode MS" w:hAnsi="Times New Roman"/>
          <w:lang w:eastAsia="cs-CZ"/>
        </w:rPr>
        <w:t xml:space="preserve">. </w:t>
      </w:r>
      <w:r w:rsidRPr="0096502F">
        <w:rPr>
          <w:rFonts w:ascii="Times New Roman" w:eastAsia="Arial Unicode MS" w:hAnsi="Times New Roman"/>
          <w:lang w:eastAsia="cs-CZ"/>
        </w:rPr>
        <w:t>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498C03E8" w14:textId="293E6B9E" w:rsidR="00E22F7A" w:rsidRPr="0096502F" w:rsidRDefault="00E22F7A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D74AC9F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</w:t>
      </w:r>
      <w:r w:rsidR="0055681A">
        <w:rPr>
          <w:sz w:val="22"/>
          <w:szCs w:val="22"/>
        </w:rPr>
        <w:t> </w:t>
      </w:r>
      <w:r w:rsidR="002415E5" w:rsidRPr="0096502F">
        <w:rPr>
          <w:sz w:val="22"/>
          <w:szCs w:val="22"/>
        </w:rPr>
        <w:t>odst</w:t>
      </w:r>
      <w:r w:rsidR="0055681A">
        <w:rPr>
          <w:sz w:val="22"/>
          <w:szCs w:val="22"/>
        </w:rPr>
        <w:t>.</w:t>
      </w:r>
      <w:r w:rsidR="002415E5" w:rsidRPr="0096502F">
        <w:rPr>
          <w:sz w:val="22"/>
          <w:szCs w:val="22"/>
        </w:rPr>
        <w:t xml:space="preserve"> 2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96502F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0008639C" w14:textId="300F5261" w:rsidR="00ED646C" w:rsidRDefault="00ED646C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55681A" w:rsidRPr="0055681A">
        <w:rPr>
          <w:sz w:val="22"/>
          <w:szCs w:val="22"/>
        </w:rPr>
        <w:t>2019</w:t>
      </w:r>
    </w:p>
    <w:p w14:paraId="37F411C7" w14:textId="59113B2C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částka</w:t>
      </w:r>
      <w:r w:rsidR="002415E5" w:rsidRPr="0096502F">
        <w:rPr>
          <w:color w:val="FF0000"/>
          <w:sz w:val="22"/>
          <w:szCs w:val="22"/>
        </w:rPr>
        <w:t xml:space="preserve"> </w:t>
      </w:r>
      <w:r w:rsidR="002415E5" w:rsidRPr="0096502F">
        <w:rPr>
          <w:sz w:val="22"/>
          <w:szCs w:val="22"/>
        </w:rPr>
        <w:t>Kč</w:t>
      </w:r>
    </w:p>
    <w:p w14:paraId="4D687BB9" w14:textId="531A9E4F" w:rsidR="002415E5" w:rsidRPr="0096502F" w:rsidRDefault="002415E5" w:rsidP="0050685A">
      <w:pPr>
        <w:pStyle w:val="Normlnweb"/>
        <w:ind w:firstLine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 xml:space="preserve">(Slovy: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54D98D5" w14:textId="18C9874E"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857A86" w:rsidRPr="00857A86">
        <w:rPr>
          <w:bCs/>
        </w:rPr>
        <w:t>podpor</w:t>
      </w:r>
      <w:r w:rsidR="00857A86">
        <w:rPr>
          <w:bCs/>
        </w:rPr>
        <w:t>a</w:t>
      </w:r>
      <w:r w:rsidR="00857A86" w:rsidRPr="00857A86">
        <w:rPr>
          <w:bCs/>
        </w:rPr>
        <w:t xml:space="preserve"> činnosti a přípravy vrcholových sportovních kolektivů a jednotlivců působících na území Karlovarského kraje ve sportovních soutěžích organizovaných na nejvyšší národní či mezinárodní úrovni</w:t>
      </w:r>
      <w:r w:rsidR="00857A86" w:rsidRPr="00857A86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variabilnísymbol</w:t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0F59DA23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67405E7F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A14BE" w:rsidRPr="0096502F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4D5740">
        <w:rPr>
          <w:rFonts w:ascii="Times New Roman" w:eastAsia="Arial Unicode MS" w:hAnsi="Times New Roman"/>
          <w:lang w:eastAsia="cs-CZ"/>
        </w:rPr>
        <w:t>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</w:t>
      </w:r>
      <w:r w:rsidR="0055681A">
        <w:rPr>
          <w:rFonts w:ascii="Times New Roman" w:eastAsia="Arial Unicode MS" w:hAnsi="Times New Roman"/>
          <w:lang w:eastAsia="cs-CZ"/>
        </w:rPr>
        <w:t xml:space="preserve"> čl. II. </w:t>
      </w:r>
      <w:r w:rsidR="002415E5" w:rsidRPr="0096502F">
        <w:rPr>
          <w:rFonts w:ascii="Times New Roman" w:eastAsia="Arial Unicode MS" w:hAnsi="Times New Roman"/>
          <w:lang w:eastAsia="cs-CZ"/>
        </w:rPr>
        <w:t>odst</w:t>
      </w:r>
      <w:r w:rsidR="0055681A">
        <w:rPr>
          <w:rFonts w:ascii="Times New Roman" w:eastAsia="Arial Unicode MS" w:hAnsi="Times New Roman"/>
          <w:lang w:eastAsia="cs-CZ"/>
        </w:rPr>
        <w:t>.</w:t>
      </w:r>
      <w:r w:rsidR="002415E5" w:rsidRPr="0096502F">
        <w:rPr>
          <w:rFonts w:ascii="Times New Roman" w:eastAsia="Arial Unicode MS" w:hAnsi="Times New Roman"/>
          <w:lang w:eastAsia="cs-CZ"/>
        </w:rPr>
        <w:t xml:space="preserve"> 2</w:t>
      </w:r>
      <w:r w:rsidR="0055681A">
        <w:rPr>
          <w:rFonts w:ascii="Times New Roman" w:eastAsia="Arial Unicode MS" w:hAnsi="Times New Roman"/>
          <w:lang w:eastAsia="cs-CZ"/>
        </w:rPr>
        <w:t xml:space="preserve"> smlouvy</w:t>
      </w:r>
      <w:r w:rsidR="002415E5" w:rsidRPr="0096502F">
        <w:rPr>
          <w:rFonts w:ascii="Times New Roman" w:eastAsia="Arial Unicode MS" w:hAnsi="Times New Roman"/>
          <w:lang w:eastAsia="cs-CZ"/>
        </w:rPr>
        <w:t xml:space="preserve">. 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7777777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4C2800D9" w14:textId="77777777" w:rsidR="00414D20" w:rsidRPr="0096502F" w:rsidRDefault="00414D20" w:rsidP="00BE65AC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29356436" w:rsidR="00D90BDC" w:rsidRPr="0096502F" w:rsidRDefault="00D90BDC" w:rsidP="003A7724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96502F">
        <w:rPr>
          <w:rFonts w:ascii="Times New Roman" w:hAnsi="Times New Roman"/>
          <w:lang w:eastAsia="cs-CZ"/>
        </w:rPr>
        <w:t xml:space="preserve">vypořádání dotace z rozpočtu Karlovarského kraje </w:t>
      </w:r>
      <w:r w:rsidR="0055681A">
        <w:rPr>
          <w:rFonts w:ascii="Times New Roman" w:hAnsi="Times New Roman"/>
          <w:lang w:eastAsia="cs-CZ"/>
        </w:rPr>
        <w:t xml:space="preserve">dotačního </w:t>
      </w:r>
      <w:r w:rsidRPr="0096502F">
        <w:rPr>
          <w:rFonts w:ascii="Times New Roman" w:hAnsi="Times New Roman"/>
          <w:lang w:eastAsia="cs-CZ"/>
        </w:rPr>
        <w:t xml:space="preserve">programu </w:t>
      </w:r>
      <w:r w:rsidR="00985B02" w:rsidRPr="0096502F">
        <w:rPr>
          <w:rFonts w:ascii="Times New Roman" w:hAnsi="Times New Roman"/>
          <w:lang w:eastAsia="cs-CZ"/>
        </w:rPr>
        <w:t>uvedený</w:t>
      </w:r>
      <w:r w:rsidR="0055681A">
        <w:rPr>
          <w:rFonts w:ascii="Times New Roman" w:hAnsi="Times New Roman"/>
          <w:lang w:eastAsia="cs-CZ"/>
        </w:rPr>
        <w:t>ch</w:t>
      </w:r>
      <w:r w:rsidR="00985B02" w:rsidRPr="0096502F">
        <w:rPr>
          <w:rFonts w:ascii="Times New Roman" w:hAnsi="Times New Roman"/>
          <w:lang w:eastAsia="cs-CZ"/>
        </w:rPr>
        <w:t xml:space="preserve"> v</w:t>
      </w:r>
      <w:r w:rsidR="0055681A">
        <w:rPr>
          <w:rFonts w:ascii="Times New Roman" w:hAnsi="Times New Roman"/>
          <w:lang w:eastAsia="cs-CZ"/>
        </w:rPr>
        <w:t xml:space="preserve"> čl. I. </w:t>
      </w:r>
      <w:r w:rsidR="00985B02" w:rsidRPr="0096502F">
        <w:rPr>
          <w:rFonts w:ascii="Times New Roman" w:hAnsi="Times New Roman"/>
          <w:lang w:eastAsia="cs-CZ"/>
        </w:rPr>
        <w:t xml:space="preserve">odst. 1 </w:t>
      </w:r>
      <w:r w:rsidR="0055681A">
        <w:rPr>
          <w:rFonts w:ascii="Times New Roman" w:hAnsi="Times New Roman"/>
          <w:lang w:eastAsia="cs-CZ"/>
        </w:rPr>
        <w:t>smlouvy</w:t>
      </w:r>
      <w:r w:rsidRPr="0096502F">
        <w:rPr>
          <w:rFonts w:ascii="Times New Roman" w:hAnsi="Times New Roman"/>
          <w:lang w:eastAsia="cs-CZ"/>
        </w:rPr>
        <w:t xml:space="preserve"> schválenými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Radou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>Karlovarského kraje usnesením č</w:t>
      </w:r>
      <w:r w:rsidR="009E34B9">
        <w:rPr>
          <w:rFonts w:ascii="Times New Roman" w:hAnsi="Times New Roman"/>
          <w:lang w:eastAsia="cs-CZ"/>
        </w:rPr>
        <w:t>.</w:t>
      </w:r>
      <w:r w:rsidRPr="0096502F">
        <w:rPr>
          <w:rFonts w:ascii="Times New Roman" w:hAnsi="Times New Roman"/>
          <w:lang w:eastAsia="cs-CZ"/>
        </w:rPr>
        <w:t xml:space="preserve">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usnesení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 xml:space="preserve">ze dne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datum</w:t>
      </w:r>
      <w:r w:rsidR="0069493F" w:rsidRPr="0096502F">
        <w:rPr>
          <w:rFonts w:ascii="Times New Roman" w:hAnsi="Times New Roman"/>
          <w:lang w:eastAsia="cs-CZ"/>
        </w:rPr>
        <w:t>, zveřejněnými na úřední desce poskytovatele a smlouvou.</w:t>
      </w:r>
    </w:p>
    <w:p w14:paraId="5D76EF55" w14:textId="112C546A" w:rsidR="00D90BDC" w:rsidRPr="0096502F" w:rsidRDefault="00D90B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290E33D5" w14:textId="1814CD5B" w:rsidR="00E67B1F" w:rsidRPr="00196E0E" w:rsidRDefault="0014413C" w:rsidP="00446BF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46BF6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46BF6">
        <w:rPr>
          <w:rFonts w:ascii="Times New Roman" w:eastAsia="Arial Unicode MS" w:hAnsi="Times New Roman"/>
          <w:lang w:eastAsia="cs-CZ"/>
        </w:rPr>
        <w:t>finanční</w:t>
      </w:r>
      <w:r w:rsidRPr="00446BF6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446BF6">
        <w:rPr>
          <w:rFonts w:ascii="Times New Roman" w:eastAsia="Arial Unicode MS" w:hAnsi="Times New Roman"/>
          <w:lang w:eastAsia="cs-CZ"/>
        </w:rPr>
        <w:t>.</w:t>
      </w:r>
      <w:r w:rsidRPr="00446BF6">
        <w:rPr>
          <w:rFonts w:ascii="Times New Roman" w:eastAsia="Arial Unicode MS" w:hAnsi="Times New Roman"/>
          <w:lang w:eastAsia="cs-CZ"/>
        </w:rPr>
        <w:t xml:space="preserve"> 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46BF6">
        <w:rPr>
          <w:rFonts w:ascii="Times New Roman" w:eastAsia="Arial Unicode MS" w:hAnsi="Times New Roman"/>
          <w:lang w:eastAsia="cs-CZ"/>
        </w:rPr>
        <w:t>finanční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výhradně k účelu uvedenému v</w:t>
      </w:r>
      <w:r w:rsidR="0055681A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čl</w:t>
      </w:r>
      <w:r w:rsidR="0055681A" w:rsidRPr="00446BF6">
        <w:rPr>
          <w:rFonts w:ascii="Times New Roman" w:eastAsia="Arial Unicode MS" w:hAnsi="Times New Roman"/>
          <w:lang w:eastAsia="cs-CZ"/>
        </w:rPr>
        <w:t>.</w:t>
      </w:r>
      <w:r w:rsidRPr="00446BF6">
        <w:rPr>
          <w:rFonts w:ascii="Times New Roman" w:eastAsia="Arial Unicode MS" w:hAnsi="Times New Roman"/>
          <w:lang w:eastAsia="cs-CZ"/>
        </w:rPr>
        <w:t xml:space="preserve"> II. smlouvy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446BF6">
        <w:rPr>
          <w:rFonts w:ascii="Times New Roman" w:eastAsia="Arial Unicode MS" w:hAnsi="Times New Roman"/>
          <w:lang w:eastAsia="cs-CZ"/>
        </w:rPr>
        <w:t> předchozím odstavci</w:t>
      </w:r>
      <w:r w:rsidR="007C659B" w:rsidRPr="00446BF6">
        <w:rPr>
          <w:rFonts w:ascii="Times New Roman" w:eastAsia="Arial Unicode MS" w:hAnsi="Times New Roman"/>
          <w:lang w:eastAsia="cs-CZ"/>
        </w:rPr>
        <w:t xml:space="preserve"> tohoto článku</w:t>
      </w:r>
      <w:r w:rsidRPr="00446BF6">
        <w:rPr>
          <w:rFonts w:ascii="Times New Roman" w:eastAsia="Arial Unicode MS" w:hAnsi="Times New Roman"/>
          <w:lang w:eastAsia="cs-CZ"/>
        </w:rPr>
        <w:t xml:space="preserve">. </w:t>
      </w:r>
      <w:r w:rsidR="00485A84" w:rsidRPr="00446BF6">
        <w:rPr>
          <w:rFonts w:ascii="Times New Roman" w:eastAsia="Arial Unicode MS" w:hAnsi="Times New Roman"/>
          <w:lang w:eastAsia="cs-CZ"/>
        </w:rPr>
        <w:t>Příjemce t</w:t>
      </w:r>
      <w:r w:rsidRPr="00446BF6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446BF6">
        <w:rPr>
          <w:rFonts w:ascii="Times New Roman" w:eastAsia="Arial Unicode MS" w:hAnsi="Times New Roman"/>
          <w:lang w:eastAsia="cs-CZ"/>
        </w:rPr>
        <w:t>(</w:t>
      </w:r>
      <w:r w:rsidRPr="00446BF6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446BF6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446BF6">
        <w:rPr>
          <w:rFonts w:ascii="Times New Roman" w:eastAsia="Arial Unicode MS" w:hAnsi="Times New Roman"/>
          <w:lang w:eastAsia="cs-CZ"/>
        </w:rPr>
        <w:t xml:space="preserve"> na</w:t>
      </w:r>
      <w:r w:rsidR="0069493F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446BF6">
        <w:rPr>
          <w:rFonts w:ascii="Times New Roman" w:eastAsia="Arial Unicode MS" w:hAnsi="Times New Roman"/>
          <w:lang w:eastAsia="cs-CZ"/>
        </w:rPr>
        <w:t> </w:t>
      </w:r>
      <w:r w:rsidRPr="00446BF6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</w:t>
      </w:r>
      <w:r w:rsidRPr="00196E0E">
        <w:rPr>
          <w:rFonts w:ascii="Times New Roman" w:eastAsia="Arial Unicode MS" w:hAnsi="Times New Roman"/>
          <w:lang w:eastAsia="cs-CZ"/>
        </w:rPr>
        <w:t>, pojistné, pokuty</w:t>
      </w:r>
      <w:r w:rsidR="00485A84" w:rsidRPr="00196E0E">
        <w:rPr>
          <w:rFonts w:ascii="Times New Roman" w:eastAsia="Arial Unicode MS" w:hAnsi="Times New Roman"/>
          <w:lang w:eastAsia="cs-CZ"/>
        </w:rPr>
        <w:t>, úhrady dluhu</w:t>
      </w:r>
      <w:r w:rsidR="003211B2" w:rsidRPr="00196E0E">
        <w:rPr>
          <w:rFonts w:ascii="Times New Roman" w:eastAsia="Arial Unicode MS" w:hAnsi="Times New Roman"/>
          <w:lang w:eastAsia="cs-CZ"/>
        </w:rPr>
        <w:t xml:space="preserve"> </w:t>
      </w:r>
      <w:r w:rsidR="00E67B1F" w:rsidRPr="00196E0E">
        <w:rPr>
          <w:rFonts w:ascii="Times New Roman" w:eastAsia="Arial Unicode MS" w:hAnsi="Times New Roman"/>
          <w:lang w:eastAsia="cs-CZ"/>
        </w:rPr>
        <w:t>a další nezpůsobilé výdaje specifikované v </w:t>
      </w:r>
      <w:r w:rsidR="0050685A">
        <w:rPr>
          <w:rFonts w:ascii="Times New Roman" w:eastAsia="Arial Unicode MS" w:hAnsi="Times New Roman"/>
          <w:lang w:eastAsia="cs-CZ"/>
        </w:rPr>
        <w:t>P</w:t>
      </w:r>
      <w:r w:rsidR="0050685A">
        <w:rPr>
          <w:rFonts w:ascii="Times New Roman" w:hAnsi="Times New Roman"/>
        </w:rPr>
        <w:t>ravidlech pro příjem a hodnocení žádostí, poskytnutí a finančního vypořádání dotace z rozpočtu Karlovarského kraje</w:t>
      </w:r>
      <w:r w:rsidR="0050685A">
        <w:rPr>
          <w:rFonts w:ascii="Times New Roman" w:eastAsia="Arial Unicode MS" w:hAnsi="Times New Roman"/>
          <w:lang w:eastAsia="cs-CZ"/>
        </w:rPr>
        <w:t xml:space="preserve"> </w:t>
      </w:r>
      <w:r w:rsidR="00E67B1F" w:rsidRPr="00196E0E">
        <w:rPr>
          <w:rFonts w:ascii="Times New Roman" w:eastAsia="Arial Unicode MS" w:hAnsi="Times New Roman"/>
          <w:lang w:eastAsia="cs-CZ"/>
        </w:rPr>
        <w:t>dotačního programu.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1C77C6D3" w:rsidR="00921426" w:rsidRPr="0096502F" w:rsidRDefault="00921426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96502F">
        <w:rPr>
          <w:rFonts w:ascii="Times New Roman" w:eastAsia="Arial Unicode MS" w:hAnsi="Times New Roman"/>
          <w:lang w:eastAsia="cs-CZ"/>
        </w:rPr>
        <w:t>poskytnuté 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96502F">
        <w:rPr>
          <w:rFonts w:ascii="Times New Roman" w:eastAsia="Arial Unicode MS" w:hAnsi="Times New Roman"/>
          <w:lang w:eastAsia="cs-CZ"/>
        </w:rPr>
        <w:t>nejpozději</w:t>
      </w:r>
      <w:r w:rsidRPr="0096502F">
        <w:rPr>
          <w:rFonts w:ascii="Times New Roman" w:eastAsia="Arial Unicode MS" w:hAnsi="Times New Roman"/>
          <w:lang w:eastAsia="cs-CZ"/>
        </w:rPr>
        <w:t xml:space="preserve"> do </w:t>
      </w:r>
      <w:r w:rsidRPr="00C656E9">
        <w:rPr>
          <w:rFonts w:ascii="Times New Roman" w:eastAsia="Arial Unicode MS" w:hAnsi="Times New Roman"/>
          <w:color w:val="FF0000"/>
          <w:highlight w:val="yellow"/>
          <w:lang w:eastAsia="cs-CZ"/>
        </w:rPr>
        <w:t>lhůta</w:t>
      </w:r>
      <w:r w:rsidR="00AE1C37" w:rsidRPr="00C656E9">
        <w:rPr>
          <w:rFonts w:ascii="Times New Roman" w:eastAsia="Arial Unicode MS" w:hAnsi="Times New Roman"/>
          <w:color w:val="FF0000"/>
          <w:highlight w:val="yellow"/>
          <w:lang w:eastAsia="cs-CZ"/>
        </w:rPr>
        <w:t xml:space="preserve"> (např. doba ukončení akce/projektu/činnosti)</w:t>
      </w:r>
      <w:r w:rsidR="00BE65AC" w:rsidRPr="0096502F">
        <w:rPr>
          <w:rFonts w:ascii="Times New Roman" w:eastAsia="Arial Unicode MS" w:hAnsi="Times New Roman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lastRenderedPageBreak/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4BD1F5A6" w14:textId="77777777" w:rsidR="00196E0E" w:rsidRPr="006D259B" w:rsidRDefault="00196E0E" w:rsidP="00196E0E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6D259B">
        <w:rPr>
          <w:rFonts w:ascii="Times New Roman" w:eastAsia="Times New Roman" w:hAnsi="Times New Roman"/>
          <w:bCs/>
          <w:lang w:eastAsia="cs-CZ"/>
        </w:rPr>
        <w:t xml:space="preserve">Dotace je neinvestičního charakteru a příjemce je povinen ji použít výhradně k realizaci projektu </w:t>
      </w:r>
      <w:r w:rsidRPr="006D259B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název projektu</w:t>
      </w:r>
      <w:r w:rsidRPr="006D259B">
        <w:rPr>
          <w:rFonts w:ascii="Times New Roman" w:eastAsia="Times New Roman" w:hAnsi="Times New Roman"/>
          <w:bCs/>
          <w:lang w:eastAsia="cs-CZ"/>
        </w:rPr>
        <w:t>,</w:t>
      </w:r>
      <w:r w:rsidRPr="006D259B">
        <w:rPr>
          <w:rFonts w:ascii="Times New Roman" w:eastAsia="Times New Roman" w:hAnsi="Times New Roman"/>
          <w:bCs/>
          <w:color w:val="FF0000"/>
          <w:lang w:eastAsia="cs-CZ"/>
        </w:rPr>
        <w:t xml:space="preserve"> </w:t>
      </w:r>
      <w:r w:rsidRPr="006D259B">
        <w:rPr>
          <w:rFonts w:ascii="Times New Roman" w:eastAsia="Times New Roman" w:hAnsi="Times New Roman"/>
          <w:bCs/>
          <w:lang w:eastAsia="cs-CZ"/>
        </w:rPr>
        <w:t xml:space="preserve">a to k úhradě následujících nákladů:  </w:t>
      </w:r>
    </w:p>
    <w:p w14:paraId="50C9CC27" w14:textId="77777777" w:rsidR="00196E0E" w:rsidRPr="006D259B" w:rsidRDefault="00196E0E" w:rsidP="00196E0E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</w:t>
      </w:r>
    </w:p>
    <w:p w14:paraId="68A9CEC1" w14:textId="77777777" w:rsidR="00196E0E" w:rsidRPr="006D259B" w:rsidRDefault="00196E0E" w:rsidP="00196E0E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…………</w:t>
      </w:r>
    </w:p>
    <w:p w14:paraId="556DB31B" w14:textId="77777777" w:rsidR="00196E0E" w:rsidRDefault="00196E0E" w:rsidP="00196E0E">
      <w:pPr>
        <w:pStyle w:val="Odstavecseseznamem"/>
        <w:numPr>
          <w:ilvl w:val="0"/>
          <w:numId w:val="4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 </w:t>
      </w:r>
    </w:p>
    <w:p w14:paraId="6C7CE959" w14:textId="77777777" w:rsidR="00196E0E" w:rsidRPr="006D259B" w:rsidRDefault="00196E0E" w:rsidP="00196E0E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/>
        </w:rPr>
      </w:pPr>
    </w:p>
    <w:p w14:paraId="0F10F3AC" w14:textId="77777777" w:rsidR="00196E0E" w:rsidRPr="006D259B" w:rsidRDefault="00196E0E" w:rsidP="00196E0E">
      <w:pPr>
        <w:spacing w:after="0"/>
        <w:ind w:left="360"/>
        <w:jc w:val="both"/>
        <w:rPr>
          <w:rFonts w:ascii="Times New Roman" w:hAnsi="Times New Roman"/>
        </w:rPr>
      </w:pPr>
      <w:r w:rsidRPr="006D259B">
        <w:rPr>
          <w:rFonts w:ascii="Times New Roman" w:hAnsi="Times New Roman"/>
        </w:rPr>
        <w:t>DPH je uznatelným výdajem (odst. 2 tohoto článku), pokud příjemce dotace:</w:t>
      </w:r>
    </w:p>
    <w:p w14:paraId="1860B606" w14:textId="77777777" w:rsidR="00196E0E" w:rsidRPr="006D259B" w:rsidRDefault="00196E0E" w:rsidP="00196E0E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59B">
        <w:rPr>
          <w:rFonts w:ascii="Times New Roman" w:hAnsi="Times New Roman"/>
        </w:rPr>
        <w:t>není plátcem DPH, a z tohoto důvodu nemůže nárokovat a nenárokuje odpočet daně na vstupu dle zákona číslo 235/2004 Sb., o dani z přidané hodnoty, ve znění pozdějších předpisů,</w:t>
      </w:r>
    </w:p>
    <w:p w14:paraId="5133C1EB" w14:textId="77777777" w:rsidR="00196E0E" w:rsidRDefault="00196E0E" w:rsidP="00196E0E">
      <w:pPr>
        <w:pStyle w:val="Odstavecseseznamem"/>
        <w:numPr>
          <w:ilvl w:val="0"/>
          <w:numId w:val="49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D259B">
        <w:rPr>
          <w:rFonts w:ascii="Times New Roman" w:hAnsi="Times New Roman"/>
        </w:rPr>
        <w:t xml:space="preserve">je plátcem DPH, ale dle zákona číslo 235/2004 Sb., o dani z přidané hodnoty, ve znění pozdějších předpisů, nemá nárok na odpočet daně na vstupu. </w:t>
      </w:r>
    </w:p>
    <w:p w14:paraId="3F665AAD" w14:textId="7C07450C"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7FA0BEA9" w:rsidR="00921426" w:rsidRPr="0096502F" w:rsidRDefault="00F53C1A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14413C" w:rsidRPr="00AE1C37">
        <w:rPr>
          <w:rFonts w:ascii="Times New Roman" w:eastAsia="Arial Unicode MS" w:hAnsi="Times New Roman"/>
          <w:color w:val="FF0000"/>
          <w:highlight w:val="yellow"/>
          <w:lang w:eastAsia="cs-CZ"/>
        </w:rPr>
        <w:t>datum</w:t>
      </w:r>
      <w:r w:rsidR="0014413C" w:rsidRPr="00AE1C37">
        <w:rPr>
          <w:rFonts w:ascii="Times New Roman" w:eastAsia="Arial Unicode MS" w:hAnsi="Times New Roman"/>
          <w:lang w:eastAsia="cs-CZ"/>
        </w:rPr>
        <w:t>,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55681A">
        <w:rPr>
          <w:rFonts w:ascii="Times New Roman" w:eastAsia="Arial Unicode MS" w:hAnsi="Times New Roman"/>
          <w:lang w:eastAsia="cs-CZ"/>
        </w:rPr>
        <w:t xml:space="preserve">. </w:t>
      </w:r>
      <w:r w:rsidR="00B0051F">
        <w:rPr>
          <w:rFonts w:ascii="Times New Roman" w:eastAsia="Arial Unicode MS" w:hAnsi="Times New Roman"/>
          <w:lang w:eastAsia="cs-CZ"/>
        </w:rPr>
        <w:t xml:space="preserve">smlouvy </w:t>
      </w:r>
      <w:r w:rsidR="00E231E5" w:rsidRPr="0096502F">
        <w:rPr>
          <w:rFonts w:ascii="Times New Roman" w:eastAsia="Arial Unicode MS" w:hAnsi="Times New Roman"/>
          <w:lang w:eastAsia="cs-CZ"/>
        </w:rPr>
        <w:t>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8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2FD9E6E" w14:textId="54DEFCA3" w:rsidR="00F131CD" w:rsidRPr="0096502F" w:rsidRDefault="00F131CD" w:rsidP="00E608D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47AE4430" w14:textId="77777777" w:rsidR="00F53C1A" w:rsidRPr="0096502F" w:rsidRDefault="00F53C1A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5986406" w14:textId="49A347FC" w:rsidR="00A8376E" w:rsidRPr="00E77152" w:rsidRDefault="00A8376E" w:rsidP="00E771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77152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</w:t>
      </w:r>
      <w:r w:rsidR="00985B02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 xml:space="preserve">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9" w:history="1">
        <w:r w:rsidRPr="00E77152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0" w:history="1">
        <w:r w:rsidRPr="00E77152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 a </w:t>
      </w:r>
      <w:hyperlink r:id="rId11" w:history="1">
        <w:r w:rsidRPr="00E77152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2" w:history="1">
        <w:r w:rsidRPr="00E77152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3" w:history="1">
        <w:r w:rsidRPr="00E77152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E77152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4241F1DA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0DA0026B" w:rsidR="00EA39C9" w:rsidRPr="0096502F" w:rsidRDefault="00EA39C9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</w:t>
      </w:r>
      <w:r w:rsidR="006B657C" w:rsidRPr="0096502F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B0051F">
        <w:rPr>
          <w:rFonts w:ascii="Times New Roman" w:eastAsia="Arial Unicode MS" w:hAnsi="Times New Roman"/>
          <w:lang w:eastAsia="cs-CZ"/>
        </w:rPr>
        <w:t>6 smlouvy</w:t>
      </w:r>
      <w:r w:rsidRPr="0096502F">
        <w:rPr>
          <w:rFonts w:ascii="Times New Roman" w:eastAsia="Arial Unicode MS" w:hAnsi="Times New Roman"/>
          <w:lang w:eastAsia="cs-CZ"/>
        </w:rPr>
        <w:t xml:space="preserve">, a to </w:t>
      </w:r>
      <w:r w:rsidRPr="0096502F">
        <w:rPr>
          <w:rFonts w:ascii="Times New Roman" w:eastAsia="Arial Unicode MS" w:hAnsi="Times New Roman"/>
          <w:lang w:eastAsia="cs-CZ"/>
        </w:rPr>
        <w:lastRenderedPageBreak/>
        <w:t xml:space="preserve">formou bezhotovostního převodu na účet poskytovatele </w:t>
      </w:r>
      <w:r w:rsidR="008F4CA7" w:rsidRPr="0096502F">
        <w:rPr>
          <w:rFonts w:ascii="Times New Roman" w:eastAsia="Arial Unicode MS" w:hAnsi="Times New Roman"/>
          <w:lang w:eastAsia="cs-CZ"/>
        </w:rPr>
        <w:t>uvedený výše</w:t>
      </w:r>
      <w:r w:rsidR="00F37336" w:rsidRPr="0096502F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</w:t>
      </w:r>
      <w:r w:rsidR="00B0051F">
        <w:rPr>
          <w:rFonts w:ascii="Times New Roman" w:eastAsia="Arial Unicode MS" w:hAnsi="Times New Roman"/>
          <w:lang w:eastAsia="cs-CZ"/>
        </w:rPr>
        <w:t xml:space="preserve"> čl. II. 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odst. 2 </w:t>
      </w:r>
      <w:r w:rsidR="00B0051F">
        <w:rPr>
          <w:rFonts w:ascii="Times New Roman" w:eastAsia="Arial Unicode MS" w:hAnsi="Times New Roman"/>
          <w:lang w:eastAsia="cs-CZ"/>
        </w:rPr>
        <w:t>smlouvy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14:paraId="7AF7E963" w14:textId="77777777" w:rsidR="00F37336" w:rsidRPr="0096502F" w:rsidRDefault="00F37336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01EAA6D" w14:textId="61A1B132" w:rsidR="0014413C" w:rsidRPr="00E77152" w:rsidRDefault="00EA39C9" w:rsidP="00E7715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77152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921426" w:rsidRPr="00E77152">
        <w:rPr>
          <w:rFonts w:ascii="Times New Roman" w:eastAsia="Arial Unicode MS" w:hAnsi="Times New Roman"/>
          <w:lang w:eastAsia="cs-CZ"/>
        </w:rPr>
        <w:t>10</w:t>
      </w:r>
      <w:r w:rsidRPr="00E77152">
        <w:rPr>
          <w:rFonts w:ascii="Times New Roman" w:eastAsia="Arial Unicode MS" w:hAnsi="Times New Roman"/>
          <w:lang w:eastAsia="cs-CZ"/>
        </w:rPr>
        <w:t xml:space="preserve"> tohoto</w:t>
      </w:r>
      <w:r w:rsidR="0096502F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 xml:space="preserve">článku, jestliže odpadne účel, na který je dotace poskytována, a to do </w:t>
      </w:r>
      <w:r w:rsidR="00985B02" w:rsidRPr="00E77152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E77152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985B02" w:rsidRPr="00E77152">
        <w:rPr>
          <w:rFonts w:ascii="Times New Roman" w:eastAsia="Arial Unicode MS" w:hAnsi="Times New Roman"/>
          <w:lang w:eastAsia="cs-CZ"/>
        </w:rPr>
        <w:t>pracovních</w:t>
      </w:r>
      <w:r w:rsidR="00F37336" w:rsidRPr="00E77152">
        <w:rPr>
          <w:rFonts w:ascii="Times New Roman" w:eastAsia="Arial Unicode MS" w:hAnsi="Times New Roman"/>
          <w:lang w:eastAsia="cs-CZ"/>
        </w:rPr>
        <w:t xml:space="preserve"> dnů</w:t>
      </w:r>
      <w:r w:rsidRPr="00E77152">
        <w:rPr>
          <w:rFonts w:ascii="Times New Roman" w:eastAsia="Arial Unicode MS" w:hAnsi="Times New Roman"/>
          <w:lang w:eastAsia="cs-CZ"/>
        </w:rPr>
        <w:t xml:space="preserve"> ode</w:t>
      </w:r>
      <w:r w:rsidR="0096502F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>dne, kdy</w:t>
      </w:r>
      <w:r w:rsidR="00B7459B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>se</w:t>
      </w:r>
      <w:r w:rsidR="00B7459B" w:rsidRPr="00E77152">
        <w:rPr>
          <w:rFonts w:ascii="Times New Roman" w:eastAsia="Arial Unicode MS" w:hAnsi="Times New Roman"/>
          <w:lang w:eastAsia="cs-CZ"/>
        </w:rPr>
        <w:t> </w:t>
      </w:r>
      <w:r w:rsidRPr="00E77152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E77152">
        <w:rPr>
          <w:rFonts w:ascii="Times New Roman" w:eastAsia="Arial Unicode MS" w:hAnsi="Times New Roman"/>
          <w:lang w:eastAsia="cs-CZ"/>
        </w:rPr>
        <w:t>.</w:t>
      </w:r>
      <w:r w:rsidR="00360E6D" w:rsidRPr="00E77152">
        <w:rPr>
          <w:rFonts w:ascii="Times New Roman" w:eastAsia="Arial Unicode MS" w:hAnsi="Times New Roman"/>
          <w:lang w:eastAsia="cs-CZ"/>
        </w:rPr>
        <w:t xml:space="preserve"> Platba bude opatřena variabilním symbolem</w:t>
      </w:r>
      <w:r w:rsidR="006B2605" w:rsidRPr="00E77152">
        <w:rPr>
          <w:rFonts w:ascii="Times New Roman" w:eastAsia="Arial Unicode MS" w:hAnsi="Times New Roman"/>
          <w:lang w:eastAsia="cs-CZ"/>
        </w:rPr>
        <w:t xml:space="preserve"> uvedeným v</w:t>
      </w:r>
      <w:r w:rsidR="00B0051F" w:rsidRPr="00E77152">
        <w:rPr>
          <w:rFonts w:ascii="Times New Roman" w:eastAsia="Arial Unicode MS" w:hAnsi="Times New Roman"/>
          <w:lang w:eastAsia="cs-CZ"/>
        </w:rPr>
        <w:t xml:space="preserve"> čl. II. </w:t>
      </w:r>
      <w:r w:rsidR="006B2605" w:rsidRPr="00E77152">
        <w:rPr>
          <w:rFonts w:ascii="Times New Roman" w:eastAsia="Arial Unicode MS" w:hAnsi="Times New Roman"/>
          <w:lang w:eastAsia="cs-CZ"/>
        </w:rPr>
        <w:t xml:space="preserve">odst. 2 </w:t>
      </w:r>
      <w:r w:rsidR="00B0051F" w:rsidRPr="00E77152">
        <w:rPr>
          <w:rFonts w:ascii="Times New Roman" w:eastAsia="Arial Unicode MS" w:hAnsi="Times New Roman"/>
          <w:lang w:eastAsia="cs-CZ"/>
        </w:rPr>
        <w:t>smlouvy</w:t>
      </w:r>
      <w:r w:rsidR="00360E6D" w:rsidRPr="00E77152">
        <w:rPr>
          <w:rFonts w:ascii="Times New Roman" w:eastAsia="Arial Unicode MS" w:hAnsi="Times New Roman"/>
          <w:lang w:eastAsia="cs-CZ"/>
        </w:rPr>
        <w:t>.</w:t>
      </w:r>
    </w:p>
    <w:p w14:paraId="49EA048C" w14:textId="77777777" w:rsidR="008F4CA7" w:rsidRPr="0096502F" w:rsidRDefault="008F4CA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D291070" w14:textId="174BD0A1" w:rsidR="008F4CA7" w:rsidRPr="0096502F" w:rsidRDefault="008F4CA7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této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skutečnosti povinen informovat </w:t>
      </w:r>
      <w:r w:rsidR="00543233" w:rsidRPr="0096502F">
        <w:rPr>
          <w:rFonts w:ascii="Times New Roman" w:eastAsia="Arial Unicode MS" w:hAnsi="Times New Roman"/>
          <w:lang w:eastAsia="cs-CZ"/>
        </w:rPr>
        <w:t>administrující odbor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96502F" w:rsidRDefault="0014413C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753CC22" w14:textId="31C7A269" w:rsidR="00871172" w:rsidRPr="0096502F" w:rsidRDefault="007519BF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</w:t>
      </w:r>
      <w:r w:rsidR="00C656E9">
        <w:rPr>
          <w:rFonts w:ascii="Times New Roman" w:eastAsia="Times New Roman" w:hAnsi="Times New Roman"/>
          <w:i/>
          <w:lang w:eastAsia="cs-CZ"/>
        </w:rPr>
        <w:t xml:space="preserve"> – Příjemce je právnická osoba vyjma obce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nebo příspěvková organizace obce</w:t>
      </w:r>
    </w:p>
    <w:p w14:paraId="57426D13" w14:textId="7B40D6F4" w:rsidR="0014413C" w:rsidRPr="0096502F" w:rsidRDefault="006266EF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6B2605" w:rsidRPr="00B34A40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6B2605" w:rsidRPr="0096502F">
        <w:rPr>
          <w:rFonts w:ascii="Times New Roman" w:eastAsia="Arial Unicode MS" w:hAnsi="Times New Roman"/>
          <w:lang w:eastAsia="cs-CZ"/>
        </w:rPr>
        <w:t>pracovních</w:t>
      </w:r>
      <w:r w:rsidR="00E21BE9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96502F">
        <w:rPr>
          <w:rFonts w:ascii="Times New Roman" w:eastAsia="Arial Unicode MS" w:hAnsi="Times New Roman"/>
          <w:lang w:eastAsia="cs-CZ"/>
        </w:rPr>
        <w:t>z</w:t>
      </w:r>
      <w:r w:rsidRPr="0096502F">
        <w:rPr>
          <w:rFonts w:ascii="Times New Roman" w:eastAsia="Arial Unicode MS" w:hAnsi="Times New Roman"/>
          <w:lang w:eastAsia="cs-CZ"/>
        </w:rPr>
        <w:t>ánik, transformaci, sloučení či splynutí s jiným subjektem, zrušení právnické osoby s likvidací, zahájení insolvenčního řízení, změnu statutárního orgánu příjemce, změnu vlastnického vztahu příjemce k věci, na niž se dotace poskytuje, apod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96502F" w:rsidRDefault="0014413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6597925" w14:textId="57EEF34C" w:rsidR="0014413C" w:rsidRPr="0096502F" w:rsidRDefault="00A56375" w:rsidP="00E7715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V případě zrušení právnické osoby s likvidací provede příjemce </w:t>
      </w:r>
      <w:r w:rsidR="00360E6D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poskytnuté dotace obdobně dle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B0051F">
        <w:rPr>
          <w:rFonts w:ascii="Times New Roman" w:eastAsia="Arial Unicode MS" w:hAnsi="Times New Roman"/>
          <w:lang w:eastAsia="cs-CZ"/>
        </w:rPr>
        <w:t xml:space="preserve">čl. IV.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odst. </w:t>
      </w:r>
      <w:r w:rsidR="00871172" w:rsidRPr="0096502F">
        <w:rPr>
          <w:rFonts w:ascii="Times New Roman" w:eastAsia="Arial Unicode MS" w:hAnsi="Times New Roman"/>
          <w:lang w:eastAsia="cs-CZ"/>
        </w:rPr>
        <w:t>7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smlouvy, a to ke dni likvidace.</w:t>
      </w:r>
    </w:p>
    <w:p w14:paraId="63B29623" w14:textId="7BACC04A" w:rsidR="00871172" w:rsidRPr="0096502F" w:rsidRDefault="00C656E9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Příjemce je právnická osoba vyjma obce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nebo </w:t>
      </w:r>
      <w:r w:rsidR="00CB24C9">
        <w:rPr>
          <w:rFonts w:ascii="Times New Roman" w:eastAsia="Times New Roman" w:hAnsi="Times New Roman"/>
          <w:i/>
          <w:lang w:eastAsia="cs-CZ"/>
        </w:rPr>
        <w:t>příspěvkové organizace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obce</w:t>
      </w:r>
    </w:p>
    <w:p w14:paraId="51893D0F" w14:textId="324BB5C7" w:rsidR="0014413C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3929B87" w14:textId="77777777" w:rsidR="00196E0E" w:rsidRPr="0096502F" w:rsidRDefault="00196E0E" w:rsidP="00196E0E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>
        <w:rPr>
          <w:rFonts w:ascii="Times New Roman" w:eastAsia="Times New Roman" w:hAnsi="Times New Roman"/>
          <w:i/>
          <w:lang w:eastAsia="cs-CZ"/>
        </w:rPr>
        <w:t>– Příjemce je fyzická osoba nepodnikající</w:t>
      </w:r>
    </w:p>
    <w:p w14:paraId="5A657AE2" w14:textId="77777777" w:rsidR="00196E0E" w:rsidRPr="0096502F" w:rsidRDefault="00196E0E" w:rsidP="00196E0E">
      <w:pPr>
        <w:numPr>
          <w:ilvl w:val="0"/>
          <w:numId w:val="4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B34A40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ode dne, kdy došlo k zahájení insolvenčního řízení, </w:t>
      </w:r>
      <w:r>
        <w:rPr>
          <w:rFonts w:ascii="Times New Roman" w:eastAsia="Arial Unicode MS" w:hAnsi="Times New Roman"/>
          <w:lang w:eastAsia="cs-CZ"/>
        </w:rPr>
        <w:t>nebo ke změně</w:t>
      </w:r>
      <w:r w:rsidRPr="0096502F">
        <w:rPr>
          <w:rFonts w:ascii="Times New Roman" w:eastAsia="Arial Unicode MS" w:hAnsi="Times New Roman"/>
          <w:lang w:eastAsia="cs-CZ"/>
        </w:rPr>
        <w:t xml:space="preserve"> vlastnického vztahu příjemce k věci, na niž se dotace poskytuje, apod.</w:t>
      </w:r>
    </w:p>
    <w:p w14:paraId="02281F13" w14:textId="77777777" w:rsidR="00196E0E" w:rsidRPr="0096502F" w:rsidRDefault="00196E0E" w:rsidP="00196E0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83CCFC0" w14:textId="77777777" w:rsidR="00196E0E" w:rsidRPr="0096502F" w:rsidRDefault="00196E0E" w:rsidP="00196E0E">
      <w:pPr>
        <w:numPr>
          <w:ilvl w:val="0"/>
          <w:numId w:val="4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podat návrh na ukončení smlouvy. </w:t>
      </w:r>
      <w:r>
        <w:rPr>
          <w:rFonts w:ascii="Times New Roman" w:eastAsia="Arial Unicode MS" w:hAnsi="Times New Roman"/>
          <w:lang w:eastAsia="cs-CZ"/>
        </w:rPr>
        <w:t>Příjemce</w:t>
      </w:r>
      <w:r w:rsidRPr="0096502F">
        <w:rPr>
          <w:rFonts w:ascii="Times New Roman" w:eastAsia="Arial Unicode MS" w:hAnsi="Times New Roman"/>
          <w:lang w:eastAsia="cs-CZ"/>
        </w:rPr>
        <w:t xml:space="preserve"> provede finanční vypořádání poskytnuté dotace obdobně dle </w:t>
      </w:r>
      <w:r>
        <w:rPr>
          <w:rFonts w:ascii="Times New Roman" w:eastAsia="Arial Unicode MS" w:hAnsi="Times New Roman"/>
          <w:lang w:eastAsia="cs-CZ"/>
        </w:rPr>
        <w:t xml:space="preserve">čl. IV. </w:t>
      </w:r>
      <w:r w:rsidRPr="0096502F">
        <w:rPr>
          <w:rFonts w:ascii="Times New Roman" w:eastAsia="Arial Unicode MS" w:hAnsi="Times New Roman"/>
          <w:lang w:eastAsia="cs-CZ"/>
        </w:rPr>
        <w:t xml:space="preserve">odst. 7 smlouvy, a to ke dni </w:t>
      </w:r>
      <w:r>
        <w:rPr>
          <w:rFonts w:ascii="Times New Roman" w:eastAsia="Arial Unicode MS" w:hAnsi="Times New Roman"/>
          <w:lang w:eastAsia="cs-CZ"/>
        </w:rPr>
        <w:t>zahájení insolvenčního řízení nebo změně vlastnického vztahu k věci, na niž se dotace poskytuje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2FFAED44" w14:textId="77777777" w:rsidR="00196E0E" w:rsidRPr="0096502F" w:rsidRDefault="00196E0E" w:rsidP="00196E0E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Příjemce je fyzická osoba nepodnikající</w:t>
      </w:r>
    </w:p>
    <w:p w14:paraId="1920B3CF" w14:textId="6E1BFFE4" w:rsidR="00C656E9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26AEF4D6" w:rsidR="005672DF" w:rsidRPr="00196E0E" w:rsidRDefault="0014413C" w:rsidP="00196E0E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196E0E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196E0E">
        <w:rPr>
          <w:rFonts w:ascii="Times New Roman" w:eastAsia="Arial Unicode MS" w:hAnsi="Times New Roman"/>
          <w:lang w:eastAsia="cs-CZ"/>
        </w:rPr>
        <w:t> </w:t>
      </w:r>
      <w:r w:rsidR="00921426" w:rsidRPr="00196E0E">
        <w:rPr>
          <w:rFonts w:ascii="Times New Roman" w:eastAsia="Arial Unicode MS" w:hAnsi="Times New Roman"/>
          <w:lang w:eastAsia="cs-CZ"/>
        </w:rPr>
        <w:t>134</w:t>
      </w:r>
      <w:r w:rsidRPr="00196E0E">
        <w:rPr>
          <w:rFonts w:ascii="Times New Roman" w:eastAsia="Arial Unicode MS" w:hAnsi="Times New Roman"/>
          <w:lang w:eastAsia="cs-CZ"/>
        </w:rPr>
        <w:t>/</w:t>
      </w:r>
      <w:r w:rsidR="00921426" w:rsidRPr="00196E0E">
        <w:rPr>
          <w:rFonts w:ascii="Times New Roman" w:eastAsia="Arial Unicode MS" w:hAnsi="Times New Roman"/>
          <w:lang w:eastAsia="cs-CZ"/>
        </w:rPr>
        <w:t>2016</w:t>
      </w:r>
      <w:r w:rsidRPr="00196E0E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196E0E">
        <w:rPr>
          <w:rFonts w:ascii="Times New Roman" w:eastAsia="Arial Unicode MS" w:hAnsi="Times New Roman"/>
          <w:lang w:eastAsia="cs-CZ"/>
        </w:rPr>
        <w:t>zadávání veřejných zakázek</w:t>
      </w:r>
      <w:r w:rsidR="00B0051F" w:rsidRPr="00196E0E">
        <w:rPr>
          <w:rFonts w:ascii="Times New Roman" w:eastAsia="Arial Unicode MS" w:hAnsi="Times New Roman"/>
          <w:lang w:eastAsia="cs-CZ"/>
        </w:rPr>
        <w:t>, ve znění pozdějších předpisů</w:t>
      </w:r>
      <w:r w:rsidRPr="00196E0E">
        <w:rPr>
          <w:rFonts w:ascii="Times New Roman" w:eastAsia="Arial Unicode MS" w:hAnsi="Times New Roman"/>
          <w:lang w:eastAsia="cs-CZ"/>
        </w:rPr>
        <w:t xml:space="preserve"> je povinen postupovat při výběru dodavatele podle tohoto zákona.</w:t>
      </w:r>
    </w:p>
    <w:p w14:paraId="06C6460D" w14:textId="77777777" w:rsidR="005672DF" w:rsidRPr="0096502F" w:rsidRDefault="005672DF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F7A0FED" w14:textId="7CE83B27" w:rsidR="0014413C" w:rsidRPr="0096502F" w:rsidRDefault="005672DF" w:rsidP="00196E0E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2415E5" w:rsidRPr="0096502F">
        <w:rPr>
          <w:rFonts w:ascii="Times New Roman" w:hAnsi="Times New Roman"/>
        </w:rPr>
        <w:t>daného projektu</w:t>
      </w:r>
      <w:r w:rsidRPr="0096502F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96502F">
        <w:rPr>
          <w:rFonts w:ascii="Times New Roman" w:hAnsi="Times New Roman"/>
        </w:rPr>
        <w:t>/náklad</w:t>
      </w:r>
      <w:r w:rsidR="001F7C4F" w:rsidRPr="0096502F">
        <w:rPr>
          <w:rFonts w:ascii="Times New Roman" w:hAnsi="Times New Roman"/>
        </w:rPr>
        <w:t>.</w:t>
      </w:r>
    </w:p>
    <w:p w14:paraId="79ED4E11" w14:textId="1AECDD02"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8C1E193" w14:textId="7E613794" w:rsidR="0014413C" w:rsidRPr="0096502F" w:rsidRDefault="00360E6D" w:rsidP="00196E0E">
      <w:pPr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hradit náklady, které uplatňuje z dotace, pouze z bankovního účtu příjemce, který je uveden v záhlaví smlouvy, popř. z peněžní hotovosti převedené z tohoto bankovního účtu do pokladny příjemce. Úhrada n</w:t>
      </w:r>
      <w:r w:rsidR="00280C54">
        <w:rPr>
          <w:rFonts w:ascii="Times New Roman" w:eastAsia="Arial Unicode MS" w:hAnsi="Times New Roman"/>
          <w:lang w:eastAsia="cs-CZ"/>
        </w:rPr>
        <w:t>ákladů z jiného bankovního účtu</w:t>
      </w:r>
      <w:r w:rsidRPr="0096502F">
        <w:rPr>
          <w:rFonts w:ascii="Times New Roman" w:eastAsia="Arial Unicode MS" w:hAnsi="Times New Roman"/>
          <w:lang w:eastAsia="cs-CZ"/>
        </w:rPr>
        <w:t xml:space="preserve"> než z účtu příjemce, který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je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uveden v záhlaví smlouvy, je přípustná pouze v případě, kdy před uskutečněním úhrady nákladů byly peněžní prostředky dotace či jejich část bezhotovostně převedeny na bankovní účet, </w:t>
      </w:r>
      <w:r w:rsidRPr="0096502F">
        <w:rPr>
          <w:rFonts w:ascii="Times New Roman" w:eastAsia="Arial Unicode MS" w:hAnsi="Times New Roman"/>
          <w:lang w:eastAsia="cs-CZ"/>
        </w:rPr>
        <w:lastRenderedPageBreak/>
        <w:t>ze kterého byla úhrada nákladů uskutečněna. Příjemce je povinen doložit převod peněžních prostředků mezi bankovními účty.</w:t>
      </w:r>
    </w:p>
    <w:p w14:paraId="519FB887" w14:textId="0B75CC44" w:rsidR="00360E6D" w:rsidRPr="0096502F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4A61A517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="00B0051F">
        <w:rPr>
          <w:rFonts w:ascii="Times New Roman" w:hAnsi="Times New Roman"/>
        </w:rPr>
        <w:t>znění pozdějších předpisů</w:t>
      </w:r>
      <w:r w:rsidRPr="0096502F"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</w:t>
      </w:r>
      <w:r w:rsidR="00B0051F">
        <w:rPr>
          <w:rFonts w:ascii="Times New Roman" w:hAnsi="Times New Roman"/>
        </w:rPr>
        <w:br/>
      </w:r>
      <w:r w:rsidRPr="0096502F">
        <w:rPr>
          <w:rFonts w:ascii="Times New Roman" w:hAnsi="Times New Roman"/>
        </w:rPr>
        <w:t>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1F07436A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 xml:space="preserve"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</w:t>
      </w:r>
      <w:r w:rsidR="00B0051F">
        <w:rPr>
          <w:rFonts w:ascii="Times New Roman" w:hAnsi="Times New Roman"/>
          <w:bCs/>
        </w:rPr>
        <w:br/>
      </w:r>
      <w:r w:rsidRPr="0096502F">
        <w:rPr>
          <w:rFonts w:ascii="Times New Roman" w:hAnsi="Times New Roman"/>
          <w:bCs/>
        </w:rPr>
        <w:t>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7B5F634D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2B761098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</w:t>
      </w:r>
      <w:r w:rsidR="00B0051F">
        <w:rPr>
          <w:rFonts w:ascii="Times New Roman" w:eastAsia="Times New Roman" w:hAnsi="Times New Roman"/>
          <w:lang w:eastAsia="cs-CZ"/>
        </w:rPr>
        <w:t xml:space="preserve"> čl. IV. 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B0051F">
        <w:rPr>
          <w:rFonts w:ascii="Times New Roman" w:eastAsia="Times New Roman" w:hAnsi="Times New Roman"/>
          <w:lang w:eastAsia="cs-CZ"/>
        </w:rPr>
        <w:t>smlouvy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637667BA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</w:t>
      </w:r>
      <w:r w:rsidR="00B0051F">
        <w:rPr>
          <w:rFonts w:ascii="Times New Roman" w:eastAsia="Times New Roman" w:hAnsi="Times New Roman"/>
          <w:lang w:eastAsia="cs-CZ"/>
        </w:rPr>
        <w:t xml:space="preserve">smlouvy 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9E34B9">
        <w:rPr>
          <w:rFonts w:ascii="Times New Roman" w:eastAsia="Times New Roman" w:hAnsi="Times New Roman"/>
          <w:lang w:eastAsia="cs-CZ"/>
        </w:rPr>
        <w:t xml:space="preserve"> smlouvy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</w:t>
      </w:r>
      <w:r w:rsidR="004D5740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čl</w:t>
      </w:r>
      <w:r w:rsidR="004D5740">
        <w:rPr>
          <w:rFonts w:ascii="Times New Roman" w:eastAsia="Times New Roman" w:hAnsi="Times New Roman"/>
          <w:lang w:eastAsia="cs-CZ"/>
        </w:rPr>
        <w:t xml:space="preserve">. </w:t>
      </w:r>
      <w:r w:rsidR="0014413C" w:rsidRPr="0096502F">
        <w:rPr>
          <w:rFonts w:ascii="Times New Roman" w:eastAsia="Times New Roman" w:hAnsi="Times New Roman"/>
          <w:lang w:eastAsia="cs-CZ"/>
        </w:rPr>
        <w:t>IV. odst. 1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</w:t>
      </w:r>
      <w:r w:rsidR="009E34B9">
        <w:rPr>
          <w:rFonts w:ascii="Times New Roman" w:eastAsia="Times New Roman" w:hAnsi="Times New Roman"/>
          <w:lang w:eastAsia="cs-CZ"/>
        </w:rPr>
        <w:br/>
      </w:r>
      <w:r w:rsidR="0014413C" w:rsidRPr="0096502F">
        <w:rPr>
          <w:rFonts w:ascii="Times New Roman" w:eastAsia="Times New Roman" w:hAnsi="Times New Roman"/>
          <w:lang w:eastAsia="cs-CZ"/>
        </w:rPr>
        <w:t xml:space="preserve">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5C91E645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smlouvy, považuje se toto jednání za zadržení peněžních prostředků ve smyslu ustanovení </w:t>
      </w:r>
      <w:r w:rsidR="00B0051F">
        <w:rPr>
          <w:rFonts w:ascii="Times New Roman" w:eastAsia="Times New Roman" w:hAnsi="Times New Roman"/>
          <w:lang w:eastAsia="cs-CZ"/>
        </w:rPr>
        <w:br/>
      </w:r>
      <w:r w:rsidR="0014413C" w:rsidRPr="0096502F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5D2B916E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48D561B8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B0051F">
        <w:rPr>
          <w:rFonts w:ascii="Times New Roman" w:eastAsia="Times New Roman" w:hAnsi="Times New Roman"/>
          <w:bCs/>
          <w:lang w:eastAsia="cs-CZ"/>
        </w:rPr>
        <w:t xml:space="preserve">čl. IV.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odst. </w:t>
      </w:r>
      <w:r w:rsidR="00B0051F">
        <w:rPr>
          <w:rFonts w:ascii="Times New Roman" w:eastAsia="Times New Roman" w:hAnsi="Times New Roman"/>
          <w:bCs/>
          <w:lang w:eastAsia="cs-CZ"/>
        </w:rPr>
        <w:t>6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7CFEB20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3DB66FF5" w14:textId="1A9CAEE4" w:rsidR="00A9759E" w:rsidRPr="0096502F" w:rsidRDefault="00A9759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7519BF" w:rsidRPr="0096502F">
        <w:rPr>
          <w:rFonts w:ascii="Times New Roman" w:hAnsi="Times New Roman"/>
          <w:bCs/>
          <w:i/>
        </w:rPr>
        <w:t xml:space="preserve"> </w:t>
      </w:r>
      <w:r w:rsidR="00883ADE" w:rsidRPr="0096502F">
        <w:rPr>
          <w:rFonts w:ascii="Times New Roman" w:hAnsi="Times New Roman"/>
          <w:bCs/>
          <w:i/>
        </w:rPr>
        <w:t xml:space="preserve">– dotace </w:t>
      </w:r>
      <w:r w:rsidRPr="0096502F">
        <w:rPr>
          <w:rFonts w:ascii="Times New Roman" w:hAnsi="Times New Roman"/>
          <w:bCs/>
          <w:i/>
        </w:rPr>
        <w:t>JE podpora de minimis</w:t>
      </w:r>
    </w:p>
    <w:p w14:paraId="07EE1728" w14:textId="239EB4CB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Vy</w:t>
      </w:r>
      <w:r w:rsidR="00AB7308">
        <w:rPr>
          <w:rFonts w:ascii="Times New Roman" w:hAnsi="Times New Roman"/>
          <w:bCs/>
          <w:i/>
        </w:rPr>
        <w:t>b</w:t>
      </w:r>
      <w:r w:rsidRPr="0096502F">
        <w:rPr>
          <w:rFonts w:ascii="Times New Roman" w:hAnsi="Times New Roman"/>
          <w:bCs/>
          <w:i/>
        </w:rPr>
        <w:t>írá se ze tří variant!</w:t>
      </w:r>
    </w:p>
    <w:p w14:paraId="4321046A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FF0000"/>
          <w:highlight w:val="yellow"/>
        </w:rPr>
      </w:pPr>
    </w:p>
    <w:p w14:paraId="52004501" w14:textId="48C86BB2" w:rsidR="00BE65AC" w:rsidRPr="0096502F" w:rsidRDefault="00BE65AC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883ADE" w:rsidRPr="0096502F">
        <w:rPr>
          <w:rFonts w:ascii="Times New Roman" w:hAnsi="Times New Roman"/>
          <w:bCs/>
          <w:i/>
        </w:rPr>
        <w:t xml:space="preserve"> 1</w:t>
      </w:r>
      <w:r w:rsidRPr="0096502F">
        <w:rPr>
          <w:rFonts w:ascii="Times New Roman" w:hAnsi="Times New Roman"/>
          <w:bCs/>
          <w:i/>
        </w:rPr>
        <w:t xml:space="preserve"> (de minimis dle Nařízení Komise (ES) č. 1407/2013)</w:t>
      </w:r>
    </w:p>
    <w:p w14:paraId="6F641373" w14:textId="2D0A4B24" w:rsidR="00BE65AC" w:rsidRPr="0096502F" w:rsidRDefault="00BE65AC" w:rsidP="0096502F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bere na vědomí, že je mu poskytována podpora</w:t>
      </w:r>
      <w:r w:rsidR="004328DC" w:rsidRPr="0096502F">
        <w:rPr>
          <w:rFonts w:ascii="Times New Roman" w:eastAsia="Times New Roman" w:hAnsi="Times New Roman"/>
          <w:bCs/>
          <w:lang w:eastAsia="cs-CZ"/>
        </w:rPr>
        <w:t xml:space="preserve"> de minimis (podpora malého rozsahu)</w:t>
      </w:r>
      <w:r w:rsidRPr="0096502F">
        <w:rPr>
          <w:rFonts w:ascii="Times New Roman" w:eastAsia="Times New Roman" w:hAnsi="Times New Roman"/>
          <w:bCs/>
          <w:lang w:eastAsia="cs-CZ"/>
        </w:rPr>
        <w:t>,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 v souladu s Nařízením Komise (ES) č. 1407/2013 ze dne 18. prosince 2013 o použití článků 107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108 Smlouvy o fungování Evropské unie na podporu de minimis, publikovaném v Úředním věstníku L č.352/2013 na straně 1 (dále jen „Nařízení komise“).</w:t>
      </w:r>
    </w:p>
    <w:p w14:paraId="76B01B95" w14:textId="4BDAD760" w:rsidR="00BE65AC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</w:t>
      </w:r>
      <w:r w:rsidR="00BE65AC" w:rsidRPr="0096502F">
        <w:rPr>
          <w:rFonts w:ascii="Times New Roman" w:hAnsi="Times New Roman"/>
          <w:bCs/>
          <w:i/>
        </w:rPr>
        <w:t>a</w:t>
      </w:r>
      <w:r w:rsidRPr="0096502F">
        <w:rPr>
          <w:rFonts w:ascii="Times New Roman" w:hAnsi="Times New Roman"/>
          <w:bCs/>
          <w:i/>
        </w:rPr>
        <w:t>n</w:t>
      </w:r>
      <w:r w:rsidR="00BE65AC" w:rsidRPr="0096502F">
        <w:rPr>
          <w:rFonts w:ascii="Times New Roman" w:hAnsi="Times New Roman"/>
          <w:bCs/>
          <w:i/>
        </w:rPr>
        <w:t xml:space="preserve">ta </w:t>
      </w:r>
      <w:r w:rsidRPr="0096502F">
        <w:rPr>
          <w:rFonts w:ascii="Times New Roman" w:hAnsi="Times New Roman"/>
          <w:bCs/>
          <w:i/>
        </w:rPr>
        <w:t>– příjemce neobdržel žádnou podporu de minimis</w:t>
      </w:r>
    </w:p>
    <w:p w14:paraId="5D1F15D8" w14:textId="1B3285D9" w:rsidR="00BE65AC" w:rsidRPr="0096502F" w:rsidRDefault="00BE65AC" w:rsidP="0096502F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neobdržel v předchozích třech  fiskálních letech od data účinnosti této smlouvy podporu de minimis.</w:t>
      </w:r>
    </w:p>
    <w:p w14:paraId="0EA39F1D" w14:textId="7D3CE17A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neobdržel žádnou podporu de minimis</w:t>
      </w:r>
    </w:p>
    <w:p w14:paraId="06BE100C" w14:textId="77777777" w:rsidR="00E478E2" w:rsidRPr="0096502F" w:rsidRDefault="00E478E2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673C30DC" w14:textId="7127FF98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obdržel podporu de minimis</w:t>
      </w:r>
    </w:p>
    <w:p w14:paraId="6C487729" w14:textId="7EBB0A42" w:rsidR="00BE65AC" w:rsidRPr="0096502F" w:rsidRDefault="00BE65AC" w:rsidP="00A56375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, obdržel v předchozích 3 fiskálních letech od data účinnosti této smlouvy podporu de minimis v částce </w:t>
      </w:r>
      <w:r w:rsidRPr="00C656E9">
        <w:rPr>
          <w:rFonts w:ascii="Times New Roman" w:hAnsi="Times New Roman"/>
          <w:color w:val="FF0000"/>
          <w:highlight w:val="yellow"/>
        </w:rPr>
        <w:t>částka</w:t>
      </w:r>
      <w:r w:rsidRPr="00C656E9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EUR a celková výše podpory de minimis, kterou tak </w:t>
      </w:r>
      <w:r w:rsidR="00E478E2" w:rsidRPr="0096502F">
        <w:rPr>
          <w:rFonts w:ascii="Times New Roman" w:hAnsi="Times New Roman"/>
        </w:rPr>
        <w:t>přijal, nepřesáhne 200.000 EUR.</w:t>
      </w:r>
    </w:p>
    <w:p w14:paraId="68857DEF" w14:textId="3A7E3FE9" w:rsidR="00E478E2" w:rsidRPr="0096502F" w:rsidRDefault="00E478E2" w:rsidP="00A56375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obdržel podporu de minimis</w:t>
      </w:r>
    </w:p>
    <w:p w14:paraId="03870292" w14:textId="2162EAD3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1 (de minimis dle Nařízení Komise (ES) č. 1407/2013)</w:t>
      </w:r>
    </w:p>
    <w:p w14:paraId="1843F923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</w:p>
    <w:p w14:paraId="4E8C2E04" w14:textId="282AEC09" w:rsidR="00BE65AC" w:rsidRPr="0096502F" w:rsidRDefault="00BE65AC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 xml:space="preserve">Varianta </w:t>
      </w:r>
      <w:r w:rsidR="00883ADE" w:rsidRPr="0096502F">
        <w:rPr>
          <w:rFonts w:ascii="Times New Roman" w:hAnsi="Times New Roman"/>
          <w:bCs/>
          <w:i/>
        </w:rPr>
        <w:t xml:space="preserve">2 </w:t>
      </w:r>
      <w:r w:rsidRPr="0096502F">
        <w:rPr>
          <w:rFonts w:ascii="Times New Roman" w:hAnsi="Times New Roman"/>
          <w:bCs/>
          <w:i/>
        </w:rPr>
        <w:t>(de minimis dle Nařízení Komise (ES) č. 1408/2013)</w:t>
      </w:r>
    </w:p>
    <w:p w14:paraId="312CE3BB" w14:textId="7E49821D" w:rsidR="00BE65AC" w:rsidRPr="0096502F" w:rsidRDefault="00BE65AC" w:rsidP="00A56375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bere na vědomí, že je mu poskytována podpora</w:t>
      </w:r>
      <w:r w:rsidR="004328DC" w:rsidRPr="0096502F">
        <w:rPr>
          <w:rFonts w:ascii="Times New Roman" w:eastAsia="Times New Roman" w:hAnsi="Times New Roman"/>
          <w:bCs/>
          <w:lang w:eastAsia="cs-CZ"/>
        </w:rPr>
        <w:t xml:space="preserve"> de minimis (podpora malého rozsahu)</w:t>
      </w:r>
      <w:r w:rsidRPr="0096502F">
        <w:rPr>
          <w:rFonts w:ascii="Times New Roman" w:eastAsia="Times New Roman" w:hAnsi="Times New Roman"/>
          <w:bCs/>
          <w:lang w:eastAsia="cs-CZ"/>
        </w:rPr>
        <w:t>,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v souladu s Nařízením Komise (ES) č. 1408/2013 ze dne 18. prosince 2013 o použití článků 107 a 108 Smlouvy o fungování Evropské unie na podporu de minimis v odvětví zemědělství, publikovaném v Úředním věstníku L č.352/2013 na straně 9 (dále jen „Nařízení komise“). </w:t>
      </w:r>
    </w:p>
    <w:p w14:paraId="68C468FD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neobdržel žádnou podporu de minimis</w:t>
      </w:r>
    </w:p>
    <w:p w14:paraId="54D86F3A" w14:textId="5F32C49E" w:rsidR="00BE65AC" w:rsidRPr="0096502F" w:rsidRDefault="00BE65AC" w:rsidP="00A56375">
      <w:pPr>
        <w:pStyle w:val="Odstavecseseznamem"/>
        <w:numPr>
          <w:ilvl w:val="0"/>
          <w:numId w:val="2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neobdržel v předchozích třech  fiskálních letech od data účinnosti této smlouvy podporu de minimis.</w:t>
      </w:r>
    </w:p>
    <w:p w14:paraId="0888FBCE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neobdržel žádnou podporu de minimis</w:t>
      </w:r>
    </w:p>
    <w:p w14:paraId="0A30C43D" w14:textId="77777777" w:rsidR="00E478E2" w:rsidRPr="0096502F" w:rsidRDefault="00E478E2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2B0956B6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obdržel podporu de minimis</w:t>
      </w:r>
    </w:p>
    <w:p w14:paraId="5D1C086B" w14:textId="4A1E7DCA" w:rsidR="00BE65AC" w:rsidRPr="0096502F" w:rsidRDefault="00BE65AC" w:rsidP="00A56375">
      <w:pPr>
        <w:pStyle w:val="Odstavecseseznamem"/>
        <w:numPr>
          <w:ilvl w:val="0"/>
          <w:numId w:val="2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, obdržel v předchozích 3 fiskálních letech od data účinnosti této smlouvy podporu de minimis v částce </w:t>
      </w:r>
      <w:r w:rsidRPr="00C656E9">
        <w:rPr>
          <w:rFonts w:ascii="Times New Roman" w:hAnsi="Times New Roman"/>
          <w:color w:val="FF0000"/>
          <w:highlight w:val="yellow"/>
        </w:rPr>
        <w:t>částka</w:t>
      </w:r>
      <w:r w:rsidRPr="00C656E9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EUR a celková výše podpory de minimis, kterou tak přijal, nepřesáhne 30.000 EUR. </w:t>
      </w:r>
    </w:p>
    <w:p w14:paraId="7208297D" w14:textId="77777777" w:rsidR="0096502F" w:rsidRPr="0096502F" w:rsidRDefault="0096502F" w:rsidP="0096502F">
      <w:pPr>
        <w:pStyle w:val="Odstavecseseznamem"/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lastRenderedPageBreak/>
        <w:t>Konec Sub varianty – příjemce obdržel podporu de minimis</w:t>
      </w:r>
    </w:p>
    <w:p w14:paraId="27D1C4A6" w14:textId="490B8ABC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2 (de minimis dle Nařízení Komise (ES) č. 1408/2013)</w:t>
      </w:r>
    </w:p>
    <w:p w14:paraId="2567A9BB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highlight w:val="yellow"/>
        </w:rPr>
      </w:pPr>
    </w:p>
    <w:p w14:paraId="44071AD5" w14:textId="56B87EA5" w:rsidR="00BE65AC" w:rsidRPr="0096502F" w:rsidRDefault="00BE65AC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883ADE" w:rsidRPr="0096502F">
        <w:rPr>
          <w:rFonts w:ascii="Times New Roman" w:hAnsi="Times New Roman"/>
          <w:bCs/>
          <w:i/>
        </w:rPr>
        <w:t xml:space="preserve"> 3</w:t>
      </w:r>
      <w:r w:rsidRPr="0096502F">
        <w:rPr>
          <w:rFonts w:ascii="Times New Roman" w:hAnsi="Times New Roman"/>
          <w:bCs/>
          <w:i/>
        </w:rPr>
        <w:t xml:space="preserve"> (de minimis dle Nařízení Komise (ES) č. 717/2014)</w:t>
      </w:r>
    </w:p>
    <w:p w14:paraId="3005725E" w14:textId="60A2B205" w:rsidR="00BE65AC" w:rsidRPr="0096502F" w:rsidRDefault="00BE65AC" w:rsidP="00A56375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bere na vědomí, že je mu poskytována podpora</w:t>
      </w:r>
      <w:r w:rsidR="004328DC" w:rsidRPr="0096502F">
        <w:rPr>
          <w:rFonts w:ascii="Times New Roman" w:eastAsia="Times New Roman" w:hAnsi="Times New Roman"/>
          <w:bCs/>
          <w:lang w:eastAsia="cs-CZ"/>
        </w:rPr>
        <w:t xml:space="preserve"> de minimis (podpora malého rozsahu)</w:t>
      </w:r>
      <w:r w:rsidRPr="0096502F">
        <w:rPr>
          <w:rFonts w:ascii="Times New Roman" w:eastAsia="Times New Roman" w:hAnsi="Times New Roman"/>
          <w:bCs/>
          <w:lang w:eastAsia="cs-CZ"/>
        </w:rPr>
        <w:t>,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v souladu s Nařízení Komise (EU) č. 717/2014 ze dne 27. června 2014 o použití článků 107 a</w:t>
      </w:r>
      <w:r w:rsidR="004328DC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108 Smlouvy o fungování Evropské unie na podporu de minimis v odvětví rybolovu a</w:t>
      </w:r>
      <w:r w:rsidR="0096502F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akvakultury, publikovaném v Úředním věstníku L č.190/2014 na straně 45 (dále jen „Nařízení komise“). </w:t>
      </w:r>
    </w:p>
    <w:p w14:paraId="52BE14EC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neobdržel žádnou podporu de minimis</w:t>
      </w:r>
    </w:p>
    <w:p w14:paraId="24078E9C" w14:textId="28BBA5B7" w:rsidR="00BE65AC" w:rsidRPr="0096502F" w:rsidRDefault="00BE65AC" w:rsidP="00A56375">
      <w:pPr>
        <w:pStyle w:val="Odstavecseseznamem"/>
        <w:numPr>
          <w:ilvl w:val="0"/>
          <w:numId w:val="2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neobdržel v předchozích třech  fiskálních letech od data účinnosti této smlouvy podporu de minimis.</w:t>
      </w:r>
    </w:p>
    <w:p w14:paraId="36D2DDCB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neobdržel žádnou podporu de minimis</w:t>
      </w:r>
    </w:p>
    <w:p w14:paraId="41D115E7" w14:textId="77777777" w:rsidR="00E478E2" w:rsidRPr="0096502F" w:rsidRDefault="00E478E2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38BE9F6F" w14:textId="77777777" w:rsidR="00E478E2" w:rsidRPr="0096502F" w:rsidRDefault="00E478E2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Sub varianta – příjemce obdržel podporu de minimis</w:t>
      </w:r>
    </w:p>
    <w:p w14:paraId="222F4260" w14:textId="32833283" w:rsidR="00BE65AC" w:rsidRPr="0096502F" w:rsidRDefault="00BE65AC" w:rsidP="00A56375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, obdržel v předchozích 3 fiskálních letech od data účinnosti této smlouvy podporu de minimis v částce </w:t>
      </w:r>
      <w:r w:rsidRPr="00C656E9">
        <w:rPr>
          <w:rFonts w:ascii="Times New Roman" w:hAnsi="Times New Roman"/>
          <w:color w:val="FF0000"/>
          <w:highlight w:val="yellow"/>
        </w:rPr>
        <w:t>částka</w:t>
      </w:r>
      <w:r w:rsidRPr="00C656E9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EUR a celková výše podpory de minimis, kterou tak přijal, nepřesáhne 15.000 EUR. </w:t>
      </w:r>
    </w:p>
    <w:p w14:paraId="04C34EAF" w14:textId="77777777" w:rsidR="0096502F" w:rsidRPr="0096502F" w:rsidRDefault="0096502F" w:rsidP="0096502F">
      <w:pPr>
        <w:shd w:val="clear" w:color="auto" w:fill="D99594" w:themeFill="accent2" w:themeFillTint="99"/>
        <w:spacing w:after="0" w:line="240" w:lineRule="auto"/>
        <w:ind w:left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Sub varianty – příjemce obdržel podporu de minimis</w:t>
      </w:r>
    </w:p>
    <w:p w14:paraId="0AF2D0D1" w14:textId="798004A5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3 (de minimis dle Nařízení Komise (ES) č. 717/2014)</w:t>
      </w:r>
    </w:p>
    <w:p w14:paraId="1FFBA52E" w14:textId="77777777" w:rsidR="00883ADE" w:rsidRPr="0096502F" w:rsidRDefault="00883ADE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3EFA7CBB" w14:textId="08A43E6E" w:rsidR="00BE65AC" w:rsidRPr="0096502F" w:rsidRDefault="00BE65AC" w:rsidP="00A56375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Kurz pro přepočet částky do CZK je stanovený Evropskou centrální bankou zveřejňovaný na</w:t>
      </w:r>
      <w:r w:rsidR="00883ADE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webových stránkách ECB ke dni podpisu smlouvy.</w:t>
      </w:r>
    </w:p>
    <w:p w14:paraId="2A8FE328" w14:textId="77777777" w:rsidR="00BE65AC" w:rsidRPr="0096502F" w:rsidRDefault="00BE65AC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6D0A4B79" w14:textId="2C53BBF1" w:rsidR="00BE65AC" w:rsidRPr="0096502F" w:rsidRDefault="00BE65AC" w:rsidP="00A56375">
      <w:pPr>
        <w:numPr>
          <w:ilvl w:val="0"/>
          <w:numId w:val="2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dle smlouvy se zavazuje vrátit </w:t>
      </w:r>
      <w:r w:rsidR="00A9759E" w:rsidRPr="0096502F">
        <w:rPr>
          <w:rFonts w:ascii="Times New Roman" w:hAnsi="Times New Roman"/>
        </w:rPr>
        <w:t>poskytovateli</w:t>
      </w:r>
      <w:r w:rsidRPr="0096502F">
        <w:rPr>
          <w:rFonts w:ascii="Times New Roman" w:hAnsi="Times New Roman"/>
        </w:rPr>
        <w:t xml:space="preserve"> bez zbytečného odkladu poskytnutou podporu včetně úroků podle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  <w:rFonts w:ascii="Times New Roman" w:hAnsi="Times New Roman"/>
        </w:rPr>
        <w:footnoteReference w:id="1"/>
      </w:r>
      <w:r w:rsidRPr="0096502F">
        <w:rPr>
          <w:rFonts w:ascii="Times New Roman" w:hAnsi="Times New Roman"/>
        </w:rPr>
        <w:t xml:space="preserve"> buď o vrácení podpory, prozatímním navrácení podpory nebo</w:t>
      </w:r>
      <w:r w:rsidR="00AB7308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o</w:t>
      </w:r>
      <w:r w:rsidR="00AB7308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pozastavení podpory.</w:t>
      </w:r>
    </w:p>
    <w:p w14:paraId="5A3C8C46" w14:textId="4B08A122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– dotace JE podpora de minimis</w:t>
      </w:r>
    </w:p>
    <w:p w14:paraId="48FDC55E" w14:textId="77777777" w:rsidR="00A9759E" w:rsidRPr="0096502F" w:rsidRDefault="00A9759E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7BC7A3AC" w14:textId="5FF45742" w:rsidR="00A9759E" w:rsidRPr="0096502F" w:rsidRDefault="00A9759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Varianta</w:t>
      </w:r>
      <w:r w:rsidR="007519BF" w:rsidRPr="0096502F">
        <w:rPr>
          <w:rFonts w:ascii="Times New Roman" w:hAnsi="Times New Roman"/>
          <w:bCs/>
          <w:i/>
        </w:rPr>
        <w:t xml:space="preserve"> </w:t>
      </w:r>
      <w:r w:rsidR="00883ADE" w:rsidRPr="0096502F">
        <w:rPr>
          <w:rFonts w:ascii="Times New Roman" w:hAnsi="Times New Roman"/>
          <w:bCs/>
          <w:i/>
        </w:rPr>
        <w:t xml:space="preserve">– dotace </w:t>
      </w:r>
      <w:r w:rsidRPr="0096502F">
        <w:rPr>
          <w:rFonts w:ascii="Times New Roman" w:hAnsi="Times New Roman"/>
          <w:bCs/>
          <w:i/>
        </w:rPr>
        <w:t>NENÍ veřejná podpora de minimis</w:t>
      </w:r>
    </w:p>
    <w:p w14:paraId="45963D39" w14:textId="060294D2" w:rsidR="00BE65AC" w:rsidRPr="00A56375" w:rsidRDefault="00BE65AC" w:rsidP="00A56375">
      <w:pPr>
        <w:numPr>
          <w:ilvl w:val="0"/>
          <w:numId w:val="4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vědomí, že</w:t>
      </w:r>
      <w:r w:rsidR="00B34A40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A56375">
        <w:rPr>
          <w:rFonts w:ascii="Times New Roman" w:eastAsia="Times New Roman" w:hAnsi="Times New Roman"/>
          <w:lang w:eastAsia="cs-CZ"/>
        </w:rPr>
        <w:t> </w:t>
      </w:r>
      <w:r w:rsidRPr="00A56375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A56375" w:rsidRDefault="00BE65AC" w:rsidP="00A563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2646703" w14:textId="574FB849" w:rsidR="00BE65AC" w:rsidRPr="00A56375" w:rsidRDefault="00BE65AC" w:rsidP="00A56375">
      <w:pPr>
        <w:numPr>
          <w:ilvl w:val="0"/>
          <w:numId w:val="4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6375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A56375">
        <w:rPr>
          <w:rFonts w:ascii="Times New Roman" w:eastAsia="Times New Roman" w:hAnsi="Times New Roman"/>
          <w:lang w:eastAsia="cs-CZ"/>
        </w:rPr>
        <w:t>poskytovateli</w:t>
      </w:r>
      <w:r w:rsidRPr="00A56375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  <w:lang w:eastAsia="cs-CZ"/>
        </w:rPr>
        <w:footnoteReference w:id="2"/>
      </w:r>
      <w:r w:rsidRPr="00A56375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4F72FFA0" w14:textId="567501D4" w:rsidR="00883ADE" w:rsidRPr="0096502F" w:rsidRDefault="00883ADE" w:rsidP="0096502F">
      <w:pPr>
        <w:shd w:val="clear" w:color="auto" w:fill="D99594" w:themeFill="accent2" w:themeFillTint="99"/>
        <w:spacing w:after="0" w:line="240" w:lineRule="auto"/>
        <w:ind w:left="426" w:hanging="426"/>
        <w:jc w:val="both"/>
        <w:rPr>
          <w:rFonts w:ascii="Times New Roman" w:hAnsi="Times New Roman"/>
          <w:bCs/>
          <w:i/>
        </w:rPr>
      </w:pPr>
      <w:r w:rsidRPr="0096502F">
        <w:rPr>
          <w:rFonts w:ascii="Times New Roman" w:hAnsi="Times New Roman"/>
          <w:bCs/>
          <w:i/>
        </w:rPr>
        <w:t>Konec varianty – dotace NENÍ veřejná podpora de minimis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52AE5815" w14:textId="77777777" w:rsidR="00196E0E" w:rsidRDefault="00196E0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575F17A" w14:textId="77777777" w:rsidR="00196E0E" w:rsidRDefault="00196E0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18BD929D" w14:textId="77777777" w:rsidR="00196E0E" w:rsidRDefault="00196E0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lastRenderedPageBreak/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6595BF3E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C4EE4F" w14:textId="3D12A137"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není zřízen zřizovatelem</w:t>
      </w:r>
    </w:p>
    <w:p w14:paraId="067655EC" w14:textId="2F61613C" w:rsidR="004F62CD" w:rsidRPr="0096502F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ve </w:t>
      </w:r>
      <w:r w:rsidR="0051586B" w:rsidRPr="0050685A">
        <w:rPr>
          <w:rFonts w:ascii="Times New Roman" w:eastAsia="Times New Roman" w:hAnsi="Times New Roman"/>
          <w:color w:val="FF0000"/>
          <w:highlight w:val="yellow"/>
          <w:lang w:eastAsia="cs-CZ"/>
        </w:rPr>
        <w:t>4</w:t>
      </w:r>
      <w:r w:rsidR="004F62CD" w:rsidRPr="0050685A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vyhotoveních, z nichž </w:t>
      </w:r>
      <w:r w:rsidR="0051586B" w:rsidRPr="0050685A">
        <w:rPr>
          <w:rFonts w:ascii="Times New Roman" w:eastAsia="Times New Roman" w:hAnsi="Times New Roman"/>
          <w:color w:val="FF0000"/>
          <w:highlight w:val="yellow"/>
          <w:lang w:eastAsia="cs-CZ"/>
        </w:rPr>
        <w:t>3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obdrží poskytovatel a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1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>příjemce.</w:t>
      </w:r>
    </w:p>
    <w:p w14:paraId="56F03B2E" w14:textId="1282E7D3"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</w:t>
      </w:r>
      <w:r w:rsidR="007B0223" w:rsidRPr="0096502F">
        <w:rPr>
          <w:rFonts w:ascii="Times New Roman" w:eastAsia="Times New Roman" w:hAnsi="Times New Roman"/>
          <w:i/>
          <w:lang w:eastAsia="cs-CZ"/>
        </w:rPr>
        <w:t>v</w:t>
      </w:r>
      <w:r w:rsidRPr="0096502F">
        <w:rPr>
          <w:rFonts w:ascii="Times New Roman" w:eastAsia="Times New Roman" w:hAnsi="Times New Roman"/>
          <w:i/>
          <w:lang w:eastAsia="cs-CZ"/>
        </w:rPr>
        <w:t>arianty – Příjemce není zřízen zřizovatelem</w:t>
      </w:r>
    </w:p>
    <w:p w14:paraId="6092270D" w14:textId="1317CF57" w:rsidR="004F62CD" w:rsidRPr="0096502F" w:rsidRDefault="004F62CD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0F6A8CA" w14:textId="0E2293EC" w:rsidR="00E73920" w:rsidRPr="0051586B" w:rsidRDefault="00280C54" w:rsidP="0051586B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S</w:t>
      </w:r>
      <w:r w:rsidR="00E73920" w:rsidRPr="0051586B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51586B">
        <w:rPr>
          <w:rFonts w:ascii="Times New Roman" w:eastAsia="Times New Roman" w:hAnsi="Times New Roman"/>
          <w:lang w:eastAsia="cs-CZ"/>
        </w:rPr>
        <w:t>.</w:t>
      </w:r>
      <w:r w:rsidR="00E73920" w:rsidRPr="0051586B">
        <w:rPr>
          <w:rFonts w:ascii="Times New Roman" w:eastAsia="Times New Roman" w:hAnsi="Times New Roman"/>
          <w:lang w:eastAsia="cs-CZ"/>
        </w:rPr>
        <w:t xml:space="preserve"> </w:t>
      </w:r>
    </w:p>
    <w:p w14:paraId="69887201" w14:textId="77777777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3EC907C" w14:textId="3F297F99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Smlouva se nezveřejňuje v registru smluv</w:t>
      </w:r>
    </w:p>
    <w:p w14:paraId="7C1B4B39" w14:textId="2E1EFB67" w:rsidR="00E73920" w:rsidRPr="0096502F" w:rsidRDefault="00280C54" w:rsidP="0051586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účinnos</w:t>
      </w:r>
      <w:r w:rsidR="0058028B">
        <w:rPr>
          <w:rFonts w:ascii="Times New Roman" w:eastAsia="Times New Roman" w:hAnsi="Times New Roman"/>
          <w:lang w:eastAsia="cs-CZ"/>
        </w:rPr>
        <w:t>ti dnem podpisu smluvních stran.</w:t>
      </w:r>
    </w:p>
    <w:p w14:paraId="40393FE4" w14:textId="27BE9BB8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Smlouva se nezveřejňuje v registru smluv</w:t>
      </w:r>
    </w:p>
    <w:p w14:paraId="6F54EEC8" w14:textId="77777777" w:rsidR="007B0223" w:rsidRPr="0096502F" w:rsidRDefault="007B022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8597082" w14:textId="5F3F038A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Smlouva se zveřejňuje v registru smluv</w:t>
      </w:r>
    </w:p>
    <w:p w14:paraId="0A3DFCD4" w14:textId="02E29B80" w:rsidR="007B0223" w:rsidRPr="0051586B" w:rsidRDefault="00280C54" w:rsidP="0051586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S</w:t>
      </w:r>
      <w:r w:rsidR="00360341" w:rsidRPr="0051586B">
        <w:rPr>
          <w:rFonts w:ascii="Times New Roman" w:eastAsia="Times New Roman" w:hAnsi="Times New Roman"/>
          <w:lang w:eastAsia="cs-CZ"/>
        </w:rPr>
        <w:t>mlouva nabývá  účinnost</w:t>
      </w:r>
      <w:r w:rsidR="00E73920" w:rsidRPr="0051586B">
        <w:rPr>
          <w:rFonts w:ascii="Times New Roman" w:eastAsia="Times New Roman" w:hAnsi="Times New Roman"/>
          <w:lang w:eastAsia="cs-CZ"/>
        </w:rPr>
        <w:t>i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</w:t>
      </w:r>
      <w:r w:rsidR="00E73920" w:rsidRPr="0051586B">
        <w:rPr>
          <w:rFonts w:ascii="Times New Roman" w:eastAsia="Times New Roman" w:hAnsi="Times New Roman"/>
          <w:lang w:eastAsia="cs-CZ"/>
        </w:rPr>
        <w:t>dnem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</w:t>
      </w:r>
      <w:r w:rsidR="00E73920" w:rsidRPr="0051586B">
        <w:rPr>
          <w:rFonts w:ascii="Times New Roman" w:eastAsia="Times New Roman" w:hAnsi="Times New Roman"/>
          <w:lang w:eastAsia="cs-CZ"/>
        </w:rPr>
        <w:t>zveřejnění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51586B">
        <w:rPr>
          <w:rFonts w:ascii="Times New Roman" w:eastAsia="Times New Roman" w:hAnsi="Times New Roman"/>
          <w:lang w:eastAsia="cs-CZ"/>
        </w:rPr>
        <w:t> </w:t>
      </w:r>
      <w:r w:rsidR="00360341" w:rsidRPr="0051586B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51586B">
        <w:rPr>
          <w:rFonts w:ascii="Times New Roman" w:eastAsia="Times New Roman" w:hAnsi="Times New Roman"/>
          <w:lang w:eastAsia="cs-CZ"/>
        </w:rPr>
        <w:t>.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51586B">
        <w:rPr>
          <w:rFonts w:ascii="Times New Roman" w:eastAsia="Times New Roman" w:hAnsi="Times New Roman"/>
          <w:lang w:eastAsia="cs-CZ"/>
        </w:rPr>
        <w:t>.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 </w:t>
      </w:r>
      <w:r w:rsidR="00661774" w:rsidRPr="0051586B">
        <w:rPr>
          <w:rFonts w:ascii="Times New Roman" w:eastAsia="Times New Roman" w:hAnsi="Times New Roman"/>
          <w:lang w:eastAsia="cs-CZ"/>
        </w:rPr>
        <w:t>K</w:t>
      </w:r>
      <w:r w:rsidR="00360341" w:rsidRPr="0051586B">
        <w:rPr>
          <w:rFonts w:ascii="Times New Roman" w:eastAsia="Times New Roman" w:hAnsi="Times New Roman"/>
          <w:lang w:eastAsia="cs-CZ"/>
        </w:rPr>
        <w:t xml:space="preserve">ontakt na doručení oznámení </w:t>
      </w:r>
      <w:r w:rsidR="00B0051F" w:rsidRPr="0051586B">
        <w:rPr>
          <w:rFonts w:ascii="Times New Roman" w:eastAsia="Times New Roman" w:hAnsi="Times New Roman"/>
          <w:lang w:eastAsia="cs-CZ"/>
        </w:rPr>
        <w:br/>
      </w:r>
      <w:r w:rsidR="00360341" w:rsidRPr="0051586B">
        <w:rPr>
          <w:rFonts w:ascii="Times New Roman" w:eastAsia="Times New Roman" w:hAnsi="Times New Roman"/>
          <w:lang w:eastAsia="cs-CZ"/>
        </w:rPr>
        <w:t>o vkladu smluvním protistranám</w:t>
      </w:r>
      <w:r w:rsidR="00661774" w:rsidRPr="0051586B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51586B">
        <w:rPr>
          <w:rFonts w:ascii="Times New Roman" w:eastAsia="Times New Roman" w:hAnsi="Times New Roman"/>
          <w:lang w:eastAsia="cs-CZ"/>
        </w:rPr>
        <w:t> záhlaví smlouvy u</w:t>
      </w:r>
      <w:r w:rsidR="00661774" w:rsidRPr="0051586B">
        <w:rPr>
          <w:rFonts w:ascii="Times New Roman" w:eastAsia="Times New Roman" w:hAnsi="Times New Roman"/>
          <w:lang w:eastAsia="cs-CZ"/>
        </w:rPr>
        <w:t> </w:t>
      </w:r>
      <w:r w:rsidR="00B34A40" w:rsidRPr="0051586B">
        <w:rPr>
          <w:rFonts w:ascii="Times New Roman" w:eastAsia="Times New Roman" w:hAnsi="Times New Roman"/>
          <w:lang w:eastAsia="cs-CZ"/>
        </w:rPr>
        <w:t>příjemce</w:t>
      </w:r>
      <w:r w:rsidR="00661774" w:rsidRPr="0051586B">
        <w:rPr>
          <w:rFonts w:ascii="Times New Roman" w:eastAsia="Times New Roman" w:hAnsi="Times New Roman"/>
          <w:lang w:eastAsia="cs-CZ"/>
        </w:rPr>
        <w:t>.</w:t>
      </w:r>
    </w:p>
    <w:p w14:paraId="0718FD14" w14:textId="085C4090" w:rsidR="007B0223" w:rsidRPr="0096502F" w:rsidRDefault="007B0223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Smlouva se zveřejňuje v registru smluv</w:t>
      </w:r>
    </w:p>
    <w:p w14:paraId="422D8B58" w14:textId="041E6181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59E1A4A" w14:textId="3E0D2E1C" w:rsidR="0014413C" w:rsidRPr="0051586B" w:rsidRDefault="0014413C" w:rsidP="0051586B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</w:t>
      </w:r>
      <w:r w:rsidR="00B0051F" w:rsidRPr="0051586B">
        <w:rPr>
          <w:rFonts w:ascii="Times New Roman" w:eastAsia="Times New Roman" w:hAnsi="Times New Roman"/>
          <w:lang w:eastAsia="cs-CZ"/>
        </w:rPr>
        <w:br/>
      </w:r>
      <w:r w:rsidRPr="0051586B">
        <w:rPr>
          <w:rFonts w:ascii="Times New Roman" w:eastAsia="Times New Roman" w:hAnsi="Times New Roman"/>
          <w:lang w:eastAsia="cs-CZ"/>
        </w:rPr>
        <w:t>k vůli smluvních stran dle předmětu smlouvy.</w:t>
      </w:r>
    </w:p>
    <w:p w14:paraId="3D6361D3" w14:textId="77777777" w:rsidR="00942534" w:rsidRPr="0096502F" w:rsidRDefault="00942534" w:rsidP="0096502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8ACA66F" w14:textId="22A33AD3"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– </w:t>
      </w:r>
      <w:r w:rsidR="00C52226">
        <w:rPr>
          <w:rFonts w:ascii="Times New Roman" w:eastAsia="Times New Roman" w:hAnsi="Times New Roman"/>
          <w:i/>
          <w:lang w:eastAsia="cs-CZ"/>
        </w:rPr>
        <w:t>d</w:t>
      </w:r>
      <w:r w:rsidRPr="0096502F">
        <w:rPr>
          <w:rFonts w:ascii="Times New Roman" w:eastAsia="Times New Roman" w:hAnsi="Times New Roman"/>
          <w:i/>
          <w:lang w:eastAsia="cs-CZ"/>
        </w:rPr>
        <w:t>otaci schválila rada kraje</w:t>
      </w:r>
    </w:p>
    <w:p w14:paraId="0279AE72" w14:textId="07526C40" w:rsidR="0014413C" w:rsidRPr="0051586B" w:rsidRDefault="0014413C" w:rsidP="0051586B">
      <w:pPr>
        <w:pStyle w:val="Odstavecseseznamem"/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O poskytnutí dotace a uzavření smlouvy rozhodla v souladu s ustanovením § 59 odst. 2 písm. a) zákona č.</w:t>
      </w:r>
      <w:r w:rsidR="005672DF" w:rsidRPr="0051586B">
        <w:rPr>
          <w:rFonts w:ascii="Times New Roman" w:eastAsia="Times New Roman" w:hAnsi="Times New Roman"/>
          <w:lang w:eastAsia="cs-CZ"/>
        </w:rPr>
        <w:t xml:space="preserve"> </w:t>
      </w:r>
      <w:r w:rsidRPr="0051586B">
        <w:rPr>
          <w:rFonts w:ascii="Times New Roman" w:eastAsia="Times New Roman" w:hAnsi="Times New Roman"/>
          <w:lang w:eastAsia="cs-CZ"/>
        </w:rPr>
        <w:t>129/2000 Sb., o krajích</w:t>
      </w:r>
      <w:r w:rsidR="004766E0" w:rsidRPr="0051586B">
        <w:rPr>
          <w:rFonts w:ascii="Times New Roman" w:eastAsia="Times New Roman" w:hAnsi="Times New Roman"/>
          <w:lang w:eastAsia="cs-CZ"/>
        </w:rPr>
        <w:t xml:space="preserve"> (krajské zřízení)</w:t>
      </w:r>
      <w:r w:rsidR="00B0051F" w:rsidRPr="0051586B">
        <w:rPr>
          <w:rFonts w:ascii="Times New Roman" w:eastAsia="Times New Roman" w:hAnsi="Times New Roman"/>
          <w:lang w:eastAsia="cs-CZ"/>
        </w:rPr>
        <w:t>, ve znění pozdějších předpisů</w:t>
      </w:r>
      <w:r w:rsidRPr="0051586B">
        <w:rPr>
          <w:rFonts w:ascii="Times New Roman" w:eastAsia="Times New Roman" w:hAnsi="Times New Roman"/>
          <w:lang w:eastAsia="cs-CZ"/>
        </w:rPr>
        <w:t xml:space="preserve"> Rada Karlovarského kraje usnesením č. </w:t>
      </w:r>
      <w:r w:rsidR="004766E0" w:rsidRPr="0051586B">
        <w:rPr>
          <w:rFonts w:ascii="Times New Roman" w:eastAsia="Times New Roman" w:hAnsi="Times New Roman"/>
          <w:lang w:eastAsia="cs-CZ"/>
        </w:rPr>
        <w:t xml:space="preserve">RK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Pr="0051586B">
        <w:rPr>
          <w:rFonts w:ascii="Times New Roman" w:eastAsia="Times New Roman" w:hAnsi="Times New Roman"/>
          <w:lang w:eastAsia="cs-CZ"/>
        </w:rPr>
        <w:t xml:space="preserve">ze dne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Pr="0051586B">
        <w:rPr>
          <w:rFonts w:ascii="Times New Roman" w:eastAsia="Times New Roman" w:hAnsi="Times New Roman"/>
          <w:lang w:eastAsia="cs-CZ"/>
        </w:rPr>
        <w:t>.</w:t>
      </w:r>
    </w:p>
    <w:p w14:paraId="1125EEC9" w14:textId="4C80F7DA"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C52226">
        <w:rPr>
          <w:rFonts w:ascii="Times New Roman" w:eastAsia="Times New Roman" w:hAnsi="Times New Roman"/>
          <w:i/>
          <w:lang w:eastAsia="cs-CZ"/>
        </w:rPr>
        <w:t>– dotaci schválila rada kraje</w:t>
      </w:r>
    </w:p>
    <w:p w14:paraId="77463E4E" w14:textId="77777777" w:rsidR="0014413C" w:rsidRPr="0096502F" w:rsidRDefault="0014413C" w:rsidP="0096502F">
      <w:pPr>
        <w:spacing w:after="0" w:line="240" w:lineRule="auto"/>
        <w:ind w:left="426" w:hanging="426"/>
        <w:rPr>
          <w:rFonts w:ascii="Times New Roman" w:eastAsia="Times New Roman" w:hAnsi="Times New Roman"/>
          <w:lang w:eastAsia="cs-CZ"/>
        </w:rPr>
      </w:pPr>
    </w:p>
    <w:p w14:paraId="5CD12A66" w14:textId="6B14670C"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 w:rsidR="00C52226">
        <w:rPr>
          <w:rFonts w:ascii="Times New Roman" w:eastAsia="Times New Roman" w:hAnsi="Times New Roman"/>
          <w:i/>
          <w:lang w:eastAsia="cs-CZ"/>
        </w:rPr>
        <w:t>– d</w:t>
      </w:r>
      <w:r w:rsidRPr="0096502F">
        <w:rPr>
          <w:rFonts w:ascii="Times New Roman" w:eastAsia="Times New Roman" w:hAnsi="Times New Roman"/>
          <w:i/>
          <w:lang w:eastAsia="cs-CZ"/>
        </w:rPr>
        <w:t>otaci schválilo zastupitelstvo kraje</w:t>
      </w:r>
    </w:p>
    <w:p w14:paraId="45C61ECF" w14:textId="5AC81165" w:rsidR="004766E0" w:rsidRPr="0051586B" w:rsidRDefault="004766E0" w:rsidP="0051586B">
      <w:pPr>
        <w:pStyle w:val="Odstavecseseznamem"/>
        <w:numPr>
          <w:ilvl w:val="0"/>
          <w:numId w:val="41"/>
        </w:numPr>
        <w:tabs>
          <w:tab w:val="clear" w:pos="1680"/>
          <w:tab w:val="num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51586B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51586B">
        <w:rPr>
          <w:rFonts w:ascii="Times New Roman" w:eastAsia="Times New Roman" w:hAnsi="Times New Roman"/>
          <w:lang w:eastAsia="cs-CZ"/>
        </w:rPr>
        <w:t>í smlouvy rozhodlo</w:t>
      </w:r>
      <w:r w:rsidRPr="0051586B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51586B">
        <w:rPr>
          <w:rFonts w:ascii="Times New Roman" w:eastAsia="Times New Roman" w:hAnsi="Times New Roman"/>
          <w:lang w:eastAsia="cs-CZ"/>
        </w:rPr>
        <w:t xml:space="preserve">příp. d) </w:t>
      </w:r>
      <w:r w:rsidRPr="0051586B">
        <w:rPr>
          <w:rFonts w:ascii="Times New Roman" w:eastAsia="Times New Roman" w:hAnsi="Times New Roman"/>
          <w:lang w:eastAsia="cs-CZ"/>
        </w:rPr>
        <w:t>zákona č. 129/2000 Sb., o krajích (krajské zřízení), ve znění pozděj</w:t>
      </w:r>
      <w:r w:rsidR="00B0051F" w:rsidRPr="0051586B">
        <w:rPr>
          <w:rFonts w:ascii="Times New Roman" w:eastAsia="Times New Roman" w:hAnsi="Times New Roman"/>
          <w:lang w:eastAsia="cs-CZ"/>
        </w:rPr>
        <w:t>ších předpisů</w:t>
      </w:r>
      <w:r w:rsidRPr="0051586B">
        <w:rPr>
          <w:rFonts w:ascii="Times New Roman" w:eastAsia="Times New Roman" w:hAnsi="Times New Roman"/>
          <w:lang w:eastAsia="cs-CZ"/>
        </w:rPr>
        <w:t xml:space="preserve"> </w:t>
      </w:r>
      <w:r w:rsidR="00123BD3" w:rsidRPr="0051586B">
        <w:rPr>
          <w:rFonts w:ascii="Times New Roman" w:eastAsia="Times New Roman" w:hAnsi="Times New Roman"/>
          <w:lang w:eastAsia="cs-CZ"/>
        </w:rPr>
        <w:t>Zastupitelstvo</w:t>
      </w:r>
      <w:r w:rsidRPr="0051586B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51586B">
        <w:rPr>
          <w:rFonts w:ascii="Times New Roman" w:eastAsia="Times New Roman" w:hAnsi="Times New Roman"/>
          <w:lang w:eastAsia="cs-CZ"/>
        </w:rPr>
        <w:t>ZK</w:t>
      </w:r>
      <w:r w:rsidRPr="0051586B">
        <w:rPr>
          <w:rFonts w:ascii="Times New Roman" w:eastAsia="Times New Roman" w:hAnsi="Times New Roman"/>
          <w:lang w:eastAsia="cs-CZ"/>
        </w:rPr>
        <w:t xml:space="preserve">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Pr="0051586B">
        <w:rPr>
          <w:rFonts w:ascii="Times New Roman" w:eastAsia="Times New Roman" w:hAnsi="Times New Roman"/>
          <w:lang w:eastAsia="cs-CZ"/>
        </w:rPr>
        <w:t xml:space="preserve">ze dne </w:t>
      </w:r>
      <w:r w:rsidRPr="0051586B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Pr="0051586B">
        <w:rPr>
          <w:rFonts w:ascii="Times New Roman" w:eastAsia="Times New Roman" w:hAnsi="Times New Roman"/>
          <w:lang w:eastAsia="cs-CZ"/>
        </w:rPr>
        <w:t>.</w:t>
      </w:r>
    </w:p>
    <w:p w14:paraId="5C98C556" w14:textId="35B9656E" w:rsidR="00942534" w:rsidRPr="0096502F" w:rsidRDefault="00C52226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dotaci schválilo zastupitelstvo kraje</w:t>
      </w:r>
    </w:p>
    <w:p w14:paraId="6B8825AE" w14:textId="7B311BC9"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B91E3B" w:rsidRPr="0096502F" w14:paraId="656DD215" w14:textId="2F749644" w:rsidTr="00B91E3B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9957173" w14:textId="02063DB0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4CA09FB6" w14:textId="77777777"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14:paraId="4AB38E7B" w14:textId="491BF40A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</w:tbl>
    <w:p w14:paraId="7D4AB6A9" w14:textId="77777777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96502F" w14:paraId="77B3BBD9" w14:textId="77777777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6621AAF5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77777777" w:rsidR="00280C54" w:rsidRDefault="00280C5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4507D2CA" w14:textId="6C021AD9" w:rsidR="00C52226" w:rsidRPr="00C52226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582E774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CD249D" w14:textId="77777777" w:rsidR="00280C54" w:rsidRDefault="00280C5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statutárnízástupce_nebo_oprávněnáosoba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3E705D2F" w14:textId="01ABE718" w:rsidR="00C52226" w:rsidRPr="0096502F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50A7B895" w14:textId="487A3C16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právnická osoba</w:t>
      </w:r>
    </w:p>
    <w:p w14:paraId="453A63A0" w14:textId="3CE12108" w:rsidR="0014413C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0F7469A" w14:textId="08C2329F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</w:t>
      </w:r>
      <w:r w:rsidR="00196E0E">
        <w:rPr>
          <w:rFonts w:ascii="Times New Roman" w:eastAsia="Times New Roman" w:hAnsi="Times New Roman"/>
          <w:i/>
          <w:lang w:eastAsia="cs-CZ"/>
        </w:rPr>
        <w:t>ne</w:t>
      </w:r>
      <w:r>
        <w:rPr>
          <w:rFonts w:ascii="Times New Roman" w:eastAsia="Times New Roman" w:hAnsi="Times New Roman"/>
          <w:i/>
          <w:lang w:eastAsia="cs-CZ"/>
        </w:rPr>
        <w:t>podnikající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25914BF3" w:rsidR="00C52226" w:rsidRPr="0096502F" w:rsidRDefault="00AE3A2E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br/>
            </w: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748EA2A6" w14:textId="77777777" w:rsidR="00280C54" w:rsidRDefault="00280C5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0B17D24A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BEB1CA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C9B5EF9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F9747E7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49AE53C4" w14:textId="32FF13D3" w:rsidR="00C52226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jménoapříjmení</w:t>
            </w:r>
          </w:p>
          <w:p w14:paraId="3FD060CB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01265E95" w14:textId="1D1CA999"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</w:t>
      </w:r>
      <w:r w:rsidR="00196E0E">
        <w:rPr>
          <w:rFonts w:ascii="Times New Roman" w:eastAsia="Times New Roman" w:hAnsi="Times New Roman"/>
          <w:i/>
          <w:lang w:eastAsia="cs-CZ"/>
        </w:rPr>
        <w:t>ne</w:t>
      </w:r>
      <w:r>
        <w:rPr>
          <w:rFonts w:ascii="Times New Roman" w:eastAsia="Times New Roman" w:hAnsi="Times New Roman"/>
          <w:i/>
          <w:lang w:eastAsia="cs-CZ"/>
        </w:rPr>
        <w:t>podnikající</w:t>
      </w:r>
    </w:p>
    <w:p w14:paraId="44F3631A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BA31B" w14:textId="7777777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1227A98D" w14:textId="21D37497" w:rsidR="00EF04B3" w:rsidRPr="00406CC0" w:rsidRDefault="00AE3A2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br/>
      </w:r>
      <w:r w:rsidR="00EF04B3"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11F0C949" w14:textId="02E82242" w:rsidR="00AE3A2E" w:rsidRPr="00C656E9" w:rsidRDefault="00AE3A2E" w:rsidP="00BE65AC">
      <w:pPr>
        <w:spacing w:after="0" w:line="240" w:lineRule="auto"/>
        <w:rPr>
          <w:rFonts w:ascii="Times New Roman" w:eastAsia="Times New Roman" w:hAnsi="Times New Roman"/>
          <w:color w:val="FF0000"/>
          <w:lang w:eastAsia="cs-CZ"/>
        </w:rPr>
      </w:pPr>
      <w:r>
        <w:rPr>
          <w:rFonts w:ascii="Times New Roman" w:eastAsia="Times New Roman" w:hAnsi="Times New Roman"/>
          <w:color w:val="FF0000"/>
          <w:highlight w:val="yellow"/>
          <w:lang w:eastAsia="cs-CZ"/>
        </w:rPr>
        <w:t>r</w:t>
      </w:r>
      <w:r w:rsidR="00FD20FC"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>eferent</w:t>
      </w:r>
      <w:r>
        <w:rPr>
          <w:rFonts w:ascii="Times New Roman" w:eastAsia="Times New Roman" w:hAnsi="Times New Roman"/>
          <w:color w:val="FF0000"/>
          <w:lang w:eastAsia="cs-CZ"/>
        </w:rPr>
        <w:br/>
      </w:r>
    </w:p>
    <w:p w14:paraId="2CC32556" w14:textId="0785D6B2" w:rsidR="00F44B77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RKK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RK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</w:t>
      </w:r>
      <w:r w:rsidR="007C0642"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14:paraId="348A0E1B" w14:textId="5E6E51E2" w:rsidR="00A9496A" w:rsidRPr="00406CC0" w:rsidRDefault="00A9496A" w:rsidP="00A9496A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nebo</w:t>
      </w:r>
    </w:p>
    <w:p w14:paraId="19402964" w14:textId="049D9712" w:rsidR="007C0642" w:rsidRPr="00406CC0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ZK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 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14:paraId="4123CE01" w14:textId="77777777" w:rsidR="007C0642" w:rsidRPr="00FD20FC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557C1175" w14:textId="32933C54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Provedení předběžné řídící kontroly dle § 26 odst. 1 zák. č. 320/2001 Sb. </w:t>
      </w:r>
      <w:r w:rsidR="008F7403">
        <w:rPr>
          <w:rFonts w:ascii="Times New Roman" w:eastAsia="Times New Roman" w:hAnsi="Times New Roman"/>
          <w:sz w:val="16"/>
          <w:szCs w:val="16"/>
          <w:lang w:eastAsia="cs-CZ"/>
        </w:rPr>
        <w:t xml:space="preserve">a 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§ </w:t>
      </w:r>
      <w:r w:rsidR="00E65CD6">
        <w:rPr>
          <w:rFonts w:ascii="Times New Roman" w:eastAsia="Times New Roman" w:hAnsi="Times New Roman"/>
          <w:sz w:val="16"/>
          <w:szCs w:val="16"/>
          <w:lang w:eastAsia="cs-CZ"/>
        </w:rPr>
        <w:t>13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 vyhl. č.</w:t>
      </w:r>
      <w:r w:rsidR="007C0642" w:rsidRPr="00406CC0">
        <w:rPr>
          <w:rFonts w:ascii="Times New Roman" w:eastAsia="Times New Roman" w:hAnsi="Times New Roman"/>
          <w:sz w:val="16"/>
          <w:szCs w:val="16"/>
          <w:lang w:eastAsia="cs-CZ"/>
        </w:rPr>
        <w:t> 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416/2004 Sb.</w:t>
      </w:r>
    </w:p>
    <w:p w14:paraId="13B69EB5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FF33A21" w14:textId="0602B5C1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Příkazce operace: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  <w:t>Správce rozpočtu:</w:t>
      </w:r>
    </w:p>
    <w:p w14:paraId="1109DC8F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25F01E3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1D8342F" w14:textId="62B9332F" w:rsidR="00F44B77" w:rsidRPr="00406CC0" w:rsidRDefault="00255105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příkazce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C0642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rozpočtář</w:t>
      </w:r>
    </w:p>
    <w:p w14:paraId="6E56DD4B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15746782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DB39103" w14:textId="77777777" w:rsidR="00F44B77" w:rsidRPr="00AE3A2E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4"/>
          <w:szCs w:val="20"/>
          <w:lang w:eastAsia="cs-CZ"/>
        </w:rPr>
      </w:pPr>
    </w:p>
    <w:p w14:paraId="5CCEEF10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26A9FD9" w14:textId="21D8AA96" w:rsidR="00196E0E" w:rsidRDefault="00D90BDC" w:rsidP="00FD20F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referent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160C8F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 xml:space="preserve">                </w:t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 xml:space="preserve">dne </w:t>
      </w:r>
      <w:r w:rsidR="00F44B77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xx. xx. xxxx</w:t>
      </w:r>
      <w:r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  <w:t>Po</w:t>
      </w:r>
      <w:r w:rsidR="00196E0E">
        <w:rPr>
          <w:rFonts w:ascii="Times New Roman" w:eastAsia="Times New Roman" w:hAnsi="Times New Roman"/>
          <w:sz w:val="20"/>
          <w:szCs w:val="20"/>
          <w:lang w:eastAsia="cs-CZ"/>
        </w:rPr>
        <w:t>dpis</w:t>
      </w:r>
    </w:p>
    <w:p w14:paraId="2BAC8C3A" w14:textId="77777777" w:rsidR="00196E0E" w:rsidRP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2865628" w14:textId="77777777" w:rsidR="00196E0E" w:rsidRP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24E116A" w14:textId="77777777" w:rsidR="00196E0E" w:rsidRP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014FC8F" w14:textId="17FEDFD5" w:rsidR="00196E0E" w:rsidRDefault="00196E0E" w:rsidP="00196E0E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5CBD778" w14:textId="3EADB614" w:rsidR="00F44B77" w:rsidRPr="00406CC0" w:rsidRDefault="00196E0E" w:rsidP="00196E0E">
      <w:pPr>
        <w:tabs>
          <w:tab w:val="left" w:pos="3225"/>
        </w:tabs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sectPr w:rsidR="00F44B77" w:rsidRPr="00406CC0" w:rsidSect="00357618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7D2CF" w14:textId="77777777" w:rsidR="00A808C6" w:rsidRDefault="00A808C6" w:rsidP="00BE360F">
      <w:pPr>
        <w:spacing w:after="0" w:line="240" w:lineRule="auto"/>
      </w:pPr>
      <w:r>
        <w:separator/>
      </w:r>
    </w:p>
  </w:endnote>
  <w:endnote w:type="continuationSeparator" w:id="0">
    <w:p w14:paraId="5F7299BD" w14:textId="77777777" w:rsidR="00A808C6" w:rsidRDefault="00A808C6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38943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70742954"/>
          <w:docPartObj>
            <w:docPartGallery w:val="Page Numbers (Top of Page)"/>
            <w:docPartUnique/>
          </w:docPartObj>
        </w:sdtPr>
        <w:sdtEndPr/>
        <w:sdtContent>
          <w:p w14:paraId="6F9C0338" w14:textId="33E2E651" w:rsidR="0055681A" w:rsidRPr="00054236" w:rsidRDefault="0055681A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5B0183">
              <w:rPr>
                <w:rFonts w:ascii="Times New Roman" w:hAnsi="Times New Roman"/>
                <w:bCs/>
                <w:noProof/>
              </w:rPr>
              <w:t>9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>
              <w:rPr>
                <w:rFonts w:ascii="Times New Roman" w:hAnsi="Times New Roman"/>
              </w:rPr>
              <w:t>9</w:t>
            </w:r>
          </w:p>
        </w:sdtContent>
      </w:sdt>
    </w:sdtContent>
  </w:sdt>
  <w:p w14:paraId="4F3473E7" w14:textId="77777777" w:rsidR="0055681A" w:rsidRDefault="005568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011BF" w14:textId="77777777" w:rsidR="00A808C6" w:rsidRDefault="00A808C6" w:rsidP="00BE360F">
      <w:pPr>
        <w:spacing w:after="0" w:line="240" w:lineRule="auto"/>
      </w:pPr>
      <w:r>
        <w:separator/>
      </w:r>
    </w:p>
  </w:footnote>
  <w:footnote w:type="continuationSeparator" w:id="0">
    <w:p w14:paraId="0AF3A002" w14:textId="77777777" w:rsidR="00A808C6" w:rsidRDefault="00A808C6" w:rsidP="00BE360F">
      <w:pPr>
        <w:spacing w:after="0" w:line="240" w:lineRule="auto"/>
      </w:pPr>
      <w:r>
        <w:continuationSeparator/>
      </w:r>
    </w:p>
  </w:footnote>
  <w:footnote w:id="1">
    <w:p w14:paraId="50D0A9FE" w14:textId="77777777" w:rsidR="0055681A" w:rsidRPr="0096502F" w:rsidRDefault="0055681A" w:rsidP="00A56375">
      <w:pPr>
        <w:pStyle w:val="Textpoznpodarou"/>
        <w:ind w:left="426" w:hanging="426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  <w:footnote w:id="2">
    <w:p w14:paraId="70164F2F" w14:textId="77777777" w:rsidR="0055681A" w:rsidRPr="0096502F" w:rsidRDefault="0055681A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B1329"/>
    <w:multiLevelType w:val="hybridMultilevel"/>
    <w:tmpl w:val="50C4B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7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36E4A"/>
    <w:multiLevelType w:val="hybridMultilevel"/>
    <w:tmpl w:val="09B81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D0231E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7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4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27"/>
  </w:num>
  <w:num w:numId="4">
    <w:abstractNumId w:val="23"/>
  </w:num>
  <w:num w:numId="5">
    <w:abstractNumId w:val="15"/>
  </w:num>
  <w:num w:numId="6">
    <w:abstractNumId w:val="17"/>
  </w:num>
  <w:num w:numId="7">
    <w:abstractNumId w:val="28"/>
  </w:num>
  <w:num w:numId="8">
    <w:abstractNumId w:val="39"/>
  </w:num>
  <w:num w:numId="9">
    <w:abstractNumId w:val="5"/>
  </w:num>
  <w:num w:numId="10">
    <w:abstractNumId w:val="44"/>
  </w:num>
  <w:num w:numId="11">
    <w:abstractNumId w:val="21"/>
  </w:num>
  <w:num w:numId="12">
    <w:abstractNumId w:val="22"/>
  </w:num>
  <w:num w:numId="13">
    <w:abstractNumId w:val="45"/>
  </w:num>
  <w:num w:numId="14">
    <w:abstractNumId w:val="35"/>
  </w:num>
  <w:num w:numId="15">
    <w:abstractNumId w:val="32"/>
  </w:num>
  <w:num w:numId="16">
    <w:abstractNumId w:val="6"/>
  </w:num>
  <w:num w:numId="17">
    <w:abstractNumId w:val="7"/>
  </w:num>
  <w:num w:numId="18">
    <w:abstractNumId w:val="34"/>
  </w:num>
  <w:num w:numId="19">
    <w:abstractNumId w:val="47"/>
  </w:num>
  <w:num w:numId="20">
    <w:abstractNumId w:val="43"/>
  </w:num>
  <w:num w:numId="21">
    <w:abstractNumId w:val="11"/>
  </w:num>
  <w:num w:numId="22">
    <w:abstractNumId w:val="24"/>
  </w:num>
  <w:num w:numId="23">
    <w:abstractNumId w:val="20"/>
  </w:num>
  <w:num w:numId="24">
    <w:abstractNumId w:val="12"/>
  </w:num>
  <w:num w:numId="25">
    <w:abstractNumId w:val="10"/>
  </w:num>
  <w:num w:numId="26">
    <w:abstractNumId w:val="30"/>
  </w:num>
  <w:num w:numId="27">
    <w:abstractNumId w:val="14"/>
  </w:num>
  <w:num w:numId="28">
    <w:abstractNumId w:val="38"/>
  </w:num>
  <w:num w:numId="29">
    <w:abstractNumId w:val="41"/>
  </w:num>
  <w:num w:numId="30">
    <w:abstractNumId w:val="46"/>
  </w:num>
  <w:num w:numId="31">
    <w:abstractNumId w:val="16"/>
  </w:num>
  <w:num w:numId="32">
    <w:abstractNumId w:val="26"/>
  </w:num>
  <w:num w:numId="33">
    <w:abstractNumId w:val="33"/>
  </w:num>
  <w:num w:numId="34">
    <w:abstractNumId w:val="40"/>
  </w:num>
  <w:num w:numId="35">
    <w:abstractNumId w:val="19"/>
  </w:num>
  <w:num w:numId="36">
    <w:abstractNumId w:val="18"/>
  </w:num>
  <w:num w:numId="37">
    <w:abstractNumId w:val="25"/>
  </w:num>
  <w:num w:numId="38">
    <w:abstractNumId w:val="42"/>
  </w:num>
  <w:num w:numId="39">
    <w:abstractNumId w:val="36"/>
  </w:num>
  <w:num w:numId="40">
    <w:abstractNumId w:val="37"/>
  </w:num>
  <w:num w:numId="41">
    <w:abstractNumId w:val="1"/>
  </w:num>
  <w:num w:numId="42">
    <w:abstractNumId w:val="3"/>
  </w:num>
  <w:num w:numId="43">
    <w:abstractNumId w:val="2"/>
  </w:num>
  <w:num w:numId="44">
    <w:abstractNumId w:val="0"/>
  </w:num>
  <w:num w:numId="45">
    <w:abstractNumId w:val="13"/>
  </w:num>
  <w:num w:numId="46">
    <w:abstractNumId w:val="9"/>
  </w:num>
  <w:num w:numId="47">
    <w:abstractNumId w:val="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B34"/>
    <w:rsid w:val="000517B9"/>
    <w:rsid w:val="00054236"/>
    <w:rsid w:val="000663BA"/>
    <w:rsid w:val="0007392E"/>
    <w:rsid w:val="000D0A0A"/>
    <w:rsid w:val="000D7E3F"/>
    <w:rsid w:val="001005CC"/>
    <w:rsid w:val="00111564"/>
    <w:rsid w:val="00123BD3"/>
    <w:rsid w:val="00133E0D"/>
    <w:rsid w:val="00137BD3"/>
    <w:rsid w:val="0014413C"/>
    <w:rsid w:val="00151042"/>
    <w:rsid w:val="001548DC"/>
    <w:rsid w:val="00160C8F"/>
    <w:rsid w:val="00165A58"/>
    <w:rsid w:val="00172B80"/>
    <w:rsid w:val="00191487"/>
    <w:rsid w:val="00196E0E"/>
    <w:rsid w:val="001A17EC"/>
    <w:rsid w:val="001B3131"/>
    <w:rsid w:val="001B4CCB"/>
    <w:rsid w:val="001E36E9"/>
    <w:rsid w:val="001F6BB4"/>
    <w:rsid w:val="001F7143"/>
    <w:rsid w:val="001F7C4F"/>
    <w:rsid w:val="0021036C"/>
    <w:rsid w:val="00222BFF"/>
    <w:rsid w:val="00223AA5"/>
    <w:rsid w:val="002415E5"/>
    <w:rsid w:val="00255105"/>
    <w:rsid w:val="00255E42"/>
    <w:rsid w:val="00280C54"/>
    <w:rsid w:val="00295200"/>
    <w:rsid w:val="00295DBF"/>
    <w:rsid w:val="002B630B"/>
    <w:rsid w:val="002C3D92"/>
    <w:rsid w:val="002D4503"/>
    <w:rsid w:val="002D58E9"/>
    <w:rsid w:val="002E7009"/>
    <w:rsid w:val="003211B2"/>
    <w:rsid w:val="0034026B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F184B"/>
    <w:rsid w:val="003F2BD5"/>
    <w:rsid w:val="003F4D84"/>
    <w:rsid w:val="00406CC0"/>
    <w:rsid w:val="00414D20"/>
    <w:rsid w:val="00424DBD"/>
    <w:rsid w:val="004328DC"/>
    <w:rsid w:val="00446BF6"/>
    <w:rsid w:val="004521A6"/>
    <w:rsid w:val="004766E0"/>
    <w:rsid w:val="00484485"/>
    <w:rsid w:val="00485A84"/>
    <w:rsid w:val="004A1309"/>
    <w:rsid w:val="004A34B2"/>
    <w:rsid w:val="004B4520"/>
    <w:rsid w:val="004D5740"/>
    <w:rsid w:val="004D7C7B"/>
    <w:rsid w:val="004F157D"/>
    <w:rsid w:val="004F62CD"/>
    <w:rsid w:val="00504B8A"/>
    <w:rsid w:val="0050685A"/>
    <w:rsid w:val="00514F52"/>
    <w:rsid w:val="0051586B"/>
    <w:rsid w:val="005169F4"/>
    <w:rsid w:val="00526E11"/>
    <w:rsid w:val="0054027F"/>
    <w:rsid w:val="005427A7"/>
    <w:rsid w:val="00543233"/>
    <w:rsid w:val="00554EDC"/>
    <w:rsid w:val="0055681A"/>
    <w:rsid w:val="0056213F"/>
    <w:rsid w:val="00567220"/>
    <w:rsid w:val="005672DF"/>
    <w:rsid w:val="00571D39"/>
    <w:rsid w:val="0058028B"/>
    <w:rsid w:val="005914D8"/>
    <w:rsid w:val="00596BB2"/>
    <w:rsid w:val="005B0183"/>
    <w:rsid w:val="005C4092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73DD2"/>
    <w:rsid w:val="00685BCE"/>
    <w:rsid w:val="0069493F"/>
    <w:rsid w:val="00696C54"/>
    <w:rsid w:val="006979A3"/>
    <w:rsid w:val="006B2605"/>
    <w:rsid w:val="006B657C"/>
    <w:rsid w:val="006B7B50"/>
    <w:rsid w:val="006C029B"/>
    <w:rsid w:val="006D060C"/>
    <w:rsid w:val="006F408B"/>
    <w:rsid w:val="007519BF"/>
    <w:rsid w:val="00761C0F"/>
    <w:rsid w:val="00771AFF"/>
    <w:rsid w:val="0077543B"/>
    <w:rsid w:val="007845FE"/>
    <w:rsid w:val="007872FD"/>
    <w:rsid w:val="00793E30"/>
    <w:rsid w:val="007B0223"/>
    <w:rsid w:val="007C0642"/>
    <w:rsid w:val="007C659B"/>
    <w:rsid w:val="007F4957"/>
    <w:rsid w:val="00810246"/>
    <w:rsid w:val="00850D74"/>
    <w:rsid w:val="00856EB7"/>
    <w:rsid w:val="00857137"/>
    <w:rsid w:val="00857A86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8F7403"/>
    <w:rsid w:val="00900482"/>
    <w:rsid w:val="0090147B"/>
    <w:rsid w:val="009033B3"/>
    <w:rsid w:val="00910550"/>
    <w:rsid w:val="00920744"/>
    <w:rsid w:val="00921426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D1788"/>
    <w:rsid w:val="009D5AFF"/>
    <w:rsid w:val="009D6E5B"/>
    <w:rsid w:val="009E34B9"/>
    <w:rsid w:val="009F26E9"/>
    <w:rsid w:val="00A1538A"/>
    <w:rsid w:val="00A21E10"/>
    <w:rsid w:val="00A22D02"/>
    <w:rsid w:val="00A238F5"/>
    <w:rsid w:val="00A56375"/>
    <w:rsid w:val="00A57E05"/>
    <w:rsid w:val="00A71373"/>
    <w:rsid w:val="00A808C6"/>
    <w:rsid w:val="00A8306E"/>
    <w:rsid w:val="00A8376E"/>
    <w:rsid w:val="00A91923"/>
    <w:rsid w:val="00A94788"/>
    <w:rsid w:val="00A9496A"/>
    <w:rsid w:val="00A97285"/>
    <w:rsid w:val="00A9759E"/>
    <w:rsid w:val="00AA5121"/>
    <w:rsid w:val="00AB391B"/>
    <w:rsid w:val="00AB5FB8"/>
    <w:rsid w:val="00AB7308"/>
    <w:rsid w:val="00AC7CD8"/>
    <w:rsid w:val="00AE1C37"/>
    <w:rsid w:val="00AE3A2E"/>
    <w:rsid w:val="00AF08EC"/>
    <w:rsid w:val="00AF3BC4"/>
    <w:rsid w:val="00AF58B3"/>
    <w:rsid w:val="00B0051F"/>
    <w:rsid w:val="00B34A40"/>
    <w:rsid w:val="00B71CC1"/>
    <w:rsid w:val="00B7459B"/>
    <w:rsid w:val="00B81791"/>
    <w:rsid w:val="00B85089"/>
    <w:rsid w:val="00B91E3B"/>
    <w:rsid w:val="00B9260A"/>
    <w:rsid w:val="00BB75B4"/>
    <w:rsid w:val="00BC24F2"/>
    <w:rsid w:val="00BD1541"/>
    <w:rsid w:val="00BD7DFA"/>
    <w:rsid w:val="00BE0D49"/>
    <w:rsid w:val="00BE360F"/>
    <w:rsid w:val="00BE65AC"/>
    <w:rsid w:val="00BE660D"/>
    <w:rsid w:val="00C04C17"/>
    <w:rsid w:val="00C121BD"/>
    <w:rsid w:val="00C33FC1"/>
    <w:rsid w:val="00C400A4"/>
    <w:rsid w:val="00C41656"/>
    <w:rsid w:val="00C52226"/>
    <w:rsid w:val="00C534F0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D2561C"/>
    <w:rsid w:val="00D342D4"/>
    <w:rsid w:val="00D4279B"/>
    <w:rsid w:val="00D54890"/>
    <w:rsid w:val="00D6351F"/>
    <w:rsid w:val="00D752E9"/>
    <w:rsid w:val="00D75FEA"/>
    <w:rsid w:val="00D86122"/>
    <w:rsid w:val="00D877E7"/>
    <w:rsid w:val="00D90BDC"/>
    <w:rsid w:val="00DA30D1"/>
    <w:rsid w:val="00DB3437"/>
    <w:rsid w:val="00DB61B8"/>
    <w:rsid w:val="00DC74B9"/>
    <w:rsid w:val="00DE7302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08D8"/>
    <w:rsid w:val="00E65CD6"/>
    <w:rsid w:val="00E67B1F"/>
    <w:rsid w:val="00E729FB"/>
    <w:rsid w:val="00E73920"/>
    <w:rsid w:val="00E77152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27F91"/>
    <w:rsid w:val="00F37336"/>
    <w:rsid w:val="00F37749"/>
    <w:rsid w:val="00F424B4"/>
    <w:rsid w:val="00F44B77"/>
    <w:rsid w:val="00F53C1A"/>
    <w:rsid w:val="00F707CA"/>
    <w:rsid w:val="00F70A0F"/>
    <w:rsid w:val="00F75EE2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1D0BD"/>
  <w15:docId w15:val="{D9E05FA8-F89C-42E5-A4F7-1E12DD50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hyperlink" Target="http://www.zivykraj.cz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karlovarsky.cz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vykraj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karlovarsky.cz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7D9BF-109B-403D-97C8-CA5C6A493ECF}"/>
</file>

<file path=customXml/itemProps2.xml><?xml version="1.0" encoding="utf-8"?>
<ds:datastoreItem xmlns:ds="http://schemas.openxmlformats.org/officeDocument/2006/customXml" ds:itemID="{A3F2E440-6958-41E4-8119-6FAB267CB429}"/>
</file>

<file path=customXml/itemProps3.xml><?xml version="1.0" encoding="utf-8"?>
<ds:datastoreItem xmlns:ds="http://schemas.openxmlformats.org/officeDocument/2006/customXml" ds:itemID="{5581EBEE-B349-4F7A-B364-1F78F87185A7}"/>
</file>

<file path=customXml/itemProps4.xml><?xml version="1.0" encoding="utf-8"?>
<ds:datastoreItem xmlns:ds="http://schemas.openxmlformats.org/officeDocument/2006/customXml" ds:itemID="{F9E99CC6-4A58-47FE-B503-7468AD905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3733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51) k usnesení ze 16. jednání Zastupitelstva Karlovarského kraje, které se uskutečnilo dne 25.04.2019</dc:title>
  <dc:creator>Vratislav Smoleja</dc:creator>
  <cp:lastModifiedBy>Lukášová Jana</cp:lastModifiedBy>
  <cp:revision>2</cp:revision>
  <cp:lastPrinted>2015-07-01T10:55:00Z</cp:lastPrinted>
  <dcterms:created xsi:type="dcterms:W3CDTF">2019-04-26T10:39:00Z</dcterms:created>
  <dcterms:modified xsi:type="dcterms:W3CDTF">2019-04-26T10:39:00Z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