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7CCB3" w14:textId="6D5D17EA" w:rsidR="00CC11A9" w:rsidRPr="00D9675B" w:rsidRDefault="00CC11A9" w:rsidP="00CC11A9">
      <w:pPr>
        <w:tabs>
          <w:tab w:val="center" w:pos="4536"/>
        </w:tabs>
        <w:spacing w:after="0" w:line="240" w:lineRule="auto"/>
        <w:jc w:val="right"/>
        <w:rPr>
          <w:rFonts w:eastAsia="Times New Roman"/>
          <w:lang w:eastAsia="cs-CZ"/>
        </w:rPr>
      </w:pPr>
      <w:bookmarkStart w:id="0" w:name="_GoBack"/>
      <w:bookmarkEnd w:id="0"/>
      <w:r w:rsidRPr="00406CC0">
        <w:rPr>
          <w:rFonts w:eastAsia="Times New Roman"/>
          <w:lang w:eastAsia="cs-CZ"/>
        </w:rPr>
        <w:t xml:space="preserve">Evidenční číslo smlouvy: </w:t>
      </w:r>
      <w:r w:rsidR="009824C4" w:rsidRPr="009824C4">
        <w:rPr>
          <w:rFonts w:eastAsia="Times New Roman"/>
          <w:lang w:eastAsia="cs-CZ"/>
        </w:rPr>
        <w:t>KK</w:t>
      </w:r>
      <w:r w:rsidR="009824C4" w:rsidRPr="00357230">
        <w:rPr>
          <w:rFonts w:eastAsia="Times New Roman"/>
          <w:shd w:val="clear" w:color="auto" w:fill="FFFF00"/>
          <w:lang w:eastAsia="cs-CZ"/>
        </w:rPr>
        <w:t xml:space="preserve">           </w:t>
      </w:r>
      <w:r w:rsidR="009824C4" w:rsidRPr="009824C4">
        <w:rPr>
          <w:rFonts w:eastAsia="Times New Roman"/>
          <w:lang w:eastAsia="cs-CZ"/>
        </w:rPr>
        <w:t>/2023</w:t>
      </w:r>
    </w:p>
    <w:p w14:paraId="0DBD5DE1" w14:textId="77777777" w:rsidR="00CC11A9" w:rsidRPr="00D9675B" w:rsidRDefault="00CC11A9" w:rsidP="00D9675B">
      <w:pPr>
        <w:spacing w:after="0" w:line="240" w:lineRule="auto"/>
        <w:rPr>
          <w:rFonts w:eastAsia="Times New Roman"/>
          <w:lang w:eastAsia="cs-CZ"/>
        </w:rPr>
      </w:pPr>
    </w:p>
    <w:p w14:paraId="34C73BDC" w14:textId="77777777" w:rsidR="00CC11A9" w:rsidRPr="0096502F" w:rsidRDefault="00CC11A9" w:rsidP="00CC11A9">
      <w:pPr>
        <w:tabs>
          <w:tab w:val="center" w:pos="4536"/>
        </w:tabs>
        <w:spacing w:after="0" w:line="240" w:lineRule="auto"/>
        <w:jc w:val="center"/>
        <w:rPr>
          <w:rFonts w:eastAsia="Times New Roman"/>
          <w:b/>
          <w:i/>
          <w:caps/>
          <w:spacing w:val="60"/>
          <w:sz w:val="28"/>
          <w:szCs w:val="28"/>
          <w:lang w:eastAsia="cs-CZ"/>
        </w:rPr>
      </w:pPr>
      <w:r w:rsidRPr="0096502F">
        <w:rPr>
          <w:rFonts w:eastAsia="Times New Roman"/>
          <w:b/>
          <w:bCs/>
          <w:caps/>
          <w:spacing w:val="60"/>
          <w:sz w:val="28"/>
          <w:szCs w:val="28"/>
          <w:lang w:eastAsia="cs-CZ"/>
        </w:rPr>
        <w:t>Veřejnoprávní smlouva</w:t>
      </w:r>
    </w:p>
    <w:p w14:paraId="5A502676" w14:textId="77777777" w:rsidR="00CC11A9" w:rsidRPr="0096502F" w:rsidRDefault="00CC11A9" w:rsidP="00CC11A9">
      <w:pPr>
        <w:tabs>
          <w:tab w:val="center" w:pos="4536"/>
        </w:tabs>
        <w:spacing w:after="0" w:line="240" w:lineRule="auto"/>
        <w:rPr>
          <w:rFonts w:eastAsia="Times New Roman"/>
          <w:caps/>
          <w:sz w:val="28"/>
          <w:szCs w:val="28"/>
          <w:lang w:eastAsia="cs-CZ"/>
        </w:rPr>
      </w:pPr>
      <w:r w:rsidRPr="0096502F">
        <w:rPr>
          <w:rFonts w:eastAsia="Times New Roman"/>
          <w:caps/>
          <w:sz w:val="28"/>
          <w:szCs w:val="28"/>
          <w:lang w:eastAsia="cs-CZ"/>
        </w:rPr>
        <w:tab/>
        <w:t>o poskytnutí dotace z rozpočtu Karlovarského kraje</w:t>
      </w:r>
    </w:p>
    <w:p w14:paraId="4FE057E8" w14:textId="77777777" w:rsidR="00CC11A9" w:rsidRPr="0096502F" w:rsidRDefault="00CC11A9" w:rsidP="00CC11A9">
      <w:pPr>
        <w:tabs>
          <w:tab w:val="center" w:pos="4536"/>
        </w:tabs>
        <w:spacing w:after="0" w:line="240" w:lineRule="auto"/>
        <w:rPr>
          <w:rFonts w:eastAsia="Times New Roman"/>
          <w:lang w:eastAsia="cs-CZ"/>
        </w:rPr>
      </w:pPr>
      <w:r w:rsidRPr="0096502F">
        <w:rPr>
          <w:rFonts w:eastAsia="Times New Roman"/>
          <w:lang w:eastAsia="cs-CZ"/>
        </w:rPr>
        <w:tab/>
        <w:t>(dále jen „smlouva“)</w:t>
      </w:r>
    </w:p>
    <w:p w14:paraId="6C992D5B" w14:textId="77777777" w:rsidR="00CC11A9" w:rsidRPr="0096502F" w:rsidRDefault="00CC11A9" w:rsidP="00F40594">
      <w:pPr>
        <w:spacing w:after="0" w:line="240" w:lineRule="auto"/>
        <w:rPr>
          <w:rFonts w:eastAsia="Times New Roman"/>
          <w:lang w:eastAsia="cs-CZ"/>
        </w:rPr>
      </w:pPr>
    </w:p>
    <w:p w14:paraId="4B6DE03D" w14:textId="77777777" w:rsidR="00CC11A9" w:rsidRPr="0096502F" w:rsidRDefault="00CC11A9" w:rsidP="00F40594">
      <w:pPr>
        <w:spacing w:after="0" w:line="240" w:lineRule="auto"/>
        <w:rPr>
          <w:rFonts w:eastAsia="Times New Roman"/>
          <w:lang w:eastAsia="cs-CZ"/>
        </w:rPr>
      </w:pPr>
    </w:p>
    <w:p w14:paraId="51405874" w14:textId="77777777" w:rsidR="00CC11A9" w:rsidRPr="0096502F" w:rsidRDefault="00CC11A9" w:rsidP="00CC11A9">
      <w:pPr>
        <w:spacing w:after="0" w:line="240" w:lineRule="auto"/>
        <w:rPr>
          <w:rFonts w:eastAsia="Times New Roman"/>
          <w:lang w:eastAsia="cs-CZ"/>
        </w:rPr>
      </w:pPr>
      <w:r w:rsidRPr="0096502F">
        <w:rPr>
          <w:rFonts w:eastAsia="Times New Roman"/>
          <w:lang w:eastAsia="cs-CZ"/>
        </w:rPr>
        <w:t>Smluvní strany:</w:t>
      </w:r>
    </w:p>
    <w:p w14:paraId="2C8E413E" w14:textId="77777777" w:rsidR="00CC11A9" w:rsidRPr="0096502F" w:rsidRDefault="00CC11A9" w:rsidP="00CC11A9">
      <w:pPr>
        <w:spacing w:after="0" w:line="240" w:lineRule="auto"/>
        <w:rPr>
          <w:rFonts w:eastAsia="Times New Roman"/>
          <w:lang w:eastAsia="cs-CZ"/>
        </w:rPr>
      </w:pPr>
    </w:p>
    <w:p w14:paraId="6869BEF6" w14:textId="77777777" w:rsidR="00CC11A9" w:rsidRPr="0096502F" w:rsidRDefault="00CC11A9" w:rsidP="00CC11A9">
      <w:pPr>
        <w:spacing w:after="0" w:line="240" w:lineRule="auto"/>
        <w:rPr>
          <w:rFonts w:eastAsia="Times New Roman"/>
          <w:b/>
          <w:lang w:eastAsia="cs-CZ"/>
        </w:rPr>
      </w:pPr>
      <w:r w:rsidRPr="0096502F">
        <w:rPr>
          <w:rFonts w:eastAsia="Times New Roman"/>
          <w:b/>
          <w:lang w:eastAsia="cs-CZ"/>
        </w:rPr>
        <w:t>Karlovarský kraj</w:t>
      </w:r>
    </w:p>
    <w:p w14:paraId="3BCFE299" w14:textId="77777777" w:rsidR="00CC11A9" w:rsidRPr="0096502F" w:rsidRDefault="00CC11A9" w:rsidP="00CC11A9">
      <w:pPr>
        <w:spacing w:after="0" w:line="240" w:lineRule="auto"/>
        <w:rPr>
          <w:rFonts w:eastAsia="Times New Roman"/>
          <w:lang w:eastAsia="cs-CZ"/>
        </w:rPr>
      </w:pPr>
      <w:r w:rsidRPr="0096502F">
        <w:rPr>
          <w:rFonts w:eastAsia="Times New Roman"/>
          <w:lang w:eastAsia="cs-CZ"/>
        </w:rPr>
        <w:t>Adresa sídla:</w:t>
      </w:r>
      <w:r w:rsidRPr="0096502F">
        <w:rPr>
          <w:rFonts w:eastAsia="Times New Roman"/>
          <w:lang w:eastAsia="cs-CZ"/>
        </w:rPr>
        <w:tab/>
      </w:r>
      <w:r w:rsidRPr="0096502F">
        <w:rPr>
          <w:rFonts w:eastAsia="Times New Roman"/>
          <w:lang w:eastAsia="cs-CZ"/>
        </w:rPr>
        <w:tab/>
        <w:t>Závodní 353/88, 360 06 Karlovy Vary – Dvory</w:t>
      </w:r>
    </w:p>
    <w:p w14:paraId="3134CB65" w14:textId="77777777" w:rsidR="00CC11A9" w:rsidRPr="0096502F" w:rsidRDefault="00CC11A9" w:rsidP="00CC11A9">
      <w:pPr>
        <w:spacing w:after="0" w:line="240" w:lineRule="auto"/>
        <w:rPr>
          <w:rFonts w:eastAsia="Times New Roman"/>
          <w:lang w:eastAsia="cs-CZ"/>
        </w:rPr>
      </w:pPr>
      <w:r w:rsidRPr="0096502F">
        <w:rPr>
          <w:rFonts w:eastAsia="Times New Roman"/>
          <w:lang w:eastAsia="cs-CZ"/>
        </w:rPr>
        <w:t>Identifikační číslo:</w:t>
      </w:r>
      <w:r w:rsidRPr="0096502F">
        <w:rPr>
          <w:rFonts w:eastAsia="Times New Roman"/>
          <w:lang w:eastAsia="cs-CZ"/>
        </w:rPr>
        <w:tab/>
        <w:t>70891168</w:t>
      </w:r>
    </w:p>
    <w:p w14:paraId="516BA3ED" w14:textId="77777777" w:rsidR="00CC11A9" w:rsidRPr="0096502F" w:rsidRDefault="00CC11A9" w:rsidP="00CC11A9">
      <w:pPr>
        <w:spacing w:after="0" w:line="240" w:lineRule="auto"/>
        <w:rPr>
          <w:rFonts w:eastAsia="Times New Roman"/>
          <w:lang w:eastAsia="cs-CZ"/>
        </w:rPr>
      </w:pPr>
      <w:r w:rsidRPr="0096502F">
        <w:rPr>
          <w:rFonts w:eastAsia="Times New Roman"/>
          <w:lang w:eastAsia="cs-CZ"/>
        </w:rPr>
        <w:t>DIČ:</w:t>
      </w:r>
      <w:r w:rsidRPr="0096502F">
        <w:rPr>
          <w:rFonts w:eastAsia="Times New Roman"/>
          <w:lang w:eastAsia="cs-CZ"/>
        </w:rPr>
        <w:tab/>
      </w:r>
      <w:r w:rsidRPr="0096502F">
        <w:rPr>
          <w:rFonts w:eastAsia="Times New Roman"/>
          <w:lang w:eastAsia="cs-CZ"/>
        </w:rPr>
        <w:tab/>
      </w:r>
      <w:r w:rsidRPr="0096502F">
        <w:rPr>
          <w:rFonts w:eastAsia="Times New Roman"/>
          <w:lang w:eastAsia="cs-CZ"/>
        </w:rPr>
        <w:tab/>
        <w:t>CZ70891168</w:t>
      </w:r>
    </w:p>
    <w:p w14:paraId="297CAAD1" w14:textId="3E7627A2" w:rsidR="00CC11A9" w:rsidRPr="00AC75EC" w:rsidRDefault="00CC11A9" w:rsidP="00CC11A9">
      <w:pPr>
        <w:spacing w:after="0" w:line="240" w:lineRule="auto"/>
        <w:rPr>
          <w:rFonts w:eastAsia="Times New Roman"/>
          <w:lang w:eastAsia="cs-CZ"/>
        </w:rPr>
      </w:pPr>
      <w:r w:rsidRPr="0096502F">
        <w:rPr>
          <w:rFonts w:eastAsia="Times New Roman"/>
          <w:lang w:eastAsia="cs-CZ"/>
        </w:rPr>
        <w:t>Zastoupený:</w:t>
      </w:r>
      <w:r w:rsidRPr="0096502F">
        <w:rPr>
          <w:rFonts w:eastAsia="Times New Roman"/>
          <w:lang w:eastAsia="cs-CZ"/>
        </w:rPr>
        <w:tab/>
      </w:r>
      <w:r w:rsidRPr="0096502F">
        <w:rPr>
          <w:rFonts w:eastAsia="Times New Roman"/>
          <w:lang w:eastAsia="cs-CZ"/>
        </w:rPr>
        <w:tab/>
      </w:r>
      <w:r w:rsidR="00AC75EC" w:rsidRPr="00AC75EC">
        <w:rPr>
          <w:rFonts w:eastAsia="Times New Roman"/>
          <w:lang w:eastAsia="cs-CZ"/>
        </w:rPr>
        <w:t>Ing. Karel Jakobec, náměstek hejtmana</w:t>
      </w:r>
    </w:p>
    <w:p w14:paraId="3C589188" w14:textId="0009CFA5" w:rsidR="00AF0711" w:rsidRDefault="00CC11A9" w:rsidP="004951B8">
      <w:pPr>
        <w:spacing w:after="0" w:line="240" w:lineRule="auto"/>
        <w:rPr>
          <w:rFonts w:eastAsia="Times New Roman"/>
          <w:lang w:eastAsia="cs-CZ"/>
        </w:rPr>
      </w:pPr>
      <w:r w:rsidRPr="0096502F">
        <w:rPr>
          <w:rFonts w:eastAsia="Times New Roman"/>
          <w:lang w:eastAsia="cs-CZ"/>
        </w:rPr>
        <w:t>Bankovní spojení:</w:t>
      </w:r>
      <w:r w:rsidR="00AF0711">
        <w:rPr>
          <w:rFonts w:eastAsia="Times New Roman"/>
          <w:lang w:eastAsia="cs-CZ"/>
        </w:rPr>
        <w:tab/>
      </w:r>
      <w:r w:rsidR="005178F2" w:rsidRPr="005178F2">
        <w:rPr>
          <w:color w:val="000000"/>
        </w:rPr>
        <w:t>Raiffeisenbank</w:t>
      </w:r>
      <w:r w:rsidRPr="005178F2">
        <w:rPr>
          <w:rFonts w:eastAsia="Times New Roman"/>
          <w:lang w:eastAsia="cs-CZ"/>
        </w:rPr>
        <w:t xml:space="preserve"> a.s.</w:t>
      </w:r>
      <w:r w:rsidRPr="005178F2">
        <w:rPr>
          <w:rFonts w:eastAsia="Times New Roman"/>
          <w:lang w:eastAsia="cs-CZ"/>
        </w:rPr>
        <w:tab/>
      </w:r>
      <w:r w:rsidRPr="005178F2">
        <w:rPr>
          <w:rFonts w:eastAsia="Times New Roman"/>
          <w:lang w:eastAsia="cs-CZ"/>
        </w:rPr>
        <w:tab/>
      </w:r>
      <w:r w:rsidRPr="005178F2">
        <w:rPr>
          <w:rFonts w:eastAsia="Times New Roman"/>
          <w:lang w:eastAsia="cs-CZ"/>
        </w:rPr>
        <w:tab/>
      </w:r>
    </w:p>
    <w:p w14:paraId="446C1E62" w14:textId="1BF5413E" w:rsidR="00CC11A9" w:rsidRPr="005178F2" w:rsidRDefault="00CC11A9" w:rsidP="00AF0711">
      <w:pPr>
        <w:spacing w:after="0" w:line="240" w:lineRule="auto"/>
        <w:ind w:left="1416" w:firstLine="708"/>
        <w:rPr>
          <w:rFonts w:eastAsia="Times New Roman"/>
          <w:lang w:eastAsia="cs-CZ"/>
        </w:rPr>
      </w:pPr>
      <w:r w:rsidRPr="005178F2">
        <w:rPr>
          <w:rFonts w:eastAsia="Times New Roman"/>
          <w:lang w:eastAsia="cs-CZ"/>
        </w:rPr>
        <w:t>číslo účtu</w:t>
      </w:r>
      <w:r w:rsidR="00AF0711">
        <w:rPr>
          <w:rFonts w:eastAsia="Times New Roman"/>
          <w:lang w:eastAsia="cs-CZ"/>
        </w:rPr>
        <w:t>:</w:t>
      </w:r>
      <w:r w:rsidR="00AF0711">
        <w:rPr>
          <w:rFonts w:eastAsia="Times New Roman"/>
          <w:lang w:eastAsia="cs-CZ"/>
        </w:rPr>
        <w:tab/>
      </w:r>
      <w:r w:rsidR="005178F2" w:rsidRPr="005178F2">
        <w:rPr>
          <w:color w:val="000000"/>
        </w:rPr>
        <w:t>7882138002/5500</w:t>
      </w:r>
    </w:p>
    <w:p w14:paraId="7607953D" w14:textId="77777777" w:rsidR="004951B8" w:rsidRDefault="005178F2" w:rsidP="004951B8">
      <w:pPr>
        <w:spacing w:after="0" w:line="240" w:lineRule="auto"/>
        <w:ind w:left="1416" w:firstLine="708"/>
        <w:rPr>
          <w:color w:val="000000"/>
        </w:rPr>
      </w:pPr>
      <w:r w:rsidRPr="005178F2">
        <w:rPr>
          <w:color w:val="000000"/>
        </w:rPr>
        <w:t>UniCredit Bank Cz</w:t>
      </w:r>
      <w:r w:rsidR="004951B8">
        <w:rPr>
          <w:color w:val="000000"/>
        </w:rPr>
        <w:t>ech Republic and Slovakia, a.s.</w:t>
      </w:r>
    </w:p>
    <w:p w14:paraId="765BC0C8" w14:textId="0B1D16FD" w:rsidR="00CC11A9" w:rsidRPr="004951B8" w:rsidRDefault="00CC11A9" w:rsidP="004951B8">
      <w:pPr>
        <w:spacing w:after="0" w:line="240" w:lineRule="auto"/>
        <w:ind w:left="1416" w:firstLine="708"/>
        <w:rPr>
          <w:color w:val="000000"/>
        </w:rPr>
      </w:pPr>
      <w:r w:rsidRPr="005178F2">
        <w:rPr>
          <w:color w:val="000000"/>
        </w:rPr>
        <w:t>číslo účtu</w:t>
      </w:r>
      <w:r w:rsidR="00AF0711">
        <w:rPr>
          <w:color w:val="000000"/>
        </w:rPr>
        <w:t>:</w:t>
      </w:r>
      <w:r w:rsidR="00AF0711">
        <w:rPr>
          <w:color w:val="000000"/>
        </w:rPr>
        <w:tab/>
      </w:r>
      <w:r w:rsidR="005178F2" w:rsidRPr="005178F2">
        <w:rPr>
          <w:color w:val="000000"/>
        </w:rPr>
        <w:t>1387678928/2700</w:t>
      </w:r>
    </w:p>
    <w:p w14:paraId="77403A26" w14:textId="77777777" w:rsidR="00CC11A9" w:rsidRPr="0096502F" w:rsidRDefault="00CC11A9" w:rsidP="00CC11A9">
      <w:pPr>
        <w:spacing w:after="0" w:line="240" w:lineRule="auto"/>
        <w:rPr>
          <w:rFonts w:eastAsia="Times New Roman"/>
          <w:lang w:eastAsia="cs-CZ"/>
        </w:rPr>
      </w:pPr>
      <w:r w:rsidRPr="0096502F">
        <w:rPr>
          <w:rFonts w:eastAsia="Times New Roman"/>
          <w:lang w:eastAsia="cs-CZ"/>
        </w:rPr>
        <w:t>Datová schránka:</w:t>
      </w:r>
      <w:r w:rsidRPr="0096502F">
        <w:rPr>
          <w:rFonts w:eastAsia="Times New Roman"/>
          <w:lang w:eastAsia="cs-CZ"/>
        </w:rPr>
        <w:tab/>
        <w:t>siqbxt2</w:t>
      </w:r>
    </w:p>
    <w:p w14:paraId="7603B864" w14:textId="0A24C6BE" w:rsidR="00CC11A9" w:rsidRPr="0096502F" w:rsidRDefault="00CC11A9" w:rsidP="00CC11A9">
      <w:pPr>
        <w:spacing w:after="0" w:line="240" w:lineRule="auto"/>
        <w:rPr>
          <w:rFonts w:eastAsia="Times New Roman"/>
          <w:lang w:eastAsia="cs-CZ"/>
        </w:rPr>
      </w:pPr>
      <w:r w:rsidRPr="0096502F">
        <w:rPr>
          <w:rFonts w:eastAsia="Times New Roman"/>
          <w:lang w:eastAsia="cs-CZ"/>
        </w:rPr>
        <w:t>Administrující odbor:</w:t>
      </w:r>
      <w:r w:rsidRPr="0096502F">
        <w:rPr>
          <w:rFonts w:eastAsia="Times New Roman"/>
          <w:lang w:eastAsia="cs-CZ"/>
        </w:rPr>
        <w:tab/>
        <w:t>odbor</w:t>
      </w:r>
      <w:r w:rsidR="004951B8">
        <w:rPr>
          <w:rFonts w:eastAsia="Times New Roman"/>
          <w:lang w:eastAsia="cs-CZ"/>
        </w:rPr>
        <w:t xml:space="preserve"> životního prostředí a zemědělství</w:t>
      </w:r>
    </w:p>
    <w:p w14:paraId="07C5C673" w14:textId="77777777" w:rsidR="00CC11A9" w:rsidRPr="0096502F" w:rsidRDefault="00CC11A9" w:rsidP="00CC11A9">
      <w:pPr>
        <w:spacing w:after="0" w:line="240" w:lineRule="auto"/>
        <w:rPr>
          <w:rFonts w:eastAsia="Times New Roman"/>
          <w:lang w:eastAsia="cs-CZ"/>
        </w:rPr>
      </w:pPr>
    </w:p>
    <w:p w14:paraId="495ACF77" w14:textId="77777777" w:rsidR="00CC11A9" w:rsidRPr="0096502F" w:rsidRDefault="00CC11A9" w:rsidP="00CC11A9">
      <w:pPr>
        <w:spacing w:after="0" w:line="240" w:lineRule="auto"/>
        <w:rPr>
          <w:rFonts w:eastAsia="Times New Roman"/>
          <w:lang w:eastAsia="cs-CZ"/>
        </w:rPr>
      </w:pPr>
      <w:r w:rsidRPr="0096502F">
        <w:rPr>
          <w:rFonts w:eastAsia="Times New Roman"/>
          <w:lang w:eastAsia="cs-CZ"/>
        </w:rPr>
        <w:t>(dále jen „poskytovatel“)</w:t>
      </w:r>
    </w:p>
    <w:p w14:paraId="3BD5F015" w14:textId="1A4E983E" w:rsidR="00CC11A9" w:rsidRPr="0096502F" w:rsidRDefault="00CC11A9" w:rsidP="00771B10">
      <w:pPr>
        <w:tabs>
          <w:tab w:val="left" w:pos="2085"/>
        </w:tabs>
        <w:spacing w:after="0" w:line="240" w:lineRule="auto"/>
        <w:rPr>
          <w:rFonts w:eastAsia="Times New Roman"/>
          <w:lang w:eastAsia="cs-CZ"/>
        </w:rPr>
      </w:pPr>
    </w:p>
    <w:p w14:paraId="19682608" w14:textId="77777777" w:rsidR="00CC11A9" w:rsidRPr="0096502F" w:rsidRDefault="00CC11A9" w:rsidP="00CC11A9">
      <w:pPr>
        <w:spacing w:after="0" w:line="240" w:lineRule="auto"/>
        <w:rPr>
          <w:rFonts w:eastAsia="Times New Roman"/>
          <w:lang w:eastAsia="cs-CZ"/>
        </w:rPr>
      </w:pPr>
      <w:r w:rsidRPr="0096502F">
        <w:rPr>
          <w:rFonts w:eastAsia="Times New Roman"/>
          <w:lang w:eastAsia="cs-CZ"/>
        </w:rPr>
        <w:t>a</w:t>
      </w:r>
    </w:p>
    <w:p w14:paraId="4B87B08F" w14:textId="77777777" w:rsidR="00CC11A9" w:rsidRPr="0096502F" w:rsidRDefault="00CC11A9" w:rsidP="00CC11A9">
      <w:pPr>
        <w:spacing w:after="0" w:line="240" w:lineRule="auto"/>
        <w:rPr>
          <w:rFonts w:eastAsia="Times New Roman"/>
          <w:lang w:eastAsia="cs-CZ"/>
        </w:rPr>
      </w:pPr>
    </w:p>
    <w:p w14:paraId="66140445" w14:textId="77777777" w:rsidR="00CC11A9" w:rsidRPr="00F40594" w:rsidRDefault="00560154" w:rsidP="00CC11A9">
      <w:pPr>
        <w:tabs>
          <w:tab w:val="left" w:pos="2127"/>
        </w:tabs>
        <w:spacing w:after="0" w:line="240" w:lineRule="auto"/>
        <w:ind w:left="2127" w:right="-57" w:hanging="2127"/>
        <w:rPr>
          <w:rFonts w:eastAsia="Times New Roman"/>
          <w:b/>
          <w:bCs/>
          <w:highlight w:val="yellow"/>
          <w:lang w:eastAsia="cs-CZ"/>
        </w:rPr>
      </w:pPr>
      <w:r>
        <w:rPr>
          <w:rFonts w:eastAsia="Times New Roman"/>
          <w:b/>
          <w:bCs/>
          <w:color w:val="FF0000"/>
          <w:highlight w:val="yellow"/>
          <w:lang w:eastAsia="cs-CZ"/>
        </w:rPr>
        <w:t>j</w:t>
      </w:r>
      <w:r w:rsidR="00CC11A9" w:rsidRPr="0096502F">
        <w:rPr>
          <w:rFonts w:eastAsia="Times New Roman"/>
          <w:b/>
          <w:bCs/>
          <w:color w:val="FF0000"/>
          <w:highlight w:val="yellow"/>
          <w:lang w:eastAsia="cs-CZ"/>
        </w:rPr>
        <w:t>méno</w:t>
      </w:r>
      <w:r>
        <w:rPr>
          <w:rFonts w:eastAsia="Times New Roman"/>
          <w:b/>
          <w:bCs/>
          <w:color w:val="FF0000"/>
          <w:highlight w:val="yellow"/>
          <w:lang w:eastAsia="cs-CZ"/>
        </w:rPr>
        <w:t>_</w:t>
      </w:r>
      <w:r w:rsidR="00CC11A9" w:rsidRPr="0096502F">
        <w:rPr>
          <w:rFonts w:eastAsia="Times New Roman"/>
          <w:b/>
          <w:bCs/>
          <w:color w:val="FF0000"/>
          <w:highlight w:val="yellow"/>
          <w:lang w:eastAsia="cs-CZ"/>
        </w:rPr>
        <w:t>příjmení</w:t>
      </w:r>
    </w:p>
    <w:p w14:paraId="28F4B517" w14:textId="3C34C4FE" w:rsidR="00CC11A9" w:rsidRPr="0096502F" w:rsidRDefault="00CC11A9" w:rsidP="004951B8">
      <w:pPr>
        <w:tabs>
          <w:tab w:val="left" w:pos="2268"/>
        </w:tabs>
        <w:spacing w:after="0" w:line="240" w:lineRule="auto"/>
        <w:ind w:left="2127" w:right="-57" w:hanging="2127"/>
        <w:rPr>
          <w:rFonts w:eastAsia="Times New Roman"/>
          <w:lang w:eastAsia="cs-CZ"/>
        </w:rPr>
      </w:pPr>
      <w:r w:rsidRPr="0096502F">
        <w:rPr>
          <w:rFonts w:eastAsia="Times New Roman"/>
          <w:lang w:eastAsia="cs-CZ"/>
        </w:rPr>
        <w:t>Datum narození:</w:t>
      </w:r>
      <w:r w:rsidRPr="0096502F">
        <w:rPr>
          <w:rFonts w:eastAsia="Times New Roman"/>
          <w:lang w:eastAsia="cs-CZ"/>
        </w:rPr>
        <w:tab/>
      </w:r>
      <w:r w:rsidR="004951B8">
        <w:rPr>
          <w:rFonts w:eastAsia="Times New Roman"/>
          <w:lang w:eastAsia="cs-CZ"/>
        </w:rPr>
        <w:t xml:space="preserve"> </w:t>
      </w:r>
      <w:r w:rsidRPr="0096502F">
        <w:rPr>
          <w:rFonts w:eastAsia="Times New Roman"/>
          <w:color w:val="FF0000"/>
          <w:highlight w:val="yellow"/>
          <w:lang w:eastAsia="cs-CZ"/>
        </w:rPr>
        <w:t>datum</w:t>
      </w:r>
      <w:r w:rsidR="00560154">
        <w:rPr>
          <w:rFonts w:eastAsia="Times New Roman"/>
          <w:color w:val="FF0000"/>
          <w:highlight w:val="yellow"/>
          <w:lang w:eastAsia="cs-CZ"/>
        </w:rPr>
        <w:t>_</w:t>
      </w:r>
      <w:r w:rsidRPr="0096502F">
        <w:rPr>
          <w:rFonts w:eastAsia="Times New Roman"/>
          <w:color w:val="FF0000"/>
          <w:highlight w:val="yellow"/>
          <w:lang w:eastAsia="cs-CZ"/>
        </w:rPr>
        <w:t>narození</w:t>
      </w:r>
    </w:p>
    <w:p w14:paraId="4ED40E05" w14:textId="6A5AE5F5" w:rsidR="00CC11A9" w:rsidRPr="0096502F" w:rsidRDefault="004951B8" w:rsidP="00CC11A9">
      <w:pPr>
        <w:tabs>
          <w:tab w:val="left" w:pos="2127"/>
        </w:tabs>
        <w:spacing w:after="0" w:line="240" w:lineRule="auto"/>
        <w:ind w:left="2127" w:right="-57" w:hanging="2127"/>
        <w:rPr>
          <w:rFonts w:eastAsia="Times New Roman"/>
          <w:lang w:eastAsia="cs-CZ"/>
        </w:rPr>
      </w:pPr>
      <w:r>
        <w:rPr>
          <w:rFonts w:eastAsia="Times New Roman"/>
          <w:lang w:eastAsia="cs-CZ"/>
        </w:rPr>
        <w:t>Adresa trvalého pobytu:</w:t>
      </w:r>
      <w:r>
        <w:rPr>
          <w:rFonts w:eastAsia="Times New Roman"/>
          <w:lang w:eastAsia="cs-CZ"/>
        </w:rPr>
        <w:tab/>
        <w:t xml:space="preserve"> </w:t>
      </w:r>
      <w:r w:rsidR="00CC11A9" w:rsidRPr="0096502F">
        <w:rPr>
          <w:rFonts w:eastAsia="Times New Roman"/>
          <w:color w:val="FF0000"/>
          <w:highlight w:val="yellow"/>
          <w:lang w:eastAsia="cs-CZ"/>
        </w:rPr>
        <w:t>adresa</w:t>
      </w:r>
      <w:r w:rsidR="00560154">
        <w:rPr>
          <w:rFonts w:eastAsia="Times New Roman"/>
          <w:color w:val="FF0000"/>
          <w:highlight w:val="yellow"/>
          <w:lang w:eastAsia="cs-CZ"/>
        </w:rPr>
        <w:t>_</w:t>
      </w:r>
      <w:r w:rsidR="00CC11A9" w:rsidRPr="0096502F">
        <w:rPr>
          <w:rFonts w:eastAsia="Times New Roman"/>
          <w:color w:val="FF0000"/>
          <w:highlight w:val="yellow"/>
          <w:lang w:eastAsia="cs-CZ"/>
        </w:rPr>
        <w:t>bydliště</w:t>
      </w:r>
    </w:p>
    <w:p w14:paraId="522AC3C9" w14:textId="77777777" w:rsidR="004951B8" w:rsidRDefault="00CC11A9" w:rsidP="004951B8">
      <w:pPr>
        <w:tabs>
          <w:tab w:val="left" w:pos="2127"/>
        </w:tabs>
        <w:spacing w:after="0" w:line="240" w:lineRule="auto"/>
        <w:ind w:right="-57"/>
        <w:rPr>
          <w:rFonts w:eastAsia="Times New Roman"/>
          <w:lang w:eastAsia="cs-CZ"/>
        </w:rPr>
      </w:pPr>
      <w:r w:rsidRPr="0096502F">
        <w:rPr>
          <w:rFonts w:eastAsia="Times New Roman"/>
          <w:lang w:eastAsia="cs-CZ"/>
        </w:rPr>
        <w:t>Bankovní spojení:</w:t>
      </w:r>
      <w:r w:rsidR="004951B8">
        <w:rPr>
          <w:rFonts w:eastAsia="Times New Roman"/>
          <w:lang w:eastAsia="cs-CZ"/>
        </w:rPr>
        <w:tab/>
        <w:t xml:space="preserve"> </w:t>
      </w:r>
      <w:r w:rsidR="005178F2" w:rsidRPr="0096502F">
        <w:rPr>
          <w:rFonts w:eastAsia="Times New Roman"/>
          <w:color w:val="FF0000"/>
          <w:highlight w:val="yellow"/>
          <w:lang w:eastAsia="cs-CZ"/>
        </w:rPr>
        <w:t>banka</w:t>
      </w:r>
      <w:r w:rsidR="005178F2" w:rsidRPr="00D9675B">
        <w:rPr>
          <w:rFonts w:eastAsia="Times New Roman"/>
          <w:lang w:eastAsia="cs-CZ"/>
        </w:rPr>
        <w:tab/>
      </w:r>
      <w:r w:rsidR="005178F2" w:rsidRPr="00D9675B">
        <w:rPr>
          <w:rFonts w:eastAsia="Times New Roman"/>
          <w:lang w:eastAsia="cs-CZ"/>
        </w:rPr>
        <w:tab/>
      </w:r>
      <w:r w:rsidR="005178F2" w:rsidRPr="00D9675B">
        <w:rPr>
          <w:rFonts w:eastAsia="Times New Roman"/>
          <w:lang w:eastAsia="cs-CZ"/>
        </w:rPr>
        <w:tab/>
      </w:r>
      <w:r w:rsidR="005178F2" w:rsidRPr="00D9675B">
        <w:rPr>
          <w:rFonts w:eastAsia="Times New Roman"/>
          <w:lang w:eastAsia="cs-CZ"/>
        </w:rPr>
        <w:tab/>
      </w:r>
      <w:r w:rsidR="005178F2" w:rsidRPr="00D9675B">
        <w:rPr>
          <w:rFonts w:eastAsia="Times New Roman"/>
          <w:lang w:eastAsia="cs-CZ"/>
        </w:rPr>
        <w:tab/>
      </w:r>
      <w:r w:rsidR="005178F2" w:rsidRPr="00D9675B">
        <w:rPr>
          <w:rFonts w:eastAsia="Times New Roman"/>
          <w:lang w:eastAsia="cs-CZ"/>
        </w:rPr>
        <w:tab/>
      </w:r>
      <w:r w:rsidR="005178F2" w:rsidRPr="00D9675B">
        <w:rPr>
          <w:rFonts w:eastAsia="Times New Roman"/>
          <w:lang w:eastAsia="cs-CZ"/>
        </w:rPr>
        <w:tab/>
      </w:r>
    </w:p>
    <w:p w14:paraId="662EDCA1" w14:textId="6D467B0A" w:rsidR="005178F2" w:rsidRPr="00D9675B" w:rsidRDefault="004951B8" w:rsidP="004951B8">
      <w:pPr>
        <w:tabs>
          <w:tab w:val="left" w:pos="2127"/>
        </w:tabs>
        <w:spacing w:after="0" w:line="240" w:lineRule="auto"/>
        <w:ind w:right="-57"/>
        <w:rPr>
          <w:rFonts w:eastAsia="Times New Roman"/>
          <w:highlight w:val="yellow"/>
          <w:lang w:eastAsia="cs-CZ"/>
        </w:rPr>
      </w:pPr>
      <w:r>
        <w:rPr>
          <w:rFonts w:eastAsia="Times New Roman"/>
          <w:lang w:eastAsia="cs-CZ"/>
        </w:rPr>
        <w:tab/>
        <w:t xml:space="preserve"> </w:t>
      </w:r>
      <w:r w:rsidR="005178F2" w:rsidRPr="005178F2">
        <w:rPr>
          <w:rFonts w:eastAsia="Times New Roman"/>
          <w:color w:val="FF0000"/>
          <w:highlight w:val="yellow"/>
          <w:lang w:eastAsia="cs-CZ"/>
        </w:rPr>
        <w:t>číslo účtu:</w:t>
      </w:r>
      <w:r w:rsidR="005178F2" w:rsidRPr="005178F2">
        <w:rPr>
          <w:rFonts w:eastAsia="Times New Roman"/>
          <w:color w:val="FF0000"/>
          <w:highlight w:val="yellow"/>
          <w:lang w:eastAsia="cs-CZ"/>
        </w:rPr>
        <w:tab/>
      </w:r>
      <w:r w:rsidR="005178F2" w:rsidRPr="0096502F">
        <w:rPr>
          <w:rFonts w:eastAsia="Times New Roman"/>
          <w:color w:val="FF0000"/>
          <w:highlight w:val="yellow"/>
          <w:lang w:eastAsia="cs-CZ"/>
        </w:rPr>
        <w:t>číslo</w:t>
      </w:r>
      <w:r w:rsidR="005178F2">
        <w:rPr>
          <w:rFonts w:eastAsia="Times New Roman"/>
          <w:color w:val="FF0000"/>
          <w:highlight w:val="yellow"/>
          <w:lang w:eastAsia="cs-CZ"/>
        </w:rPr>
        <w:t>_</w:t>
      </w:r>
      <w:r w:rsidR="005178F2" w:rsidRPr="0096502F">
        <w:rPr>
          <w:rFonts w:eastAsia="Times New Roman"/>
          <w:color w:val="FF0000"/>
          <w:highlight w:val="yellow"/>
          <w:lang w:eastAsia="cs-CZ"/>
        </w:rPr>
        <w:t>účtu</w:t>
      </w:r>
      <w:r w:rsidR="005178F2" w:rsidRPr="005178F2">
        <w:rPr>
          <w:rFonts w:eastAsia="Times New Roman"/>
          <w:color w:val="FF0000"/>
          <w:highlight w:val="yellow"/>
          <w:lang w:eastAsia="cs-CZ"/>
        </w:rPr>
        <w:t>/</w:t>
      </w:r>
      <w:r w:rsidR="005178F2" w:rsidRPr="0096502F">
        <w:rPr>
          <w:rFonts w:eastAsia="Times New Roman"/>
          <w:color w:val="FF0000"/>
          <w:highlight w:val="yellow"/>
          <w:lang w:eastAsia="cs-CZ"/>
        </w:rPr>
        <w:t>kód</w:t>
      </w:r>
      <w:r w:rsidR="005178F2">
        <w:rPr>
          <w:rFonts w:eastAsia="Times New Roman"/>
          <w:color w:val="FF0000"/>
          <w:highlight w:val="yellow"/>
          <w:lang w:eastAsia="cs-CZ"/>
        </w:rPr>
        <w:t>_</w:t>
      </w:r>
      <w:r w:rsidR="005178F2" w:rsidRPr="0096502F">
        <w:rPr>
          <w:rFonts w:eastAsia="Times New Roman"/>
          <w:color w:val="FF0000"/>
          <w:highlight w:val="yellow"/>
          <w:lang w:eastAsia="cs-CZ"/>
        </w:rPr>
        <w:t>banky</w:t>
      </w:r>
    </w:p>
    <w:p w14:paraId="671DFFCE" w14:textId="43EB234C" w:rsidR="00CC11A9" w:rsidRPr="00F40594" w:rsidRDefault="00CC11A9" w:rsidP="00CC11A9">
      <w:pPr>
        <w:spacing w:after="0" w:line="240" w:lineRule="auto"/>
        <w:rPr>
          <w:rFonts w:eastAsia="Times New Roman"/>
          <w:lang w:eastAsia="cs-CZ"/>
        </w:rPr>
      </w:pPr>
      <w:r w:rsidRPr="0096502F">
        <w:rPr>
          <w:rFonts w:eastAsia="Times New Roman"/>
          <w:lang w:eastAsia="cs-CZ"/>
        </w:rPr>
        <w:t>E-mail:</w:t>
      </w:r>
      <w:r w:rsidRPr="0096502F">
        <w:rPr>
          <w:rFonts w:eastAsia="Times New Roman"/>
          <w:lang w:eastAsia="cs-CZ"/>
        </w:rPr>
        <w:tab/>
      </w:r>
      <w:r w:rsidRPr="0096502F">
        <w:rPr>
          <w:rFonts w:eastAsia="Times New Roman"/>
          <w:lang w:eastAsia="cs-CZ"/>
        </w:rPr>
        <w:tab/>
      </w:r>
      <w:r w:rsidRPr="0096502F">
        <w:rPr>
          <w:rFonts w:eastAsia="Times New Roman"/>
          <w:lang w:eastAsia="cs-CZ"/>
        </w:rPr>
        <w:tab/>
      </w:r>
      <w:r w:rsidR="004951B8">
        <w:rPr>
          <w:rFonts w:eastAsia="Times New Roman"/>
          <w:lang w:eastAsia="cs-CZ"/>
        </w:rPr>
        <w:t xml:space="preserve"> </w:t>
      </w:r>
      <w:r w:rsidRPr="0096502F">
        <w:rPr>
          <w:rFonts w:eastAsia="Times New Roman"/>
          <w:color w:val="FF0000"/>
          <w:highlight w:val="yellow"/>
          <w:lang w:eastAsia="cs-CZ"/>
        </w:rPr>
        <w:t>email</w:t>
      </w:r>
    </w:p>
    <w:p w14:paraId="04EB7395" w14:textId="2EB5ED68" w:rsidR="00393659" w:rsidRPr="009929D2" w:rsidRDefault="00393659" w:rsidP="00393659">
      <w:pPr>
        <w:spacing w:after="0" w:line="240" w:lineRule="auto"/>
        <w:rPr>
          <w:rFonts w:eastAsia="Times New Roman"/>
          <w:lang w:eastAsia="cs-CZ"/>
        </w:rPr>
      </w:pPr>
      <w:r w:rsidRPr="009929D2">
        <w:rPr>
          <w:rFonts w:eastAsia="Times New Roman"/>
          <w:lang w:eastAsia="cs-CZ"/>
        </w:rPr>
        <w:t>Datová schránka:</w:t>
      </w:r>
      <w:r w:rsidRPr="009929D2">
        <w:rPr>
          <w:rFonts w:eastAsia="Times New Roman"/>
          <w:lang w:eastAsia="cs-CZ"/>
        </w:rPr>
        <w:tab/>
      </w:r>
      <w:r w:rsidR="004951B8">
        <w:rPr>
          <w:rFonts w:eastAsia="Times New Roman"/>
          <w:lang w:eastAsia="cs-CZ"/>
        </w:rPr>
        <w:t xml:space="preserve"> </w:t>
      </w:r>
      <w:r w:rsidRPr="009929D2">
        <w:rPr>
          <w:rFonts w:eastAsia="Times New Roman"/>
          <w:color w:val="FF0000"/>
          <w:highlight w:val="yellow"/>
          <w:lang w:eastAsia="cs-CZ"/>
        </w:rPr>
        <w:t>ISDS (pokud je zřízená)</w:t>
      </w:r>
    </w:p>
    <w:p w14:paraId="261F33D4" w14:textId="77777777" w:rsidR="00CC11A9" w:rsidRPr="0096502F" w:rsidRDefault="00CC11A9" w:rsidP="00CC11A9">
      <w:pPr>
        <w:spacing w:after="0" w:line="240" w:lineRule="auto"/>
        <w:rPr>
          <w:rFonts w:eastAsia="Times New Roman"/>
          <w:lang w:eastAsia="cs-CZ"/>
        </w:rPr>
      </w:pPr>
    </w:p>
    <w:p w14:paraId="16141EAA" w14:textId="77777777" w:rsidR="00CC11A9" w:rsidRPr="0096502F" w:rsidRDefault="00CC11A9" w:rsidP="00CC11A9">
      <w:pPr>
        <w:spacing w:after="0" w:line="240" w:lineRule="auto"/>
        <w:rPr>
          <w:rFonts w:eastAsia="Times New Roman"/>
          <w:lang w:eastAsia="cs-CZ"/>
        </w:rPr>
      </w:pPr>
      <w:r w:rsidRPr="0096502F">
        <w:rPr>
          <w:rFonts w:eastAsia="Times New Roman"/>
          <w:lang w:eastAsia="cs-CZ"/>
        </w:rPr>
        <w:t>(dále jen „příjemce“)</w:t>
      </w:r>
    </w:p>
    <w:p w14:paraId="0276DB85" w14:textId="77777777" w:rsidR="004951B8" w:rsidRDefault="004951B8" w:rsidP="00771B10">
      <w:pPr>
        <w:spacing w:after="0" w:line="240" w:lineRule="auto"/>
        <w:rPr>
          <w:rFonts w:eastAsia="Times New Roman"/>
          <w:lang w:eastAsia="cs-CZ"/>
        </w:rPr>
      </w:pPr>
    </w:p>
    <w:p w14:paraId="2B7E0514" w14:textId="78557BAF" w:rsidR="00CC11A9" w:rsidRPr="0096502F" w:rsidRDefault="00CC11A9" w:rsidP="00CC11A9">
      <w:pPr>
        <w:spacing w:after="0" w:line="240" w:lineRule="auto"/>
        <w:rPr>
          <w:rFonts w:eastAsia="Times New Roman"/>
          <w:lang w:eastAsia="cs-CZ"/>
        </w:rPr>
      </w:pPr>
      <w:r w:rsidRPr="0096502F">
        <w:rPr>
          <w:rFonts w:eastAsia="Times New Roman"/>
          <w:lang w:eastAsia="cs-CZ"/>
        </w:rPr>
        <w:t>(společně jako „smluvní strany“)</w:t>
      </w:r>
    </w:p>
    <w:p w14:paraId="1C958F35" w14:textId="77777777" w:rsidR="00B766F2" w:rsidRDefault="00B766F2" w:rsidP="00D9675B">
      <w:pPr>
        <w:spacing w:after="0" w:line="240" w:lineRule="auto"/>
        <w:rPr>
          <w:rFonts w:eastAsia="Times New Roman"/>
          <w:b/>
          <w:bCs/>
          <w:lang w:eastAsia="cs-CZ"/>
        </w:rPr>
      </w:pPr>
    </w:p>
    <w:p w14:paraId="30A3ADE9" w14:textId="77777777" w:rsidR="00CC11A9" w:rsidRPr="0096502F" w:rsidRDefault="00CC11A9" w:rsidP="00CC11A9">
      <w:pPr>
        <w:spacing w:after="0" w:line="240" w:lineRule="auto"/>
        <w:jc w:val="center"/>
        <w:rPr>
          <w:rFonts w:eastAsia="Times New Roman"/>
          <w:b/>
          <w:bCs/>
          <w:lang w:eastAsia="cs-CZ"/>
        </w:rPr>
      </w:pPr>
      <w:r w:rsidRPr="0096502F">
        <w:rPr>
          <w:rFonts w:eastAsia="Times New Roman"/>
          <w:b/>
          <w:bCs/>
          <w:lang w:eastAsia="cs-CZ"/>
        </w:rPr>
        <w:t>Článek I.</w:t>
      </w:r>
    </w:p>
    <w:p w14:paraId="12538C54" w14:textId="77777777" w:rsidR="00CC11A9" w:rsidRPr="0096502F" w:rsidRDefault="00CC11A9" w:rsidP="00CC11A9">
      <w:pPr>
        <w:spacing w:after="0" w:line="240" w:lineRule="auto"/>
        <w:jc w:val="center"/>
        <w:rPr>
          <w:rFonts w:eastAsia="Times New Roman"/>
          <w:b/>
          <w:bCs/>
          <w:lang w:eastAsia="cs-CZ"/>
        </w:rPr>
      </w:pPr>
      <w:r w:rsidRPr="0096502F">
        <w:rPr>
          <w:rFonts w:eastAsia="Times New Roman"/>
          <w:b/>
          <w:bCs/>
          <w:lang w:eastAsia="cs-CZ"/>
        </w:rPr>
        <w:t>Obecné ustanovení</w:t>
      </w:r>
    </w:p>
    <w:p w14:paraId="3B470646" w14:textId="533E78DC" w:rsidR="00CC11A9" w:rsidRPr="0096502F" w:rsidRDefault="00CC11A9" w:rsidP="00CC11A9">
      <w:pPr>
        <w:numPr>
          <w:ilvl w:val="0"/>
          <w:numId w:val="1"/>
        </w:numPr>
        <w:tabs>
          <w:tab w:val="clear" w:pos="720"/>
        </w:tabs>
        <w:spacing w:after="0" w:line="240" w:lineRule="auto"/>
        <w:ind w:left="426" w:hanging="426"/>
        <w:rPr>
          <w:rFonts w:eastAsia="Arial Unicode MS"/>
          <w:lang w:eastAsia="cs-CZ"/>
        </w:rPr>
      </w:pPr>
      <w:r w:rsidRPr="0096502F">
        <w:rPr>
          <w:rFonts w:eastAsia="Arial Unicode MS"/>
          <w:lang w:eastAsia="cs-CZ"/>
        </w:rPr>
        <w:t>V souladu se zákony č. 129/2000 Sb., o krajích (krajské zřízení), ve znění pozdějších předpisů a č. 250/2000 Sb., o rozpočtových pravidlech územních rozpočtů ve znění pozdějších předpisů (dále také „RPÚR“) a v souladu s</w:t>
      </w:r>
      <w:r w:rsidR="004951B8">
        <w:rPr>
          <w:rFonts w:eastAsia="Arial Unicode MS"/>
          <w:lang w:eastAsia="cs-CZ"/>
        </w:rPr>
        <w:t> Programem na podporu včelařství</w:t>
      </w:r>
      <w:r w:rsidRPr="0096502F">
        <w:rPr>
          <w:rFonts w:eastAsia="Arial Unicode MS"/>
          <w:color w:val="FF0000"/>
          <w:lang w:eastAsia="cs-CZ"/>
        </w:rPr>
        <w:t xml:space="preserve"> </w:t>
      </w:r>
      <w:r w:rsidRPr="0096502F">
        <w:rPr>
          <w:rFonts w:eastAsia="Arial Unicode MS"/>
          <w:lang w:eastAsia="cs-CZ"/>
        </w:rPr>
        <w:t>(dále jen „dotační program“) poskytovatel poskytuje příjemci dotaci na</w:t>
      </w:r>
      <w:r w:rsidR="00393659">
        <w:rPr>
          <w:rFonts w:eastAsia="Arial Unicode MS"/>
          <w:lang w:eastAsia="cs-CZ"/>
        </w:rPr>
        <w:t> </w:t>
      </w:r>
      <w:r w:rsidRPr="0096502F">
        <w:rPr>
          <w:rFonts w:eastAsia="Arial Unicode MS"/>
          <w:lang w:eastAsia="cs-CZ"/>
        </w:rPr>
        <w:t>účel uvedený v článku II. smlouvy a příjemce tuto dotaci přijímá.</w:t>
      </w:r>
    </w:p>
    <w:p w14:paraId="5A941D6E" w14:textId="77777777" w:rsidR="00CC11A9" w:rsidRPr="00F40594" w:rsidRDefault="00CC11A9" w:rsidP="00CC11A9">
      <w:pPr>
        <w:spacing w:after="0" w:line="240" w:lineRule="auto"/>
        <w:rPr>
          <w:rFonts w:eastAsia="Arial Unicode MS"/>
          <w:lang w:eastAsia="cs-CZ"/>
        </w:rPr>
      </w:pPr>
    </w:p>
    <w:p w14:paraId="302CD13A" w14:textId="77777777" w:rsidR="00CC11A9" w:rsidRPr="0096502F" w:rsidRDefault="00CC11A9" w:rsidP="00CC11A9">
      <w:pPr>
        <w:spacing w:after="0" w:line="240" w:lineRule="auto"/>
        <w:jc w:val="center"/>
        <w:rPr>
          <w:rFonts w:eastAsia="Times New Roman"/>
          <w:b/>
          <w:bCs/>
          <w:lang w:eastAsia="cs-CZ"/>
        </w:rPr>
      </w:pPr>
      <w:r w:rsidRPr="0096502F">
        <w:rPr>
          <w:rFonts w:eastAsia="Times New Roman"/>
          <w:b/>
          <w:bCs/>
          <w:lang w:eastAsia="cs-CZ"/>
        </w:rPr>
        <w:t>Článek II.</w:t>
      </w:r>
    </w:p>
    <w:p w14:paraId="42636255" w14:textId="77777777" w:rsidR="00CC11A9" w:rsidRPr="0096502F" w:rsidRDefault="00CC11A9" w:rsidP="00CC11A9">
      <w:pPr>
        <w:spacing w:after="0" w:line="240" w:lineRule="auto"/>
        <w:jc w:val="center"/>
        <w:rPr>
          <w:rFonts w:eastAsia="Times New Roman"/>
          <w:b/>
          <w:bCs/>
          <w:lang w:eastAsia="cs-CZ"/>
        </w:rPr>
      </w:pPr>
      <w:r w:rsidRPr="0096502F">
        <w:rPr>
          <w:rFonts w:eastAsia="Times New Roman"/>
          <w:b/>
          <w:bCs/>
          <w:lang w:eastAsia="cs-CZ"/>
        </w:rPr>
        <w:t>Výše dotace, její účel a údaje o dotaci</w:t>
      </w:r>
    </w:p>
    <w:p w14:paraId="79C01C8F" w14:textId="0B270254" w:rsidR="00CC11A9" w:rsidRPr="0096502F" w:rsidRDefault="00CC11A9" w:rsidP="00CC11A9">
      <w:pPr>
        <w:pStyle w:val="Normlnweb"/>
        <w:numPr>
          <w:ilvl w:val="0"/>
          <w:numId w:val="3"/>
        </w:numPr>
        <w:ind w:left="426" w:hanging="426"/>
        <w:rPr>
          <w:b/>
          <w:bCs/>
          <w:sz w:val="22"/>
          <w:szCs w:val="22"/>
        </w:rPr>
      </w:pPr>
      <w:r w:rsidRPr="0096502F">
        <w:rPr>
          <w:sz w:val="22"/>
          <w:szCs w:val="22"/>
        </w:rPr>
        <w:t>Poskytovatel poskytuje příjemci dotaci z rozpočtu poskytovatele v kalendářním roce, ve výši a</w:t>
      </w:r>
      <w:r>
        <w:rPr>
          <w:sz w:val="22"/>
          <w:szCs w:val="22"/>
        </w:rPr>
        <w:t> </w:t>
      </w:r>
      <w:r w:rsidRPr="0096502F">
        <w:rPr>
          <w:iCs/>
          <w:snapToGrid w:val="0"/>
          <w:sz w:val="22"/>
          <w:szCs w:val="22"/>
        </w:rPr>
        <w:t>na</w:t>
      </w:r>
      <w:r>
        <w:rPr>
          <w:iCs/>
          <w:snapToGrid w:val="0"/>
          <w:sz w:val="22"/>
          <w:szCs w:val="22"/>
        </w:rPr>
        <w:t> </w:t>
      </w:r>
      <w:r w:rsidRPr="0096502F">
        <w:rPr>
          <w:iCs/>
          <w:snapToGrid w:val="0"/>
          <w:sz w:val="22"/>
          <w:szCs w:val="22"/>
        </w:rPr>
        <w:t xml:space="preserve">účel </w:t>
      </w:r>
      <w:r w:rsidRPr="0096502F">
        <w:rPr>
          <w:sz w:val="22"/>
          <w:szCs w:val="22"/>
        </w:rPr>
        <w:t xml:space="preserve">podle údajů uvedených v odstavci 2. tohoto článku. </w:t>
      </w:r>
    </w:p>
    <w:p w14:paraId="5A14974E" w14:textId="77777777" w:rsidR="00CC11A9" w:rsidRPr="00F40594" w:rsidRDefault="00CC11A9" w:rsidP="00F40594">
      <w:pPr>
        <w:pStyle w:val="Normlnweb"/>
        <w:rPr>
          <w:bCs/>
          <w:sz w:val="22"/>
          <w:szCs w:val="22"/>
        </w:rPr>
      </w:pPr>
    </w:p>
    <w:p w14:paraId="62FD60D4" w14:textId="77777777" w:rsidR="00CC11A9" w:rsidRPr="0096502F" w:rsidRDefault="00CC11A9" w:rsidP="00CC11A9">
      <w:pPr>
        <w:pStyle w:val="Normlnweb"/>
        <w:numPr>
          <w:ilvl w:val="0"/>
          <w:numId w:val="3"/>
        </w:numPr>
        <w:ind w:left="426" w:hanging="426"/>
        <w:rPr>
          <w:b/>
          <w:bCs/>
          <w:sz w:val="22"/>
          <w:szCs w:val="22"/>
        </w:rPr>
      </w:pPr>
      <w:r w:rsidRPr="0096502F">
        <w:rPr>
          <w:sz w:val="22"/>
          <w:szCs w:val="22"/>
        </w:rPr>
        <w:t>Údaje o dotaci:</w:t>
      </w:r>
    </w:p>
    <w:p w14:paraId="2D788886" w14:textId="1538542C" w:rsidR="00CC11A9" w:rsidRPr="000574F1" w:rsidRDefault="00CC11A9" w:rsidP="00CC11A9">
      <w:pPr>
        <w:pStyle w:val="Normlnweb"/>
        <w:ind w:left="426"/>
        <w:rPr>
          <w:b/>
          <w:bCs/>
          <w:sz w:val="22"/>
          <w:szCs w:val="22"/>
        </w:rPr>
      </w:pPr>
      <w:r w:rsidRPr="0096502F">
        <w:rPr>
          <w:sz w:val="22"/>
          <w:szCs w:val="22"/>
        </w:rPr>
        <w:t>Dotace se poskytuje v kalendářním roce:</w:t>
      </w:r>
      <w:r w:rsidRPr="0096502F">
        <w:rPr>
          <w:sz w:val="22"/>
          <w:szCs w:val="22"/>
        </w:rPr>
        <w:tab/>
      </w:r>
      <w:r w:rsidRPr="0096502F">
        <w:rPr>
          <w:sz w:val="22"/>
          <w:szCs w:val="22"/>
        </w:rPr>
        <w:tab/>
      </w:r>
      <w:r w:rsidRPr="0096502F">
        <w:rPr>
          <w:sz w:val="22"/>
          <w:szCs w:val="22"/>
        </w:rPr>
        <w:tab/>
      </w:r>
      <w:r w:rsidR="000574F1" w:rsidRPr="000574F1">
        <w:rPr>
          <w:sz w:val="22"/>
          <w:szCs w:val="22"/>
        </w:rPr>
        <w:t>2023</w:t>
      </w:r>
    </w:p>
    <w:p w14:paraId="7CF831B7" w14:textId="0D089270" w:rsidR="00CC11A9" w:rsidRPr="00277862" w:rsidRDefault="00CC11A9" w:rsidP="00357230">
      <w:pPr>
        <w:pStyle w:val="Normlnweb"/>
        <w:tabs>
          <w:tab w:val="left" w:pos="5625"/>
          <w:tab w:val="left" w:pos="5700"/>
          <w:tab w:val="left" w:pos="6663"/>
        </w:tabs>
        <w:ind w:left="426"/>
        <w:rPr>
          <w:b/>
          <w:bCs/>
          <w:sz w:val="22"/>
          <w:szCs w:val="22"/>
        </w:rPr>
      </w:pPr>
      <w:r w:rsidRPr="0096502F">
        <w:rPr>
          <w:sz w:val="22"/>
          <w:szCs w:val="22"/>
        </w:rPr>
        <w:t>Dotace se poskytuje ve výši:</w:t>
      </w:r>
      <w:r w:rsidRPr="0096502F">
        <w:rPr>
          <w:sz w:val="22"/>
          <w:szCs w:val="22"/>
        </w:rPr>
        <w:tab/>
      </w:r>
      <w:r w:rsidR="00357230" w:rsidRPr="00357230">
        <w:rPr>
          <w:sz w:val="22"/>
          <w:szCs w:val="22"/>
          <w:shd w:val="clear" w:color="auto" w:fill="FFFF00"/>
        </w:rPr>
        <w:tab/>
      </w:r>
      <w:r w:rsidR="00357230" w:rsidRPr="00357230">
        <w:rPr>
          <w:sz w:val="22"/>
          <w:szCs w:val="22"/>
          <w:shd w:val="clear" w:color="auto" w:fill="FFFF00"/>
        </w:rPr>
        <w:tab/>
      </w:r>
      <w:r w:rsidRPr="0096502F">
        <w:rPr>
          <w:sz w:val="22"/>
          <w:szCs w:val="22"/>
        </w:rPr>
        <w:t>Kč</w:t>
      </w:r>
    </w:p>
    <w:p w14:paraId="58983808" w14:textId="4CCEE979" w:rsidR="00CC11A9" w:rsidRPr="00F40594" w:rsidRDefault="00CC11A9" w:rsidP="00CC11A9">
      <w:pPr>
        <w:pStyle w:val="Normlnweb"/>
        <w:ind w:left="426"/>
        <w:rPr>
          <w:b/>
          <w:bCs/>
          <w:sz w:val="22"/>
          <w:szCs w:val="22"/>
        </w:rPr>
      </w:pPr>
      <w:r w:rsidRPr="0096502F">
        <w:rPr>
          <w:sz w:val="22"/>
          <w:szCs w:val="22"/>
        </w:rPr>
        <w:t>Dotace se poskytuje na účel:</w:t>
      </w:r>
      <w:r w:rsidRPr="0096502F">
        <w:rPr>
          <w:sz w:val="22"/>
          <w:szCs w:val="22"/>
        </w:rPr>
        <w:tab/>
      </w:r>
      <w:r w:rsidRPr="0096502F">
        <w:rPr>
          <w:sz w:val="22"/>
          <w:szCs w:val="22"/>
        </w:rPr>
        <w:tab/>
      </w:r>
      <w:r w:rsidRPr="0096502F">
        <w:rPr>
          <w:sz w:val="22"/>
          <w:szCs w:val="22"/>
        </w:rPr>
        <w:tab/>
      </w:r>
      <w:r w:rsidRPr="0096502F">
        <w:rPr>
          <w:sz w:val="22"/>
          <w:szCs w:val="22"/>
        </w:rPr>
        <w:tab/>
      </w:r>
      <w:r w:rsidR="000574F1" w:rsidRPr="00575412">
        <w:rPr>
          <w:sz w:val="22"/>
          <w:szCs w:val="22"/>
        </w:rPr>
        <w:t xml:space="preserve">podpora včelařství </w:t>
      </w:r>
    </w:p>
    <w:p w14:paraId="62AA832A" w14:textId="13431BDC" w:rsidR="00CC11A9" w:rsidRDefault="00CC11A9" w:rsidP="00CC11A9">
      <w:pPr>
        <w:pStyle w:val="Normlnweb"/>
        <w:ind w:left="426"/>
        <w:rPr>
          <w:color w:val="FF0000"/>
          <w:sz w:val="22"/>
          <w:szCs w:val="22"/>
        </w:rPr>
      </w:pPr>
      <w:r w:rsidRPr="0096502F">
        <w:rPr>
          <w:sz w:val="22"/>
          <w:szCs w:val="22"/>
        </w:rPr>
        <w:t>Platba dotace bude opatřena variabilním symbolem:</w:t>
      </w:r>
      <w:r w:rsidRPr="0096502F">
        <w:rPr>
          <w:sz w:val="22"/>
          <w:szCs w:val="22"/>
        </w:rPr>
        <w:tab/>
      </w:r>
      <w:r w:rsidR="00AE51C6">
        <w:rPr>
          <w:sz w:val="22"/>
          <w:szCs w:val="22"/>
        </w:rPr>
        <w:t>2392092</w:t>
      </w:r>
      <w:r w:rsidR="00536568" w:rsidRPr="00380196">
        <w:rPr>
          <w:color w:val="FF0000"/>
          <w:sz w:val="22"/>
          <w:szCs w:val="22"/>
          <w:highlight w:val="yellow"/>
        </w:rPr>
        <w:t>XXX</w:t>
      </w:r>
    </w:p>
    <w:p w14:paraId="10906F89" w14:textId="77777777" w:rsidR="00277862" w:rsidRPr="0096502F" w:rsidRDefault="00277862" w:rsidP="00CC11A9">
      <w:pPr>
        <w:pStyle w:val="Normlnweb"/>
        <w:ind w:left="426"/>
        <w:rPr>
          <w:b/>
          <w:bCs/>
          <w:sz w:val="22"/>
          <w:szCs w:val="22"/>
        </w:rPr>
      </w:pPr>
    </w:p>
    <w:p w14:paraId="4276D08D" w14:textId="77777777" w:rsidR="00CF660D" w:rsidRDefault="00CF660D" w:rsidP="00D9675B">
      <w:pPr>
        <w:spacing w:after="0" w:line="240" w:lineRule="auto"/>
        <w:rPr>
          <w:rFonts w:eastAsia="Times New Roman"/>
          <w:b/>
          <w:bCs/>
          <w:lang w:eastAsia="cs-CZ"/>
        </w:rPr>
      </w:pPr>
    </w:p>
    <w:p w14:paraId="632B9972" w14:textId="77777777" w:rsidR="00D733D2" w:rsidRPr="0096502F" w:rsidRDefault="00D733D2" w:rsidP="00D733D2">
      <w:pPr>
        <w:spacing w:after="0" w:line="240" w:lineRule="auto"/>
        <w:jc w:val="center"/>
        <w:rPr>
          <w:rFonts w:eastAsia="Times New Roman"/>
          <w:b/>
          <w:bCs/>
          <w:lang w:eastAsia="cs-CZ"/>
        </w:rPr>
      </w:pPr>
      <w:r w:rsidRPr="0096502F">
        <w:rPr>
          <w:rFonts w:eastAsia="Times New Roman"/>
          <w:b/>
          <w:bCs/>
          <w:lang w:eastAsia="cs-CZ"/>
        </w:rPr>
        <w:lastRenderedPageBreak/>
        <w:t>Článek III.</w:t>
      </w:r>
    </w:p>
    <w:p w14:paraId="1AAA9DA8" w14:textId="77777777" w:rsidR="00D733D2" w:rsidRPr="0096502F" w:rsidRDefault="00D733D2" w:rsidP="00D733D2">
      <w:pPr>
        <w:spacing w:after="0" w:line="240" w:lineRule="auto"/>
        <w:jc w:val="center"/>
        <w:rPr>
          <w:rFonts w:eastAsia="Times New Roman"/>
          <w:b/>
          <w:bCs/>
          <w:lang w:eastAsia="cs-CZ"/>
        </w:rPr>
      </w:pPr>
      <w:r w:rsidRPr="0096502F">
        <w:rPr>
          <w:rFonts w:eastAsia="Times New Roman"/>
          <w:b/>
          <w:bCs/>
          <w:lang w:eastAsia="cs-CZ"/>
        </w:rPr>
        <w:t>Způsob poskytnutí dotace</w:t>
      </w:r>
    </w:p>
    <w:p w14:paraId="31931F3F" w14:textId="6002B650" w:rsidR="00D733D2" w:rsidRPr="00C439A1" w:rsidRDefault="00D733D2" w:rsidP="00D733D2">
      <w:pPr>
        <w:numPr>
          <w:ilvl w:val="0"/>
          <w:numId w:val="6"/>
        </w:numPr>
        <w:spacing w:after="0" w:line="240" w:lineRule="auto"/>
        <w:rPr>
          <w:rFonts w:eastAsia="Times New Roman"/>
          <w:lang w:eastAsia="cs-CZ"/>
        </w:rPr>
      </w:pPr>
      <w:r w:rsidRPr="0096502F">
        <w:rPr>
          <w:rFonts w:eastAsia="Arial Unicode MS"/>
          <w:lang w:eastAsia="cs-CZ"/>
        </w:rPr>
        <w:t xml:space="preserve">Dotace bude příjemci poukázána jednorázově </w:t>
      </w:r>
      <w:r w:rsidRPr="00575412">
        <w:rPr>
          <w:rFonts w:eastAsia="Arial Unicode MS"/>
          <w:lang w:eastAsia="cs-CZ"/>
        </w:rPr>
        <w:t xml:space="preserve">do </w:t>
      </w:r>
      <w:r w:rsidR="00AE481E" w:rsidRPr="00575412">
        <w:rPr>
          <w:rFonts w:eastAsia="Arial Unicode MS"/>
          <w:lang w:eastAsia="cs-CZ"/>
        </w:rPr>
        <w:t>120</w:t>
      </w:r>
      <w:r w:rsidR="00063C82" w:rsidRPr="00575412">
        <w:rPr>
          <w:rFonts w:eastAsia="Arial Unicode MS"/>
          <w:lang w:eastAsia="cs-CZ"/>
        </w:rPr>
        <w:t xml:space="preserve"> </w:t>
      </w:r>
      <w:r w:rsidRPr="00575412">
        <w:rPr>
          <w:rFonts w:eastAsia="Arial Unicode MS"/>
          <w:lang w:eastAsia="cs-CZ"/>
        </w:rPr>
        <w:t xml:space="preserve">pracovních </w:t>
      </w:r>
      <w:r w:rsidRPr="0096502F">
        <w:rPr>
          <w:rFonts w:eastAsia="Arial Unicode MS"/>
          <w:lang w:eastAsia="cs-CZ"/>
        </w:rPr>
        <w:t xml:space="preserve">dnů </w:t>
      </w:r>
      <w:r>
        <w:rPr>
          <w:rFonts w:eastAsia="Arial Unicode MS"/>
          <w:lang w:eastAsia="cs-CZ"/>
        </w:rPr>
        <w:t>ode dne doručení žádosti o</w:t>
      </w:r>
      <w:r w:rsidR="000933D0">
        <w:rPr>
          <w:rFonts w:eastAsia="Arial Unicode MS"/>
          <w:lang w:eastAsia="cs-CZ"/>
        </w:rPr>
        <w:t> </w:t>
      </w:r>
      <w:r>
        <w:rPr>
          <w:rFonts w:eastAsia="Arial Unicode MS"/>
          <w:lang w:eastAsia="cs-CZ"/>
        </w:rPr>
        <w:t>platbu</w:t>
      </w:r>
      <w:r w:rsidRPr="0096502F">
        <w:rPr>
          <w:rFonts w:eastAsia="Arial Unicode MS"/>
          <w:lang w:eastAsia="cs-CZ"/>
        </w:rPr>
        <w:t xml:space="preserve">, a to formou bezhotovostního převodu na bankovní účet </w:t>
      </w:r>
      <w:r w:rsidR="006A6B01">
        <w:rPr>
          <w:rFonts w:eastAsia="Arial Unicode MS"/>
          <w:lang w:eastAsia="cs-CZ"/>
        </w:rPr>
        <w:t>příjemce</w:t>
      </w:r>
      <w:r w:rsidR="006A6B01" w:rsidRPr="0096502F">
        <w:rPr>
          <w:rFonts w:eastAsia="Arial Unicode MS"/>
          <w:lang w:eastAsia="cs-CZ"/>
        </w:rPr>
        <w:t xml:space="preserve"> </w:t>
      </w:r>
      <w:r w:rsidRPr="0096502F">
        <w:rPr>
          <w:rFonts w:eastAsia="Arial Unicode MS"/>
          <w:lang w:eastAsia="cs-CZ"/>
        </w:rPr>
        <w:t xml:space="preserve">uvedený </w:t>
      </w:r>
      <w:r w:rsidR="004F5509">
        <w:rPr>
          <w:rFonts w:eastAsia="Arial Unicode MS"/>
          <w:lang w:eastAsia="cs-CZ"/>
        </w:rPr>
        <w:t>v záhlaví smlouvy</w:t>
      </w:r>
      <w:r w:rsidRPr="0096502F">
        <w:rPr>
          <w:rFonts w:eastAsia="Arial Unicode MS"/>
          <w:lang w:eastAsia="cs-CZ"/>
        </w:rPr>
        <w:t xml:space="preserve">. </w:t>
      </w:r>
      <w:r>
        <w:rPr>
          <w:rFonts w:eastAsia="Arial Unicode MS"/>
          <w:lang w:eastAsia="cs-CZ"/>
        </w:rPr>
        <w:t>Výše platby bude odpovídat výši příjemcem vyúčtovaných a</w:t>
      </w:r>
      <w:r w:rsidR="00063C82">
        <w:rPr>
          <w:rFonts w:eastAsia="Arial Unicode MS"/>
          <w:lang w:eastAsia="cs-CZ"/>
        </w:rPr>
        <w:t> </w:t>
      </w:r>
      <w:r>
        <w:rPr>
          <w:rFonts w:eastAsia="Arial Unicode MS"/>
          <w:lang w:eastAsia="cs-CZ"/>
        </w:rPr>
        <w:t>poskytovatelem uznaných výdajů, maximálně však do výše dotace sjednané v této smlouvě podle</w:t>
      </w:r>
      <w:r w:rsidR="00063C82">
        <w:rPr>
          <w:rFonts w:eastAsia="Arial Unicode MS"/>
          <w:lang w:eastAsia="cs-CZ"/>
        </w:rPr>
        <w:t> </w:t>
      </w:r>
      <w:r>
        <w:rPr>
          <w:rFonts w:eastAsia="Arial Unicode MS"/>
          <w:lang w:eastAsia="cs-CZ"/>
        </w:rPr>
        <w:t xml:space="preserve">odstavce 2. čl. II. </w:t>
      </w:r>
      <w:r w:rsidRPr="0096502F">
        <w:rPr>
          <w:rFonts w:eastAsia="Arial Unicode MS"/>
          <w:lang w:eastAsia="cs-CZ"/>
        </w:rPr>
        <w:t>Platba bude opatřena variabilním symbolem uvedeným v odstavci 2. čl. II.</w:t>
      </w:r>
    </w:p>
    <w:p w14:paraId="74227AFE" w14:textId="77777777" w:rsidR="00D733D2" w:rsidRPr="00D81FFA" w:rsidRDefault="00D733D2" w:rsidP="00D733D2">
      <w:pPr>
        <w:spacing w:after="0" w:line="240" w:lineRule="auto"/>
        <w:rPr>
          <w:rFonts w:eastAsia="Times New Roman"/>
          <w:lang w:eastAsia="cs-CZ"/>
        </w:rPr>
      </w:pPr>
    </w:p>
    <w:p w14:paraId="271693EB" w14:textId="77777777" w:rsidR="00D733D2" w:rsidRPr="0096502F" w:rsidRDefault="00D733D2" w:rsidP="00D733D2">
      <w:pPr>
        <w:spacing w:after="0" w:line="240" w:lineRule="auto"/>
        <w:jc w:val="center"/>
        <w:rPr>
          <w:rFonts w:eastAsia="Times New Roman"/>
          <w:b/>
          <w:bCs/>
          <w:lang w:eastAsia="cs-CZ"/>
        </w:rPr>
      </w:pPr>
      <w:r w:rsidRPr="0096502F">
        <w:rPr>
          <w:rFonts w:eastAsia="Times New Roman"/>
          <w:b/>
          <w:bCs/>
          <w:lang w:eastAsia="cs-CZ"/>
        </w:rPr>
        <w:t>Článek IV.</w:t>
      </w:r>
    </w:p>
    <w:p w14:paraId="283568C7" w14:textId="77777777" w:rsidR="00D733D2" w:rsidRDefault="00D733D2" w:rsidP="00D733D2">
      <w:pPr>
        <w:spacing w:after="0" w:line="240" w:lineRule="auto"/>
        <w:jc w:val="center"/>
        <w:rPr>
          <w:rFonts w:eastAsia="Times New Roman"/>
          <w:b/>
          <w:bCs/>
          <w:lang w:eastAsia="cs-CZ"/>
        </w:rPr>
      </w:pPr>
      <w:r w:rsidRPr="0096502F">
        <w:rPr>
          <w:rFonts w:eastAsia="Times New Roman"/>
          <w:b/>
          <w:bCs/>
          <w:lang w:eastAsia="cs-CZ"/>
        </w:rPr>
        <w:t>Základní povinnosti příjemce</w:t>
      </w:r>
    </w:p>
    <w:p w14:paraId="53ABDEC5" w14:textId="2E9CE35F" w:rsidR="00D733D2" w:rsidRDefault="006F5137" w:rsidP="007F2C8F">
      <w:pPr>
        <w:numPr>
          <w:ilvl w:val="0"/>
          <w:numId w:val="8"/>
        </w:numPr>
        <w:spacing w:after="0" w:line="240" w:lineRule="auto"/>
        <w:rPr>
          <w:rFonts w:eastAsia="Arial Unicode MS"/>
          <w:lang w:eastAsia="cs-CZ"/>
        </w:rPr>
      </w:pPr>
      <w:r w:rsidRPr="006F5137">
        <w:rPr>
          <w:rFonts w:eastAsia="Arial Unicode MS"/>
          <w:lang w:eastAsia="cs-CZ"/>
        </w:rPr>
        <w:t>Dotace je neinvestičního charakteru a p</w:t>
      </w:r>
      <w:r w:rsidR="00D733D2" w:rsidRPr="006F5137">
        <w:rPr>
          <w:rFonts w:eastAsia="Arial Unicode MS"/>
          <w:lang w:eastAsia="cs-CZ"/>
        </w:rPr>
        <w:t>říjemce je povinen</w:t>
      </w:r>
      <w:r w:rsidRPr="006F5137">
        <w:rPr>
          <w:rFonts w:eastAsia="Arial Unicode MS"/>
          <w:lang w:eastAsia="cs-CZ"/>
        </w:rPr>
        <w:t xml:space="preserve"> </w:t>
      </w:r>
      <w:r w:rsidRPr="00575412">
        <w:rPr>
          <w:rFonts w:eastAsia="Arial Unicode MS"/>
          <w:b/>
          <w:lang w:eastAsia="cs-CZ"/>
        </w:rPr>
        <w:t>použít dotaci výhradně k nákupu</w:t>
      </w:r>
      <w:r w:rsidRPr="006F5137">
        <w:rPr>
          <w:rFonts w:eastAsia="Arial Unicode MS"/>
          <w:lang w:eastAsia="cs-CZ"/>
        </w:rPr>
        <w:t xml:space="preserve"> včelstev, oddělků, úlů, nástavků, mezistěn, rámků a dalšího materiálu včetně příslušenství k výrobě úlů, a dále na nákup ochranných pomůcek souvisejících s výkonem včelařství</w:t>
      </w:r>
      <w:r>
        <w:rPr>
          <w:rFonts w:eastAsia="Arial Unicode MS"/>
          <w:lang w:eastAsia="cs-CZ"/>
        </w:rPr>
        <w:t>.</w:t>
      </w:r>
    </w:p>
    <w:p w14:paraId="53CB6FAE" w14:textId="77777777" w:rsidR="00FC607C" w:rsidRDefault="00FC607C" w:rsidP="00A4457C">
      <w:pPr>
        <w:spacing w:after="0" w:line="240" w:lineRule="auto"/>
        <w:rPr>
          <w:rFonts w:eastAsia="Arial Unicode MS"/>
          <w:lang w:eastAsia="cs-CZ"/>
        </w:rPr>
      </w:pPr>
    </w:p>
    <w:p w14:paraId="4E0E3159" w14:textId="026B7F78" w:rsidR="00FC607C" w:rsidRDefault="00FC607C" w:rsidP="00FC607C">
      <w:pPr>
        <w:numPr>
          <w:ilvl w:val="0"/>
          <w:numId w:val="8"/>
        </w:numPr>
        <w:spacing w:after="0" w:line="240" w:lineRule="auto"/>
        <w:rPr>
          <w:rFonts w:eastAsia="Arial Unicode MS"/>
          <w:lang w:eastAsia="cs-CZ"/>
        </w:rPr>
      </w:pPr>
      <w:r w:rsidRPr="00FC607C">
        <w:rPr>
          <w:rFonts w:eastAsia="Arial Unicode MS"/>
          <w:lang w:eastAsia="cs-CZ"/>
        </w:rPr>
        <w:t xml:space="preserve">Z dotace </w:t>
      </w:r>
      <w:r w:rsidRPr="00575412">
        <w:rPr>
          <w:rFonts w:eastAsia="Arial Unicode MS"/>
          <w:b/>
          <w:lang w:eastAsia="cs-CZ"/>
        </w:rPr>
        <w:t>nelze hradit</w:t>
      </w:r>
      <w:r w:rsidRPr="00FC607C">
        <w:rPr>
          <w:rFonts w:eastAsia="Arial Unicode MS"/>
          <w:lang w:eastAsia="cs-CZ"/>
        </w:rPr>
        <w:t xml:space="preserve"> krmivo, léčiva pro včely, odvíčkovací </w:t>
      </w:r>
      <w:r>
        <w:rPr>
          <w:rFonts w:eastAsia="Arial Unicode MS"/>
          <w:lang w:eastAsia="cs-CZ"/>
        </w:rPr>
        <w:t xml:space="preserve">potřeby, vybavení na získávání, </w:t>
      </w:r>
      <w:r w:rsidRPr="00FC607C">
        <w:rPr>
          <w:rFonts w:eastAsia="Arial Unicode MS"/>
          <w:lang w:eastAsia="cs-CZ"/>
        </w:rPr>
        <w:t>zpracování či skladování medu a vosku, vybavení</w:t>
      </w:r>
      <w:r w:rsidR="007A6E00">
        <w:rPr>
          <w:rFonts w:eastAsia="Arial Unicode MS"/>
          <w:lang w:eastAsia="cs-CZ"/>
        </w:rPr>
        <w:t xml:space="preserve"> ke kočování včelstev,</w:t>
      </w:r>
      <w:r w:rsidRPr="00FC607C">
        <w:rPr>
          <w:rFonts w:eastAsia="Arial Unicode MS"/>
          <w:lang w:eastAsia="cs-CZ"/>
        </w:rPr>
        <w:t xml:space="preserve"> zařízení na ověření kvality medu</w:t>
      </w:r>
      <w:r w:rsidR="004C7771">
        <w:rPr>
          <w:rFonts w:eastAsia="Arial Unicode MS"/>
          <w:lang w:eastAsia="cs-CZ"/>
        </w:rPr>
        <w:t xml:space="preserve">, </w:t>
      </w:r>
      <w:r w:rsidR="007A6E00">
        <w:rPr>
          <w:rFonts w:eastAsia="Arial Unicode MS"/>
          <w:lang w:eastAsia="cs-CZ"/>
        </w:rPr>
        <w:t>poštovné a balné</w:t>
      </w:r>
      <w:r w:rsidRPr="00FC607C">
        <w:rPr>
          <w:rFonts w:eastAsia="Arial Unicode MS"/>
          <w:lang w:eastAsia="cs-CZ"/>
        </w:rPr>
        <w:t>.</w:t>
      </w:r>
    </w:p>
    <w:p w14:paraId="69BCC573" w14:textId="77777777" w:rsidR="00A4457C" w:rsidRDefault="00A4457C" w:rsidP="00A4457C">
      <w:pPr>
        <w:spacing w:after="0" w:line="240" w:lineRule="auto"/>
        <w:rPr>
          <w:rFonts w:eastAsia="Arial Unicode MS"/>
          <w:lang w:eastAsia="cs-CZ"/>
        </w:rPr>
      </w:pPr>
    </w:p>
    <w:p w14:paraId="0073E836" w14:textId="4D405B16" w:rsidR="00A4457C" w:rsidRPr="00A4457C" w:rsidRDefault="00A4457C" w:rsidP="00A4457C">
      <w:pPr>
        <w:numPr>
          <w:ilvl w:val="0"/>
          <w:numId w:val="8"/>
        </w:numPr>
        <w:spacing w:after="0" w:line="240" w:lineRule="auto"/>
        <w:rPr>
          <w:rFonts w:eastAsia="Arial Unicode MS"/>
          <w:lang w:eastAsia="cs-CZ"/>
        </w:rPr>
      </w:pPr>
      <w:r w:rsidRPr="00A4457C">
        <w:rPr>
          <w:rFonts w:eastAsia="Arial Unicode MS"/>
          <w:lang w:eastAsia="cs-CZ"/>
        </w:rPr>
        <w:t>Příjemce se zavazuje vykonávat včelařství (chov včel) po dobu nejméně pěti let ode dne poskytnutí dotace na území Karlovarského kraje. Poskytnutím dotace se rozumí přijetí finančních prostředků na účet příjemce uvedený v této smlouvě. Nedodrží-li žadatel tento závazek, je povinen celou dotaci vrátit kraji, ledaže prokáže, že k nedodržení tohoto závazku došlo v důsledku zásahu vyšší moci. Pro účely této smlouvy se vyšší mocí rozumí:</w:t>
      </w:r>
    </w:p>
    <w:p w14:paraId="2BDB1106" w14:textId="77777777" w:rsidR="00A4457C" w:rsidRDefault="00A4457C" w:rsidP="00A4457C">
      <w:pPr>
        <w:pStyle w:val="Odstavecseseznamem"/>
        <w:numPr>
          <w:ilvl w:val="1"/>
          <w:numId w:val="8"/>
        </w:numPr>
        <w:spacing w:after="0" w:line="240" w:lineRule="auto"/>
        <w:rPr>
          <w:rFonts w:eastAsia="Arial Unicode MS"/>
          <w:lang w:eastAsia="cs-CZ"/>
        </w:rPr>
      </w:pPr>
      <w:r w:rsidRPr="00A4457C">
        <w:rPr>
          <w:rFonts w:eastAsia="Arial Unicode MS"/>
          <w:lang w:eastAsia="cs-CZ"/>
        </w:rPr>
        <w:t>úmrtí žadatele,</w:t>
      </w:r>
    </w:p>
    <w:p w14:paraId="5EBEC013" w14:textId="77777777" w:rsidR="00A4457C" w:rsidRDefault="00A4457C" w:rsidP="00A4457C">
      <w:pPr>
        <w:pStyle w:val="Odstavecseseznamem"/>
        <w:numPr>
          <w:ilvl w:val="1"/>
          <w:numId w:val="8"/>
        </w:numPr>
        <w:spacing w:after="0" w:line="240" w:lineRule="auto"/>
        <w:rPr>
          <w:rFonts w:eastAsia="Arial Unicode MS"/>
          <w:lang w:eastAsia="cs-CZ"/>
        </w:rPr>
      </w:pPr>
      <w:r w:rsidRPr="00A4457C">
        <w:rPr>
          <w:rFonts w:eastAsia="Arial Unicode MS"/>
          <w:lang w:eastAsia="cs-CZ"/>
        </w:rPr>
        <w:t xml:space="preserve">dlouhodobá pracovní neschopnost žadatele; za dlouhodobou pracovní neschopnost se pro účely této smlouvy považuje pracovní neschopnost delší než jeden rok, </w:t>
      </w:r>
    </w:p>
    <w:p w14:paraId="7667B206" w14:textId="77777777" w:rsidR="00A4457C" w:rsidRDefault="00A4457C" w:rsidP="00A4457C">
      <w:pPr>
        <w:pStyle w:val="Odstavecseseznamem"/>
        <w:numPr>
          <w:ilvl w:val="1"/>
          <w:numId w:val="8"/>
        </w:numPr>
        <w:spacing w:after="0" w:line="240" w:lineRule="auto"/>
        <w:rPr>
          <w:rFonts w:eastAsia="Arial Unicode MS"/>
          <w:lang w:eastAsia="cs-CZ"/>
        </w:rPr>
      </w:pPr>
      <w:r w:rsidRPr="00A4457C">
        <w:rPr>
          <w:rFonts w:eastAsia="Arial Unicode MS"/>
          <w:lang w:eastAsia="cs-CZ"/>
        </w:rPr>
        <w:t>vážná přírodní katastrofa, která významně zasáhla včelstva nebo včelařská zařízení žadatele,</w:t>
      </w:r>
    </w:p>
    <w:p w14:paraId="1DBA1FD2" w14:textId="77777777" w:rsidR="00A4457C" w:rsidRDefault="00A4457C" w:rsidP="00A4457C">
      <w:pPr>
        <w:pStyle w:val="Odstavecseseznamem"/>
        <w:numPr>
          <w:ilvl w:val="1"/>
          <w:numId w:val="8"/>
        </w:numPr>
        <w:spacing w:after="0" w:line="240" w:lineRule="auto"/>
        <w:rPr>
          <w:rFonts w:eastAsia="Arial Unicode MS"/>
          <w:lang w:eastAsia="cs-CZ"/>
        </w:rPr>
      </w:pPr>
      <w:r w:rsidRPr="00A4457C">
        <w:rPr>
          <w:rFonts w:eastAsia="Arial Unicode MS"/>
          <w:lang w:eastAsia="cs-CZ"/>
        </w:rPr>
        <w:t>náhodné zničení včelstev nebo včelařského zařízení žadatele (musí být doloženo například protokolem policie, zápisem ZO ČSV atd.),</w:t>
      </w:r>
    </w:p>
    <w:p w14:paraId="27744FA0" w14:textId="2F9FBA48" w:rsidR="00A4457C" w:rsidRPr="00A4457C" w:rsidRDefault="00A4457C" w:rsidP="00A4457C">
      <w:pPr>
        <w:pStyle w:val="Odstavecseseznamem"/>
        <w:numPr>
          <w:ilvl w:val="1"/>
          <w:numId w:val="8"/>
        </w:numPr>
        <w:spacing w:after="0" w:line="240" w:lineRule="auto"/>
        <w:rPr>
          <w:rFonts w:eastAsia="Arial Unicode MS"/>
          <w:lang w:eastAsia="cs-CZ"/>
        </w:rPr>
      </w:pPr>
      <w:r w:rsidRPr="00A4457C">
        <w:rPr>
          <w:rFonts w:eastAsia="Arial Unicode MS"/>
          <w:lang w:eastAsia="cs-CZ"/>
        </w:rPr>
        <w:t>nákaza, která postihla včelstva žadatele (například vyjádření Krajské veterinární správy).</w:t>
      </w:r>
    </w:p>
    <w:p w14:paraId="555BA861" w14:textId="79F3602A" w:rsidR="00B766F2" w:rsidRPr="00F40594" w:rsidRDefault="00B766F2" w:rsidP="002B67D8">
      <w:pPr>
        <w:spacing w:after="0" w:line="240" w:lineRule="auto"/>
        <w:rPr>
          <w:rFonts w:eastAsia="Times New Roman"/>
          <w:bCs/>
          <w:lang w:eastAsia="cs-CZ"/>
        </w:rPr>
      </w:pPr>
    </w:p>
    <w:p w14:paraId="3857805C" w14:textId="77777777" w:rsidR="00D733D2" w:rsidRPr="0096502F" w:rsidRDefault="00D733D2" w:rsidP="00D733D2">
      <w:pPr>
        <w:spacing w:after="0" w:line="240" w:lineRule="auto"/>
        <w:jc w:val="center"/>
        <w:rPr>
          <w:rFonts w:eastAsia="Times New Roman"/>
          <w:b/>
          <w:bCs/>
          <w:lang w:eastAsia="cs-CZ"/>
        </w:rPr>
      </w:pPr>
      <w:r w:rsidRPr="0096502F">
        <w:rPr>
          <w:rFonts w:eastAsia="Times New Roman"/>
          <w:b/>
          <w:bCs/>
          <w:lang w:eastAsia="cs-CZ"/>
        </w:rPr>
        <w:t>Článek V.</w:t>
      </w:r>
    </w:p>
    <w:p w14:paraId="0FE40B36" w14:textId="77777777" w:rsidR="00D733D2" w:rsidRDefault="00B766F2" w:rsidP="00D733D2">
      <w:pPr>
        <w:spacing w:after="0" w:line="240" w:lineRule="auto"/>
        <w:jc w:val="center"/>
        <w:rPr>
          <w:rFonts w:eastAsia="Times New Roman"/>
          <w:b/>
          <w:bCs/>
          <w:lang w:eastAsia="cs-CZ"/>
        </w:rPr>
      </w:pPr>
      <w:r>
        <w:rPr>
          <w:rFonts w:eastAsia="Times New Roman"/>
          <w:b/>
          <w:bCs/>
          <w:lang w:eastAsia="cs-CZ"/>
        </w:rPr>
        <w:t>O</w:t>
      </w:r>
      <w:r w:rsidR="00D733D2">
        <w:rPr>
          <w:rFonts w:eastAsia="Times New Roman"/>
          <w:b/>
          <w:bCs/>
          <w:lang w:eastAsia="cs-CZ"/>
        </w:rPr>
        <w:t>statní</w:t>
      </w:r>
      <w:r w:rsidR="00D733D2" w:rsidRPr="0096502F">
        <w:rPr>
          <w:rFonts w:eastAsia="Times New Roman"/>
          <w:b/>
          <w:bCs/>
          <w:lang w:eastAsia="cs-CZ"/>
        </w:rPr>
        <w:t xml:space="preserve"> povinnosti příjemce</w:t>
      </w:r>
    </w:p>
    <w:p w14:paraId="15AEEC94" w14:textId="0F4CB2DA" w:rsidR="008F0B23" w:rsidRPr="0096502F" w:rsidRDefault="008F0B23" w:rsidP="008F0B23">
      <w:pPr>
        <w:numPr>
          <w:ilvl w:val="0"/>
          <w:numId w:val="11"/>
        </w:numPr>
        <w:tabs>
          <w:tab w:val="clear" w:pos="360"/>
        </w:tabs>
        <w:spacing w:after="0" w:line="240" w:lineRule="auto"/>
        <w:ind w:left="426" w:hanging="426"/>
        <w:rPr>
          <w:rFonts w:eastAsia="Arial Unicode MS"/>
          <w:lang w:eastAsia="cs-CZ"/>
        </w:rPr>
      </w:pPr>
      <w:r w:rsidRPr="0096502F">
        <w:rPr>
          <w:lang w:eastAsia="cs-CZ"/>
        </w:rPr>
        <w:t>Příjemce je povinen řídit se</w:t>
      </w:r>
      <w:r w:rsidR="003D28B6">
        <w:rPr>
          <w:lang w:eastAsia="cs-CZ"/>
        </w:rPr>
        <w:t xml:space="preserve"> </w:t>
      </w:r>
      <w:r w:rsidR="00FC607C" w:rsidRPr="00FC607C">
        <w:rPr>
          <w:lang w:eastAsia="cs-CZ"/>
        </w:rPr>
        <w:t>Programem na podporu včelařství</w:t>
      </w:r>
      <w:r w:rsidR="00820862" w:rsidRPr="00FC607C">
        <w:rPr>
          <w:lang w:eastAsia="cs-CZ"/>
        </w:rPr>
        <w:t xml:space="preserve"> </w:t>
      </w:r>
      <w:r w:rsidR="00820862" w:rsidRPr="009929D2">
        <w:rPr>
          <w:lang w:eastAsia="cs-CZ"/>
        </w:rPr>
        <w:t xml:space="preserve">schváleným Zastupitelstvem </w:t>
      </w:r>
      <w:r w:rsidRPr="0096502F">
        <w:rPr>
          <w:lang w:eastAsia="cs-CZ"/>
        </w:rPr>
        <w:t xml:space="preserve">Karlovarského kraje usnesením číslo </w:t>
      </w:r>
      <w:r w:rsidR="00FC607C" w:rsidRPr="00FC607C">
        <w:rPr>
          <w:lang w:eastAsia="cs-CZ"/>
        </w:rPr>
        <w:t>ZK 516/12/22</w:t>
      </w:r>
      <w:r w:rsidRPr="00FC607C">
        <w:rPr>
          <w:lang w:eastAsia="cs-CZ"/>
        </w:rPr>
        <w:t xml:space="preserve"> ze dne </w:t>
      </w:r>
      <w:r w:rsidR="00FC607C" w:rsidRPr="00FC607C">
        <w:rPr>
          <w:lang w:eastAsia="cs-CZ"/>
        </w:rPr>
        <w:t>12. 12. 2022</w:t>
      </w:r>
      <w:r w:rsidRPr="00FC607C">
        <w:rPr>
          <w:lang w:eastAsia="cs-CZ"/>
        </w:rPr>
        <w:t xml:space="preserve">, zveřejněným </w:t>
      </w:r>
      <w:r w:rsidRPr="0096502F">
        <w:rPr>
          <w:lang w:eastAsia="cs-CZ"/>
        </w:rPr>
        <w:t>na</w:t>
      </w:r>
      <w:r w:rsidR="00063C82">
        <w:rPr>
          <w:lang w:eastAsia="cs-CZ"/>
        </w:rPr>
        <w:t> </w:t>
      </w:r>
      <w:r w:rsidRPr="0096502F">
        <w:rPr>
          <w:lang w:eastAsia="cs-CZ"/>
        </w:rPr>
        <w:t>úřední desce poskytovatele a</w:t>
      </w:r>
      <w:r w:rsidR="008C6878">
        <w:rPr>
          <w:lang w:eastAsia="cs-CZ"/>
        </w:rPr>
        <w:t> </w:t>
      </w:r>
      <w:r w:rsidRPr="0096502F">
        <w:rPr>
          <w:lang w:eastAsia="cs-CZ"/>
        </w:rPr>
        <w:t>touto</w:t>
      </w:r>
      <w:r w:rsidR="008C6878">
        <w:rPr>
          <w:lang w:eastAsia="cs-CZ"/>
        </w:rPr>
        <w:t> </w:t>
      </w:r>
      <w:r w:rsidRPr="0096502F">
        <w:rPr>
          <w:lang w:eastAsia="cs-CZ"/>
        </w:rPr>
        <w:t>smlouvou.</w:t>
      </w:r>
    </w:p>
    <w:p w14:paraId="43ACF4F0" w14:textId="77777777" w:rsidR="00D733D2" w:rsidRPr="00FC607C" w:rsidRDefault="00D733D2" w:rsidP="00F40594">
      <w:pPr>
        <w:spacing w:after="0" w:line="240" w:lineRule="auto"/>
        <w:rPr>
          <w:rFonts w:eastAsia="Times New Roman"/>
          <w:bCs/>
          <w:lang w:eastAsia="cs-CZ"/>
        </w:rPr>
      </w:pPr>
    </w:p>
    <w:p w14:paraId="7B7C700A" w14:textId="77777777" w:rsidR="00517DCD" w:rsidRDefault="008F0B23" w:rsidP="008F0B23">
      <w:pPr>
        <w:numPr>
          <w:ilvl w:val="0"/>
          <w:numId w:val="11"/>
        </w:numPr>
        <w:spacing w:after="0" w:line="240" w:lineRule="auto"/>
        <w:rPr>
          <w:rFonts w:eastAsia="Arial Unicode MS"/>
          <w:lang w:eastAsia="cs-CZ"/>
        </w:rPr>
      </w:pPr>
      <w:r w:rsidRPr="0096502F">
        <w:rPr>
          <w:rFonts w:eastAsia="Arial Unicode MS"/>
          <w:lang w:eastAsia="cs-CZ"/>
        </w:rPr>
        <w:t xml:space="preserve">Příjemce je povinen použít poskytnuté finanční prostředky maximálně hospodárným způsobem. Příjemce je povinen použít poskytnuté finanční prostředky výhradně k účelu uvedenému v článku II. smlouvy a v souladu se specifikací uvedenou </w:t>
      </w:r>
      <w:r>
        <w:rPr>
          <w:rFonts w:eastAsia="Arial Unicode MS"/>
          <w:lang w:eastAsia="cs-CZ"/>
        </w:rPr>
        <w:t>dále v této smlouvě</w:t>
      </w:r>
      <w:r w:rsidRPr="0096502F">
        <w:rPr>
          <w:rFonts w:eastAsia="Arial Unicode MS"/>
          <w:lang w:eastAsia="cs-CZ"/>
        </w:rPr>
        <w:t xml:space="preserve">. </w:t>
      </w:r>
      <w:r w:rsidR="00404DE1">
        <w:rPr>
          <w:rFonts w:eastAsia="Arial Unicode MS"/>
          <w:lang w:eastAsia="cs-CZ"/>
        </w:rPr>
        <w:t>Pokud příjemce v rámci poskytnutých dotačních prostředků realizuje více aktivit/opatření za dodržení účelu smlouvy</w:t>
      </w:r>
      <w:r w:rsidR="00893799">
        <w:rPr>
          <w:rFonts w:eastAsia="Arial Unicode MS"/>
          <w:lang w:eastAsia="cs-CZ"/>
        </w:rPr>
        <w:t>, žádosti o dotaci</w:t>
      </w:r>
      <w:r w:rsidR="00404DE1">
        <w:rPr>
          <w:rFonts w:eastAsia="Arial Unicode MS"/>
          <w:lang w:eastAsia="cs-CZ"/>
        </w:rPr>
        <w:t xml:space="preserve"> a dotačního programu</w:t>
      </w:r>
      <w:r w:rsidR="00244366">
        <w:rPr>
          <w:rFonts w:eastAsia="Arial Unicode MS"/>
          <w:lang w:eastAsia="cs-CZ"/>
        </w:rPr>
        <w:t>,</w:t>
      </w:r>
      <w:r w:rsidR="00404DE1">
        <w:rPr>
          <w:rFonts w:eastAsia="Arial Unicode MS"/>
          <w:lang w:eastAsia="cs-CZ"/>
        </w:rPr>
        <w:t xml:space="preserve"> nejedná se o poruš</w:t>
      </w:r>
      <w:r w:rsidR="00517DCD">
        <w:rPr>
          <w:rFonts w:eastAsia="Arial Unicode MS"/>
          <w:lang w:eastAsia="cs-CZ"/>
        </w:rPr>
        <w:t>ení podmínek poskytnutí dotace.</w:t>
      </w:r>
    </w:p>
    <w:p w14:paraId="14E8B99F" w14:textId="77777777" w:rsidR="00517DCD" w:rsidRDefault="00517DCD" w:rsidP="00D9675B">
      <w:pPr>
        <w:spacing w:after="0" w:line="240" w:lineRule="auto"/>
        <w:rPr>
          <w:rFonts w:eastAsia="Arial Unicode MS"/>
          <w:lang w:eastAsia="cs-CZ"/>
        </w:rPr>
      </w:pPr>
    </w:p>
    <w:p w14:paraId="5D3D7E64" w14:textId="184F142A" w:rsidR="008F0B23" w:rsidRDefault="008F0B23" w:rsidP="008F0B23">
      <w:pPr>
        <w:numPr>
          <w:ilvl w:val="0"/>
          <w:numId w:val="11"/>
        </w:numPr>
        <w:spacing w:after="0" w:line="240" w:lineRule="auto"/>
        <w:rPr>
          <w:rFonts w:eastAsia="Arial Unicode MS"/>
          <w:lang w:eastAsia="cs-CZ"/>
        </w:rPr>
      </w:pPr>
      <w:r w:rsidRPr="0096502F">
        <w:rPr>
          <w:rFonts w:eastAsia="Arial Unicode MS"/>
          <w:lang w:eastAsia="cs-CZ"/>
        </w:rPr>
        <w:t>Příjemce tyto prostředky nesmí poskytnout jiným právnickým nebo fyzickým osobám (pokud</w:t>
      </w:r>
      <w:r w:rsidR="00CF660D">
        <w:rPr>
          <w:rFonts w:eastAsia="Arial Unicode MS"/>
          <w:lang w:eastAsia="cs-CZ"/>
        </w:rPr>
        <w:t> </w:t>
      </w:r>
      <w:r w:rsidRPr="0096502F">
        <w:rPr>
          <w:rFonts w:eastAsia="Arial Unicode MS"/>
          <w:lang w:eastAsia="cs-CZ"/>
        </w:rPr>
        <w:t>nejde o úhrady spojené s realizací účelu, na který byly poskytnuty). Dále tyto</w:t>
      </w:r>
      <w:r w:rsidR="008C6878">
        <w:rPr>
          <w:rFonts w:eastAsia="Arial Unicode MS"/>
          <w:lang w:eastAsia="cs-CZ"/>
        </w:rPr>
        <w:t> </w:t>
      </w:r>
      <w:r w:rsidRPr="0096502F">
        <w:rPr>
          <w:rFonts w:eastAsia="Arial Unicode MS"/>
          <w:lang w:eastAsia="cs-CZ"/>
        </w:rPr>
        <w:t>prostředky nesmí použít na dary, pohoštění, mzdy pracovníků nebo funkcionářů příjemce či</w:t>
      </w:r>
      <w:r w:rsidR="00CF660D">
        <w:rPr>
          <w:rFonts w:eastAsia="Arial Unicode MS"/>
          <w:lang w:eastAsia="cs-CZ"/>
        </w:rPr>
        <w:t> </w:t>
      </w:r>
      <w:r w:rsidRPr="0096502F">
        <w:rPr>
          <w:rFonts w:eastAsia="Arial Unicode MS"/>
          <w:lang w:eastAsia="cs-CZ"/>
        </w:rPr>
        <w:t>příjemce samotného</w:t>
      </w:r>
      <w:r w:rsidR="00033EEB">
        <w:rPr>
          <w:rFonts w:eastAsia="Arial Unicode MS"/>
          <w:lang w:eastAsia="cs-CZ"/>
        </w:rPr>
        <w:t xml:space="preserve">, </w:t>
      </w:r>
      <w:r w:rsidRPr="0096502F">
        <w:rPr>
          <w:rFonts w:eastAsia="Arial Unicode MS"/>
          <w:lang w:eastAsia="cs-CZ"/>
        </w:rPr>
        <w:t>penále, úroky z úvěrů, náhrady škod, pojistné, pokuty, úhrady dluhu apod.</w:t>
      </w:r>
    </w:p>
    <w:p w14:paraId="10D62616" w14:textId="3F0B00D1" w:rsidR="008F0B23" w:rsidRDefault="008F0B23" w:rsidP="00F40594">
      <w:pPr>
        <w:spacing w:after="0" w:line="240" w:lineRule="auto"/>
        <w:rPr>
          <w:rFonts w:eastAsia="Arial Unicode MS"/>
          <w:lang w:eastAsia="cs-CZ"/>
        </w:rPr>
      </w:pPr>
    </w:p>
    <w:p w14:paraId="027FD38B" w14:textId="31CF3040" w:rsidR="008F0B23" w:rsidRDefault="008F0B23" w:rsidP="008F0B23">
      <w:pPr>
        <w:numPr>
          <w:ilvl w:val="0"/>
          <w:numId w:val="11"/>
        </w:numPr>
        <w:spacing w:after="0" w:line="240" w:lineRule="auto"/>
        <w:rPr>
          <w:rFonts w:eastAsia="Arial Unicode MS"/>
          <w:lang w:eastAsia="cs-CZ"/>
        </w:rPr>
      </w:pPr>
      <w:r w:rsidRPr="0096502F">
        <w:rPr>
          <w:rFonts w:eastAsia="Arial Unicode MS"/>
          <w:lang w:eastAsia="cs-CZ"/>
        </w:rPr>
        <w:t xml:space="preserve">Příjemce je povinen hradit </w:t>
      </w:r>
      <w:r>
        <w:rPr>
          <w:rFonts w:eastAsia="Arial Unicode MS"/>
          <w:lang w:eastAsia="cs-CZ"/>
        </w:rPr>
        <w:t>výdaje</w:t>
      </w:r>
      <w:r w:rsidRPr="0096502F">
        <w:rPr>
          <w:rFonts w:eastAsia="Arial Unicode MS"/>
          <w:lang w:eastAsia="cs-CZ"/>
        </w:rPr>
        <w:t xml:space="preserve">, které uplatňuje z dotace, </w:t>
      </w:r>
      <w:r>
        <w:rPr>
          <w:rFonts w:eastAsia="Arial Unicode MS"/>
          <w:lang w:eastAsia="cs-CZ"/>
        </w:rPr>
        <w:t>výhradně</w:t>
      </w:r>
      <w:r w:rsidRPr="0096502F">
        <w:rPr>
          <w:rFonts w:eastAsia="Arial Unicode MS"/>
          <w:lang w:eastAsia="cs-CZ"/>
        </w:rPr>
        <w:t xml:space="preserve"> z bankovního účtu příjemce, popř. z peněžní hotovosti příjemce. Úhrada </w:t>
      </w:r>
      <w:r>
        <w:rPr>
          <w:rFonts w:eastAsia="Arial Unicode MS"/>
          <w:lang w:eastAsia="cs-CZ"/>
        </w:rPr>
        <w:t>výdajů z jiného bankovního účtu</w:t>
      </w:r>
      <w:r w:rsidRPr="0096502F">
        <w:rPr>
          <w:rFonts w:eastAsia="Arial Unicode MS"/>
          <w:lang w:eastAsia="cs-CZ"/>
        </w:rPr>
        <w:t xml:space="preserve"> příjemce je přípustná pouze v</w:t>
      </w:r>
      <w:r>
        <w:rPr>
          <w:rFonts w:eastAsia="Arial Unicode MS"/>
          <w:lang w:eastAsia="cs-CZ"/>
        </w:rPr>
        <w:t> </w:t>
      </w:r>
      <w:r w:rsidRPr="0096502F">
        <w:rPr>
          <w:rFonts w:eastAsia="Arial Unicode MS"/>
          <w:lang w:eastAsia="cs-CZ"/>
        </w:rPr>
        <w:t>případě</w:t>
      </w:r>
      <w:r>
        <w:rPr>
          <w:rFonts w:eastAsia="Arial Unicode MS"/>
          <w:lang w:eastAsia="cs-CZ"/>
        </w:rPr>
        <w:t xml:space="preserve"> doložení vlastnictví bankovního účtu</w:t>
      </w:r>
      <w:r w:rsidRPr="0096502F">
        <w:rPr>
          <w:rFonts w:eastAsia="Arial Unicode MS"/>
          <w:lang w:eastAsia="cs-CZ"/>
        </w:rPr>
        <w:t>.</w:t>
      </w:r>
    </w:p>
    <w:p w14:paraId="403F7672" w14:textId="242B2134" w:rsidR="008F0B23" w:rsidRDefault="008F0B23" w:rsidP="00F40594">
      <w:pPr>
        <w:spacing w:after="0" w:line="240" w:lineRule="auto"/>
        <w:rPr>
          <w:rFonts w:eastAsia="Arial Unicode MS"/>
          <w:lang w:eastAsia="cs-CZ"/>
        </w:rPr>
      </w:pPr>
    </w:p>
    <w:p w14:paraId="60532C3C" w14:textId="58874F24" w:rsidR="008F0B23" w:rsidRPr="0088768F" w:rsidRDefault="008F0B23" w:rsidP="00FD7ED2">
      <w:pPr>
        <w:numPr>
          <w:ilvl w:val="0"/>
          <w:numId w:val="11"/>
        </w:numPr>
        <w:spacing w:after="0" w:line="240" w:lineRule="auto"/>
        <w:rPr>
          <w:rFonts w:eastAsia="Arial Unicode MS"/>
          <w:lang w:eastAsia="cs-CZ"/>
        </w:rPr>
      </w:pPr>
      <w:r w:rsidRPr="0096502F">
        <w:rPr>
          <w:rFonts w:eastAsia="Arial Unicode MS"/>
          <w:lang w:eastAsia="cs-CZ"/>
        </w:rPr>
        <w:t>Dotace nepodléhá finančnímu vypořádání.</w:t>
      </w:r>
    </w:p>
    <w:p w14:paraId="71D4E039" w14:textId="77777777" w:rsidR="008F0B23" w:rsidRPr="0096502F" w:rsidRDefault="008F0B23" w:rsidP="00F40594">
      <w:pPr>
        <w:spacing w:after="0" w:line="240" w:lineRule="auto"/>
        <w:rPr>
          <w:rFonts w:eastAsia="Arial Unicode MS"/>
          <w:lang w:eastAsia="cs-CZ"/>
        </w:rPr>
      </w:pPr>
    </w:p>
    <w:p w14:paraId="0EAAD02A" w14:textId="59F3F297" w:rsidR="008F0B23" w:rsidRPr="0096502F" w:rsidRDefault="008F0B23" w:rsidP="00FD7ED2">
      <w:pPr>
        <w:numPr>
          <w:ilvl w:val="0"/>
          <w:numId w:val="11"/>
        </w:numPr>
        <w:spacing w:after="0" w:line="240" w:lineRule="auto"/>
        <w:rPr>
          <w:rFonts w:eastAsia="Arial Unicode MS"/>
          <w:lang w:eastAsia="cs-CZ"/>
        </w:rPr>
      </w:pPr>
      <w:r w:rsidRPr="0096502F">
        <w:rPr>
          <w:rFonts w:eastAsia="Arial Unicode MS"/>
          <w:lang w:eastAsia="cs-CZ"/>
        </w:rPr>
        <w:t xml:space="preserve">Příjemce je povinen se žádostí o platbu předložit kopie veškerých dokladů vztahujících se k poskytnuté dotaci. Ke každému dokladu musí být přiložen doklad o jeho úhradě (bankovní </w:t>
      </w:r>
      <w:r w:rsidRPr="0096502F">
        <w:rPr>
          <w:rFonts w:eastAsia="Arial Unicode MS"/>
          <w:lang w:eastAsia="cs-CZ"/>
        </w:rPr>
        <w:lastRenderedPageBreak/>
        <w:t>výpis či pokladní doklad). Doklad o úhradě zálohy/dílčí platby bez vyúčtování této zálohy/dílčí platby nelze považovat za</w:t>
      </w:r>
      <w:r>
        <w:rPr>
          <w:rFonts w:eastAsia="Arial Unicode MS"/>
          <w:lang w:eastAsia="cs-CZ"/>
        </w:rPr>
        <w:t> </w:t>
      </w:r>
      <w:r w:rsidRPr="0096502F">
        <w:rPr>
          <w:rFonts w:eastAsia="Arial Unicode MS"/>
          <w:lang w:eastAsia="cs-CZ"/>
        </w:rPr>
        <w:t>doklad k závěrečnému finančnímu vypořádání dotace a za uznatelný výdaj.</w:t>
      </w:r>
    </w:p>
    <w:p w14:paraId="5BB06144" w14:textId="25A5821D" w:rsidR="004C3F24" w:rsidRPr="004C3F24" w:rsidRDefault="004C3F24" w:rsidP="0089445C">
      <w:pPr>
        <w:spacing w:after="0" w:line="240" w:lineRule="auto"/>
        <w:rPr>
          <w:rFonts w:eastAsia="Arial Unicode MS"/>
          <w:color w:val="FF0000"/>
          <w:lang w:eastAsia="cs-CZ"/>
        </w:rPr>
      </w:pPr>
    </w:p>
    <w:p w14:paraId="3FA28BAD" w14:textId="77777777" w:rsidR="004C3F24" w:rsidRPr="00DE7CDF" w:rsidRDefault="004C3F24" w:rsidP="00FD7ED2">
      <w:pPr>
        <w:numPr>
          <w:ilvl w:val="0"/>
          <w:numId w:val="11"/>
        </w:numPr>
        <w:spacing w:after="0" w:line="240" w:lineRule="auto"/>
        <w:rPr>
          <w:rFonts w:eastAsia="Arial Unicode MS"/>
        </w:rPr>
      </w:pPr>
      <w:r w:rsidRPr="00DE7CDF">
        <w:rPr>
          <w:rFonts w:eastAsia="Arial Unicode MS"/>
        </w:rPr>
        <w:t>Kraj může poskytnout žadateli dotaci v nižší výši, než o jakou žadatel požádal, pokud bude cena za pořízení předmětu dotace zjevně vyšší, než jaká je cena obvyklá.</w:t>
      </w:r>
    </w:p>
    <w:p w14:paraId="59D55007" w14:textId="77777777" w:rsidR="004C3F24" w:rsidRPr="00DE7CDF" w:rsidRDefault="004C3F24" w:rsidP="004C3F24">
      <w:pPr>
        <w:spacing w:after="0" w:line="240" w:lineRule="auto"/>
        <w:ind w:left="360"/>
        <w:rPr>
          <w:rFonts w:eastAsia="Arial Unicode MS"/>
        </w:rPr>
      </w:pPr>
    </w:p>
    <w:p w14:paraId="676BF0C3" w14:textId="77777777" w:rsidR="004C3F24" w:rsidRPr="00DE7CDF" w:rsidRDefault="004C3F24" w:rsidP="00FD7ED2">
      <w:pPr>
        <w:numPr>
          <w:ilvl w:val="0"/>
          <w:numId w:val="11"/>
        </w:numPr>
        <w:spacing w:after="0" w:line="240" w:lineRule="auto"/>
        <w:rPr>
          <w:rFonts w:eastAsia="Arial Unicode MS"/>
        </w:rPr>
      </w:pPr>
      <w:r w:rsidRPr="00DE7CDF">
        <w:rPr>
          <w:rFonts w:eastAsia="Arial Unicode MS"/>
        </w:rPr>
        <w:t>Dotace se neposkytuje na uznatelné výdaje vzniklé svépomocí.</w:t>
      </w:r>
    </w:p>
    <w:p w14:paraId="330048F9" w14:textId="77777777" w:rsidR="004C3F24" w:rsidRPr="00DE7CDF" w:rsidRDefault="004C3F24" w:rsidP="004C3F24">
      <w:pPr>
        <w:spacing w:after="0" w:line="240" w:lineRule="auto"/>
        <w:ind w:left="360"/>
        <w:rPr>
          <w:rFonts w:eastAsia="Arial Unicode MS"/>
        </w:rPr>
      </w:pPr>
    </w:p>
    <w:p w14:paraId="5A566661" w14:textId="195A6D02" w:rsidR="004C3F24" w:rsidRPr="004C3F24" w:rsidRDefault="004C3F24" w:rsidP="00FD7ED2">
      <w:pPr>
        <w:numPr>
          <w:ilvl w:val="0"/>
          <w:numId w:val="11"/>
        </w:numPr>
        <w:spacing w:after="0" w:line="240" w:lineRule="auto"/>
        <w:contextualSpacing/>
        <w:rPr>
          <w:rFonts w:eastAsia="Arial Unicode MS"/>
          <w:color w:val="FF0000"/>
          <w:lang w:eastAsia="cs-CZ"/>
        </w:rPr>
      </w:pPr>
      <w:r w:rsidRPr="004C3F24">
        <w:rPr>
          <w:rFonts w:eastAsia="Arial Unicode MS"/>
        </w:rPr>
        <w:t xml:space="preserve">Doklady o </w:t>
      </w:r>
      <w:r w:rsidRPr="00DE7CDF">
        <w:rPr>
          <w:rFonts w:eastAsia="Arial Unicode MS"/>
        </w:rPr>
        <w:t xml:space="preserve">realizaci nákupu musí být opatřeny </w:t>
      </w:r>
      <w:r w:rsidRPr="0089445C">
        <w:rPr>
          <w:rFonts w:eastAsia="Arial Unicode MS"/>
        </w:rPr>
        <w:t>datem vystavení od 1. 1. 2023 do 5. 6. 2023</w:t>
      </w:r>
      <w:r>
        <w:rPr>
          <w:rFonts w:eastAsia="Arial Unicode MS"/>
        </w:rPr>
        <w:t xml:space="preserve"> </w:t>
      </w:r>
      <w:r w:rsidRPr="00DE7CDF">
        <w:rPr>
          <w:rFonts w:eastAsia="Arial Unicode MS"/>
        </w:rPr>
        <w:t xml:space="preserve">a </w:t>
      </w:r>
      <w:r>
        <w:rPr>
          <w:rFonts w:eastAsia="Arial Unicode MS"/>
        </w:rPr>
        <w:t xml:space="preserve">zároveň </w:t>
      </w:r>
      <w:r w:rsidRPr="00DE7CDF">
        <w:rPr>
          <w:rFonts w:eastAsia="Arial Unicode MS"/>
        </w:rPr>
        <w:t xml:space="preserve">musí být </w:t>
      </w:r>
      <w:r>
        <w:rPr>
          <w:rFonts w:eastAsia="Arial Unicode MS"/>
        </w:rPr>
        <w:t>do tohoto data uhrazeny.</w:t>
      </w:r>
      <w:r w:rsidRPr="004C3F24">
        <w:rPr>
          <w:rFonts w:eastAsia="Arial Unicode MS"/>
          <w:color w:val="FF0000"/>
          <w:lang w:eastAsia="cs-CZ"/>
        </w:rPr>
        <w:t xml:space="preserve"> </w:t>
      </w:r>
    </w:p>
    <w:p w14:paraId="442D4929" w14:textId="77777777" w:rsidR="008F0B23" w:rsidRDefault="008F0B23" w:rsidP="008F0B23">
      <w:pPr>
        <w:spacing w:after="0" w:line="240" w:lineRule="auto"/>
        <w:rPr>
          <w:rFonts w:eastAsia="Arial Unicode MS"/>
          <w:lang w:eastAsia="cs-CZ"/>
        </w:rPr>
      </w:pPr>
    </w:p>
    <w:p w14:paraId="185C8DC7" w14:textId="77777777" w:rsidR="008F0B23" w:rsidRPr="0096502F" w:rsidRDefault="008F0B23" w:rsidP="008F0B23">
      <w:pPr>
        <w:spacing w:after="0" w:line="240" w:lineRule="auto"/>
        <w:jc w:val="center"/>
        <w:rPr>
          <w:rFonts w:eastAsia="Times New Roman"/>
          <w:b/>
          <w:bCs/>
          <w:lang w:eastAsia="cs-CZ"/>
        </w:rPr>
      </w:pPr>
      <w:r w:rsidRPr="0096502F">
        <w:rPr>
          <w:rFonts w:eastAsia="Times New Roman"/>
          <w:b/>
          <w:bCs/>
          <w:lang w:eastAsia="cs-CZ"/>
        </w:rPr>
        <w:t>Článek V</w:t>
      </w:r>
      <w:r>
        <w:rPr>
          <w:rFonts w:eastAsia="Times New Roman"/>
          <w:b/>
          <w:bCs/>
          <w:lang w:eastAsia="cs-CZ"/>
        </w:rPr>
        <w:t>I</w:t>
      </w:r>
      <w:r w:rsidRPr="0096502F">
        <w:rPr>
          <w:rFonts w:eastAsia="Times New Roman"/>
          <w:b/>
          <w:bCs/>
          <w:lang w:eastAsia="cs-CZ"/>
        </w:rPr>
        <w:t>.</w:t>
      </w:r>
    </w:p>
    <w:p w14:paraId="31B7C3A4" w14:textId="77777777" w:rsidR="008F0B23" w:rsidRDefault="008F0B23" w:rsidP="008F0B23">
      <w:pPr>
        <w:spacing w:after="0" w:line="240" w:lineRule="auto"/>
        <w:jc w:val="center"/>
        <w:rPr>
          <w:rFonts w:eastAsia="Times New Roman"/>
          <w:b/>
          <w:bCs/>
          <w:lang w:eastAsia="cs-CZ"/>
        </w:rPr>
      </w:pPr>
      <w:r>
        <w:rPr>
          <w:rFonts w:eastAsia="Times New Roman"/>
          <w:b/>
          <w:bCs/>
          <w:lang w:eastAsia="cs-CZ"/>
        </w:rPr>
        <w:t>Vrácení dotace, ohlašování změn</w:t>
      </w:r>
    </w:p>
    <w:p w14:paraId="64FA5668" w14:textId="77777777" w:rsidR="008F0B23" w:rsidRPr="0096502F" w:rsidRDefault="008F0B23" w:rsidP="00A27834">
      <w:pPr>
        <w:numPr>
          <w:ilvl w:val="0"/>
          <w:numId w:val="13"/>
        </w:numPr>
        <w:spacing w:after="0" w:line="240" w:lineRule="auto"/>
        <w:rPr>
          <w:rFonts w:eastAsia="Arial Unicode MS"/>
          <w:lang w:eastAsia="cs-CZ"/>
        </w:rPr>
      </w:pPr>
      <w:r w:rsidRPr="0096502F">
        <w:rPr>
          <w:rFonts w:eastAsia="Arial Unicode MS"/>
          <w:lang w:eastAsia="cs-CZ"/>
        </w:rPr>
        <w:t>Příjemce je povinen průběžně informovat poskytovatele o všech změnách, které by mohly při vymáhání zadržených nebo neoprávněně použitých prostředků dotace zhoršit jeho pozici věřitele nebo dobytnost jeho pohledávky.</w:t>
      </w:r>
    </w:p>
    <w:p w14:paraId="53522854" w14:textId="77777777" w:rsidR="008F0B23" w:rsidRPr="00933742" w:rsidRDefault="008F0B23" w:rsidP="008F0B23">
      <w:pPr>
        <w:spacing w:after="0" w:line="240" w:lineRule="auto"/>
        <w:rPr>
          <w:rFonts w:eastAsia="Arial Unicode MS"/>
          <w:color w:val="FF0000"/>
          <w:lang w:eastAsia="cs-CZ"/>
        </w:rPr>
      </w:pPr>
    </w:p>
    <w:p w14:paraId="254F293E" w14:textId="5851549C" w:rsidR="008F0B23" w:rsidRPr="005C0A65" w:rsidRDefault="0089445C" w:rsidP="0089445C">
      <w:pPr>
        <w:numPr>
          <w:ilvl w:val="0"/>
          <w:numId w:val="13"/>
        </w:numPr>
        <w:spacing w:after="0" w:line="240" w:lineRule="auto"/>
        <w:rPr>
          <w:rFonts w:eastAsia="Arial Unicode MS"/>
          <w:lang w:eastAsia="cs-CZ"/>
        </w:rPr>
      </w:pPr>
      <w:r>
        <w:rPr>
          <w:rFonts w:eastAsia="Arial Unicode MS"/>
          <w:lang w:eastAsia="cs-CZ"/>
        </w:rPr>
        <w:t xml:space="preserve">Příjemce je zejména povinen </w:t>
      </w:r>
      <w:r w:rsidR="008F0B23" w:rsidRPr="005C0A65">
        <w:rPr>
          <w:rFonts w:eastAsia="Arial Unicode MS"/>
          <w:lang w:eastAsia="cs-CZ"/>
        </w:rPr>
        <w:t>poskytovateli do 10 pracovních dnů ode dne, kdy došlo</w:t>
      </w:r>
      <w:r w:rsidR="00703ECC">
        <w:rPr>
          <w:rFonts w:eastAsia="Arial Unicode MS"/>
          <w:lang w:eastAsia="cs-CZ"/>
        </w:rPr>
        <w:t xml:space="preserve"> k porušení základní povinnosti příjemce dle čl. IV</w:t>
      </w:r>
      <w:r w:rsidR="006E33DA">
        <w:rPr>
          <w:rFonts w:eastAsia="Arial Unicode MS"/>
          <w:lang w:eastAsia="cs-CZ"/>
        </w:rPr>
        <w:t>.</w:t>
      </w:r>
      <w:r w:rsidR="00703ECC">
        <w:rPr>
          <w:rFonts w:eastAsia="Arial Unicode MS"/>
          <w:lang w:eastAsia="cs-CZ"/>
        </w:rPr>
        <w:t xml:space="preserve"> odst. 3.,</w:t>
      </w:r>
      <w:r w:rsidR="008F0B23" w:rsidRPr="005C0A65">
        <w:rPr>
          <w:rFonts w:eastAsia="Arial Unicode MS"/>
          <w:lang w:eastAsia="cs-CZ"/>
        </w:rPr>
        <w:t xml:space="preserve"> </w:t>
      </w:r>
      <w:r w:rsidR="006E33DA">
        <w:rPr>
          <w:rFonts w:eastAsia="Arial Unicode MS"/>
          <w:lang w:eastAsia="cs-CZ"/>
        </w:rPr>
        <w:t>k zahájení insolvenčního řízení</w:t>
      </w:r>
      <w:r w:rsidR="008F0B23" w:rsidRPr="005C0A65">
        <w:rPr>
          <w:rFonts w:eastAsia="Arial Unicode MS"/>
          <w:lang w:eastAsia="cs-CZ"/>
        </w:rPr>
        <w:t xml:space="preserve"> nebo ke změně vlastnického vztahu příjemce k věci, na</w:t>
      </w:r>
      <w:r w:rsidR="008C6878" w:rsidRPr="005C0A65">
        <w:rPr>
          <w:rFonts w:eastAsia="Arial Unicode MS"/>
          <w:lang w:eastAsia="cs-CZ"/>
        </w:rPr>
        <w:t> </w:t>
      </w:r>
      <w:r w:rsidR="008F0B23" w:rsidRPr="005C0A65">
        <w:rPr>
          <w:rFonts w:eastAsia="Arial Unicode MS"/>
          <w:lang w:eastAsia="cs-CZ"/>
        </w:rPr>
        <w:t>niž</w:t>
      </w:r>
      <w:r w:rsidR="008C6878" w:rsidRPr="005C0A65">
        <w:rPr>
          <w:rFonts w:eastAsia="Arial Unicode MS"/>
          <w:lang w:eastAsia="cs-CZ"/>
        </w:rPr>
        <w:t> </w:t>
      </w:r>
      <w:r w:rsidR="008F0B23" w:rsidRPr="005C0A65">
        <w:rPr>
          <w:rFonts w:eastAsia="Arial Unicode MS"/>
          <w:lang w:eastAsia="cs-CZ"/>
        </w:rPr>
        <w:t>se</w:t>
      </w:r>
      <w:r w:rsidR="008C6878" w:rsidRPr="005C0A65">
        <w:rPr>
          <w:rFonts w:eastAsia="Arial Unicode MS"/>
          <w:lang w:eastAsia="cs-CZ"/>
        </w:rPr>
        <w:t> </w:t>
      </w:r>
      <w:r w:rsidR="008F0B23" w:rsidRPr="005C0A65">
        <w:rPr>
          <w:rFonts w:eastAsia="Arial Unicode MS"/>
          <w:lang w:eastAsia="cs-CZ"/>
        </w:rPr>
        <w:t xml:space="preserve">dotace </w:t>
      </w:r>
      <w:r w:rsidR="00A22E47" w:rsidRPr="005C0A65">
        <w:rPr>
          <w:rFonts w:eastAsia="Arial Unicode MS"/>
          <w:lang w:eastAsia="cs-CZ"/>
        </w:rPr>
        <w:t>poskytuje</w:t>
      </w:r>
      <w:r>
        <w:rPr>
          <w:rFonts w:eastAsia="Arial Unicode MS"/>
          <w:lang w:eastAsia="cs-CZ"/>
        </w:rPr>
        <w:t>, tuto skutečnost oznámit.</w:t>
      </w:r>
    </w:p>
    <w:p w14:paraId="68EDE65E" w14:textId="77777777" w:rsidR="008F0B23" w:rsidRPr="005C0A65" w:rsidRDefault="008F0B23" w:rsidP="00F40594">
      <w:pPr>
        <w:spacing w:after="0" w:line="240" w:lineRule="auto"/>
        <w:rPr>
          <w:rFonts w:eastAsia="Arial Unicode MS"/>
          <w:lang w:eastAsia="cs-CZ"/>
        </w:rPr>
      </w:pPr>
    </w:p>
    <w:p w14:paraId="6994C3B9" w14:textId="5DEA7FE0" w:rsidR="008F0B23" w:rsidRDefault="008F0B23" w:rsidP="00CF707F">
      <w:pPr>
        <w:numPr>
          <w:ilvl w:val="0"/>
          <w:numId w:val="13"/>
        </w:numPr>
        <w:spacing w:after="0" w:line="240" w:lineRule="auto"/>
        <w:rPr>
          <w:rFonts w:eastAsia="Arial Unicode MS"/>
          <w:lang w:eastAsia="cs-CZ"/>
        </w:rPr>
      </w:pPr>
      <w:r w:rsidRPr="00703ECC">
        <w:rPr>
          <w:rFonts w:eastAsia="Arial Unicode MS"/>
          <w:lang w:eastAsia="cs-CZ"/>
        </w:rPr>
        <w:t xml:space="preserve">V případě </w:t>
      </w:r>
      <w:r w:rsidR="006E33DA">
        <w:rPr>
          <w:rFonts w:eastAsia="Arial Unicode MS"/>
          <w:lang w:eastAsia="cs-CZ"/>
        </w:rPr>
        <w:t xml:space="preserve">porušení základní povinnosti příjemce dle čl. IV odst. 3, </w:t>
      </w:r>
      <w:r w:rsidRPr="00703ECC">
        <w:rPr>
          <w:rFonts w:eastAsia="Arial Unicode MS"/>
          <w:lang w:eastAsia="cs-CZ"/>
        </w:rPr>
        <w:t>zahájení</w:t>
      </w:r>
      <w:r w:rsidR="006E33DA">
        <w:rPr>
          <w:rFonts w:eastAsia="Arial Unicode MS"/>
          <w:lang w:eastAsia="cs-CZ"/>
        </w:rPr>
        <w:t xml:space="preserve"> </w:t>
      </w:r>
      <w:r w:rsidRPr="00703ECC">
        <w:rPr>
          <w:rFonts w:eastAsia="Arial Unicode MS"/>
          <w:lang w:eastAsia="cs-CZ"/>
        </w:rPr>
        <w:t>insolvenčního řízení nebo v případě změny vlastnické</w:t>
      </w:r>
      <w:r w:rsidR="00933742" w:rsidRPr="00703ECC">
        <w:rPr>
          <w:rFonts w:eastAsia="Arial Unicode MS"/>
          <w:lang w:eastAsia="cs-CZ"/>
        </w:rPr>
        <w:t>ho vztahu příjemce k věci, na ni</w:t>
      </w:r>
      <w:r w:rsidRPr="00703ECC">
        <w:rPr>
          <w:rFonts w:eastAsia="Arial Unicode MS"/>
          <w:lang w:eastAsia="cs-CZ"/>
        </w:rPr>
        <w:t>ž se dotace poskytuje, je p</w:t>
      </w:r>
      <w:r w:rsidR="00933742" w:rsidRPr="00703ECC">
        <w:rPr>
          <w:rFonts w:eastAsia="Arial Unicode MS"/>
          <w:lang w:eastAsia="cs-CZ"/>
        </w:rPr>
        <w:t xml:space="preserve">říjemce </w:t>
      </w:r>
      <w:r w:rsidRPr="00703ECC">
        <w:rPr>
          <w:rFonts w:eastAsia="Arial Unicode MS"/>
          <w:lang w:eastAsia="cs-CZ"/>
        </w:rPr>
        <w:t>povinen podat návrh na ukončení smlouvy do</w:t>
      </w:r>
      <w:r w:rsidR="008C6878" w:rsidRPr="00703ECC">
        <w:rPr>
          <w:rFonts w:eastAsia="Arial Unicode MS"/>
          <w:lang w:eastAsia="cs-CZ"/>
        </w:rPr>
        <w:t> </w:t>
      </w:r>
      <w:r w:rsidRPr="00703ECC">
        <w:rPr>
          <w:rFonts w:eastAsia="Arial Unicode MS"/>
          <w:lang w:eastAsia="cs-CZ"/>
        </w:rPr>
        <w:t>10</w:t>
      </w:r>
      <w:r w:rsidR="008C6878" w:rsidRPr="00703ECC">
        <w:rPr>
          <w:rFonts w:eastAsia="Arial Unicode MS"/>
          <w:lang w:eastAsia="cs-CZ"/>
        </w:rPr>
        <w:t> </w:t>
      </w:r>
      <w:r w:rsidRPr="00703ECC">
        <w:rPr>
          <w:rFonts w:eastAsia="Arial Unicode MS"/>
          <w:lang w:eastAsia="cs-CZ"/>
        </w:rPr>
        <w:t>pracovních dnů, kdy došlo k zahájení</w:t>
      </w:r>
      <w:r w:rsidR="00933742" w:rsidRPr="00703ECC">
        <w:rPr>
          <w:rFonts w:eastAsia="Arial Unicode MS"/>
          <w:lang w:eastAsia="cs-CZ"/>
        </w:rPr>
        <w:t xml:space="preserve"> insolvenčního řízení nebo změně</w:t>
      </w:r>
      <w:r w:rsidRPr="00703ECC">
        <w:rPr>
          <w:rFonts w:eastAsia="Arial Unicode MS"/>
          <w:lang w:eastAsia="cs-CZ"/>
        </w:rPr>
        <w:t xml:space="preserve"> vla</w:t>
      </w:r>
      <w:r w:rsidR="00933742" w:rsidRPr="00703ECC">
        <w:rPr>
          <w:rFonts w:eastAsia="Arial Unicode MS"/>
          <w:lang w:eastAsia="cs-CZ"/>
        </w:rPr>
        <w:t xml:space="preserve">stnického vztahu k věci, na niž </w:t>
      </w:r>
      <w:r w:rsidRPr="00703ECC">
        <w:rPr>
          <w:rFonts w:eastAsia="Arial Unicode MS"/>
          <w:lang w:eastAsia="cs-CZ"/>
        </w:rPr>
        <w:t xml:space="preserve">se dotace poskytuje. </w:t>
      </w:r>
    </w:p>
    <w:p w14:paraId="1848B7E7" w14:textId="77777777" w:rsidR="00703ECC" w:rsidRPr="00703ECC" w:rsidRDefault="00703ECC" w:rsidP="00703ECC">
      <w:pPr>
        <w:spacing w:after="0" w:line="240" w:lineRule="auto"/>
        <w:rPr>
          <w:rFonts w:eastAsia="Arial Unicode MS"/>
          <w:lang w:eastAsia="cs-CZ"/>
        </w:rPr>
      </w:pPr>
    </w:p>
    <w:p w14:paraId="0B257D4E" w14:textId="77777777" w:rsidR="008F0B23" w:rsidRPr="0096502F" w:rsidRDefault="008F0B23" w:rsidP="008F0B23">
      <w:pPr>
        <w:spacing w:after="0" w:line="240" w:lineRule="auto"/>
        <w:jc w:val="center"/>
        <w:rPr>
          <w:rFonts w:eastAsia="Arial Unicode MS"/>
          <w:b/>
          <w:bCs/>
          <w:lang w:eastAsia="cs-CZ"/>
        </w:rPr>
      </w:pPr>
      <w:r w:rsidRPr="0096502F">
        <w:rPr>
          <w:rFonts w:eastAsia="Arial Unicode MS"/>
          <w:b/>
          <w:bCs/>
          <w:lang w:eastAsia="cs-CZ"/>
        </w:rPr>
        <w:t>Článek V</w:t>
      </w:r>
      <w:r w:rsidR="002C3670">
        <w:rPr>
          <w:rFonts w:eastAsia="Arial Unicode MS"/>
          <w:b/>
          <w:bCs/>
          <w:lang w:eastAsia="cs-CZ"/>
        </w:rPr>
        <w:t>II</w:t>
      </w:r>
      <w:r w:rsidRPr="0096502F">
        <w:rPr>
          <w:rFonts w:eastAsia="Arial Unicode MS"/>
          <w:b/>
          <w:bCs/>
          <w:lang w:eastAsia="cs-CZ"/>
        </w:rPr>
        <w:t>.</w:t>
      </w:r>
    </w:p>
    <w:p w14:paraId="3844DECC" w14:textId="77777777" w:rsidR="008F0B23" w:rsidRPr="0096502F" w:rsidRDefault="008F0B23" w:rsidP="008F0B23">
      <w:pPr>
        <w:spacing w:after="0" w:line="240" w:lineRule="auto"/>
        <w:jc w:val="center"/>
        <w:rPr>
          <w:rFonts w:eastAsia="Arial Unicode MS"/>
          <w:b/>
          <w:bCs/>
          <w:lang w:eastAsia="cs-CZ"/>
        </w:rPr>
      </w:pPr>
      <w:r w:rsidRPr="0096502F">
        <w:rPr>
          <w:rFonts w:eastAsia="Arial Unicode MS"/>
          <w:b/>
          <w:bCs/>
          <w:lang w:eastAsia="cs-CZ"/>
        </w:rPr>
        <w:t>Kontrolní ustanovení</w:t>
      </w:r>
    </w:p>
    <w:p w14:paraId="4523FA32" w14:textId="5DF24152" w:rsidR="008F0B23" w:rsidRPr="008721B5" w:rsidRDefault="008C6878" w:rsidP="003D6BBB">
      <w:pPr>
        <w:numPr>
          <w:ilvl w:val="0"/>
          <w:numId w:val="21"/>
        </w:numPr>
        <w:tabs>
          <w:tab w:val="clear" w:pos="360"/>
        </w:tabs>
        <w:spacing w:after="0" w:line="240" w:lineRule="auto"/>
        <w:ind w:left="426" w:hanging="426"/>
        <w:rPr>
          <w:rFonts w:eastAsia="Times New Roman"/>
          <w:lang w:eastAsia="cs-CZ"/>
        </w:rPr>
      </w:pPr>
      <w:r w:rsidRPr="008721B5">
        <w:t xml:space="preserve">Poskytovatel je </w:t>
      </w:r>
      <w:r w:rsidR="008F0B23" w:rsidRPr="008721B5">
        <w:t>v souladu se zákonem č.</w:t>
      </w:r>
      <w:r w:rsidRPr="008721B5">
        <w:t> </w:t>
      </w:r>
      <w:r w:rsidR="008F0B23" w:rsidRPr="008721B5">
        <w:t>320/2001 Sb., o finanční kontrole ve veřejné správě a</w:t>
      </w:r>
      <w:r w:rsidR="008721B5">
        <w:t> </w:t>
      </w:r>
      <w:r w:rsidR="008F0B23" w:rsidRPr="008721B5">
        <w:t>o</w:t>
      </w:r>
      <w:r w:rsidR="008721B5">
        <w:t> </w:t>
      </w:r>
      <w:r w:rsidR="008F0B23" w:rsidRPr="008721B5">
        <w:t>změně některých zákonů (zákon o</w:t>
      </w:r>
      <w:r w:rsidRPr="008721B5">
        <w:t> </w:t>
      </w:r>
      <w:r w:rsidR="008F0B23" w:rsidRPr="008721B5">
        <w:t>finanční kontrole) ve znění pozdějších předpisů</w:t>
      </w:r>
      <w:r w:rsidR="008F0B23" w:rsidRPr="008721B5">
        <w:rPr>
          <w:bCs/>
          <w:iCs/>
        </w:rPr>
        <w:t xml:space="preserve"> </w:t>
      </w:r>
      <w:r w:rsidRPr="008721B5">
        <w:rPr>
          <w:bCs/>
          <w:iCs/>
        </w:rPr>
        <w:t xml:space="preserve">a </w:t>
      </w:r>
      <w:r w:rsidR="008F0B23" w:rsidRPr="008721B5">
        <w:rPr>
          <w:bCs/>
          <w:iCs/>
        </w:rPr>
        <w:t>v souladu se zákonem č. 255/2012 Sb., o</w:t>
      </w:r>
      <w:r w:rsidRPr="008721B5">
        <w:rPr>
          <w:bCs/>
          <w:iCs/>
        </w:rPr>
        <w:t> </w:t>
      </w:r>
      <w:r w:rsidR="008F0B23" w:rsidRPr="008721B5">
        <w:rPr>
          <w:bCs/>
          <w:iCs/>
        </w:rPr>
        <w:t>kontrole (kontrolní řád) ve znění pozdějších předpisů a dalšími platnými právními předpisy</w:t>
      </w:r>
      <w:r w:rsidR="008F0B23" w:rsidRPr="008721B5">
        <w:t xml:space="preserve"> kontrolovat dodržení podmínek, za nichž byla dotace poskytnuta</w:t>
      </w:r>
      <w:r w:rsidR="008F0B23" w:rsidRPr="008721B5">
        <w:rPr>
          <w:strike/>
        </w:rPr>
        <w:t xml:space="preserve"> </w:t>
      </w:r>
      <w:r w:rsidR="008F0B23" w:rsidRPr="008721B5">
        <w:t>a</w:t>
      </w:r>
      <w:r w:rsidR="00F73D78" w:rsidRPr="008721B5">
        <w:t> </w:t>
      </w:r>
      <w:r w:rsidR="008F0B23" w:rsidRPr="008721B5">
        <w:t>příjemce je povinen tuto kontrolu strpět</w:t>
      </w:r>
      <w:r w:rsidR="008F0B23" w:rsidRPr="008721B5">
        <w:rPr>
          <w:rFonts w:eastAsia="Times New Roman"/>
          <w:lang w:eastAsia="cs-CZ"/>
        </w:rPr>
        <w:t>.</w:t>
      </w:r>
    </w:p>
    <w:p w14:paraId="104231F3" w14:textId="77777777" w:rsidR="008F0B23" w:rsidRPr="000717F9" w:rsidRDefault="008F0B23" w:rsidP="008F0B23">
      <w:pPr>
        <w:tabs>
          <w:tab w:val="num" w:pos="720"/>
        </w:tabs>
        <w:spacing w:after="0" w:line="240" w:lineRule="auto"/>
        <w:ind w:left="426" w:hanging="426"/>
        <w:rPr>
          <w:rFonts w:eastAsia="Times New Roman"/>
          <w:strike/>
          <w:lang w:eastAsia="cs-CZ"/>
        </w:rPr>
      </w:pPr>
    </w:p>
    <w:p w14:paraId="5EEA28BE" w14:textId="77777777" w:rsidR="008F0B23" w:rsidRPr="0096502F" w:rsidRDefault="008F0B23" w:rsidP="008F0B23">
      <w:pPr>
        <w:tabs>
          <w:tab w:val="left" w:pos="360"/>
        </w:tabs>
        <w:spacing w:after="0" w:line="240" w:lineRule="auto"/>
        <w:ind w:left="360" w:hanging="360"/>
        <w:jc w:val="center"/>
        <w:rPr>
          <w:rFonts w:eastAsia="Times New Roman"/>
          <w:b/>
          <w:lang w:eastAsia="cs-CZ"/>
        </w:rPr>
      </w:pPr>
      <w:r w:rsidRPr="0096502F">
        <w:rPr>
          <w:rFonts w:eastAsia="Times New Roman"/>
          <w:b/>
          <w:lang w:eastAsia="cs-CZ"/>
        </w:rPr>
        <w:t>Článek V</w:t>
      </w:r>
      <w:r w:rsidR="002C3670">
        <w:rPr>
          <w:rFonts w:eastAsia="Times New Roman"/>
          <w:b/>
          <w:lang w:eastAsia="cs-CZ"/>
        </w:rPr>
        <w:t>II</w:t>
      </w:r>
      <w:r w:rsidRPr="0096502F">
        <w:rPr>
          <w:rFonts w:eastAsia="Times New Roman"/>
          <w:b/>
          <w:lang w:eastAsia="cs-CZ"/>
        </w:rPr>
        <w:t>I.</w:t>
      </w:r>
    </w:p>
    <w:p w14:paraId="5829DC5C" w14:textId="77777777" w:rsidR="008F0B23" w:rsidRPr="0096502F" w:rsidRDefault="008F0B23" w:rsidP="008F0B23">
      <w:pPr>
        <w:tabs>
          <w:tab w:val="left" w:pos="360"/>
        </w:tabs>
        <w:spacing w:after="0" w:line="240" w:lineRule="auto"/>
        <w:ind w:left="360" w:hanging="360"/>
        <w:jc w:val="center"/>
        <w:rPr>
          <w:rFonts w:eastAsia="Times New Roman"/>
          <w:b/>
          <w:lang w:eastAsia="cs-CZ"/>
        </w:rPr>
      </w:pPr>
      <w:r w:rsidRPr="0096502F">
        <w:rPr>
          <w:rFonts w:eastAsia="Times New Roman"/>
          <w:b/>
          <w:lang w:eastAsia="cs-CZ"/>
        </w:rPr>
        <w:t>Důsledky porušení povinností příjemce</w:t>
      </w:r>
    </w:p>
    <w:p w14:paraId="58F79F5F" w14:textId="2565AC11" w:rsidR="008F0B23" w:rsidRPr="00B37E02" w:rsidRDefault="008F0B23" w:rsidP="003D6BBB">
      <w:pPr>
        <w:pStyle w:val="Odstavecseseznamem"/>
        <w:numPr>
          <w:ilvl w:val="0"/>
          <w:numId w:val="30"/>
        </w:numPr>
        <w:tabs>
          <w:tab w:val="clear" w:pos="360"/>
        </w:tabs>
        <w:spacing w:after="0" w:line="240" w:lineRule="auto"/>
        <w:ind w:left="426" w:hanging="426"/>
        <w:rPr>
          <w:rFonts w:eastAsia="Times New Roman"/>
          <w:bCs/>
          <w:lang w:eastAsia="cs-CZ"/>
        </w:rPr>
      </w:pPr>
      <w:r w:rsidRPr="00B37E02">
        <w:rPr>
          <w:rFonts w:eastAsia="Times New Roman"/>
          <w:bCs/>
          <w:lang w:eastAsia="cs-CZ"/>
        </w:rPr>
        <w:t>V případě, že příjemce nesplní některou ze svých povinností stanovených v </w:t>
      </w:r>
      <w:r w:rsidR="0029215C">
        <w:rPr>
          <w:rFonts w:eastAsia="Times New Roman"/>
          <w:bCs/>
          <w:lang w:eastAsia="cs-CZ"/>
        </w:rPr>
        <w:t>čl. V</w:t>
      </w:r>
      <w:r w:rsidR="00703ECC">
        <w:rPr>
          <w:rFonts w:eastAsia="Times New Roman"/>
          <w:bCs/>
          <w:lang w:eastAsia="cs-CZ"/>
        </w:rPr>
        <w:t>I</w:t>
      </w:r>
      <w:r w:rsidR="00D80E8F">
        <w:rPr>
          <w:rFonts w:eastAsia="Times New Roman"/>
          <w:bCs/>
          <w:lang w:eastAsia="cs-CZ"/>
        </w:rPr>
        <w:t xml:space="preserve">. odst. </w:t>
      </w:r>
      <w:r w:rsidR="00703ECC">
        <w:rPr>
          <w:rFonts w:eastAsia="Times New Roman"/>
          <w:bCs/>
          <w:lang w:eastAsia="cs-CZ"/>
        </w:rPr>
        <w:t xml:space="preserve">2, 3, </w:t>
      </w:r>
      <w:r w:rsidRPr="00B37E02">
        <w:rPr>
          <w:rFonts w:eastAsia="Times New Roman"/>
          <w:bCs/>
          <w:lang w:eastAsia="cs-CZ"/>
        </w:rPr>
        <w:t>popř. poruší jinou povinnost nepeněžité povahy vyplývající z</w:t>
      </w:r>
      <w:r w:rsidR="00D80E8F">
        <w:rPr>
          <w:rFonts w:eastAsia="Times New Roman"/>
          <w:bCs/>
          <w:lang w:eastAsia="cs-CZ"/>
        </w:rPr>
        <w:t> </w:t>
      </w:r>
      <w:r w:rsidRPr="00B37E02">
        <w:rPr>
          <w:rFonts w:eastAsia="Times New Roman"/>
          <w:bCs/>
          <w:lang w:eastAsia="cs-CZ"/>
        </w:rPr>
        <w:t>této smlouvy, považuje se toto jednání za porušení rozpočtové kázně ve smyslu ustanovení § 22 RPÚR. Příjemce je v tomto případě povinen provést v souladu s ustanovením § 22 RPÚR odvod za</w:t>
      </w:r>
      <w:r w:rsidR="008C6878">
        <w:rPr>
          <w:rFonts w:eastAsia="Times New Roman"/>
          <w:bCs/>
          <w:lang w:eastAsia="cs-CZ"/>
        </w:rPr>
        <w:t> </w:t>
      </w:r>
      <w:r w:rsidRPr="00B37E02">
        <w:rPr>
          <w:rFonts w:eastAsia="Times New Roman"/>
          <w:bCs/>
          <w:lang w:eastAsia="cs-CZ"/>
        </w:rPr>
        <w:t>porušení rozpočtové kázně ve výši 5 % (slovy: pět procent) poskytnutých finančních prostředků dle této smlouvy, do rozpočtu poskytovatele.</w:t>
      </w:r>
    </w:p>
    <w:p w14:paraId="382CFB11" w14:textId="4CAA17A9" w:rsidR="008F0B23" w:rsidRPr="00B37E02" w:rsidRDefault="008F0B23" w:rsidP="008F0B23">
      <w:pPr>
        <w:pStyle w:val="Odstavecseseznamem"/>
        <w:spacing w:after="0" w:line="240" w:lineRule="auto"/>
        <w:ind w:left="0"/>
        <w:rPr>
          <w:rFonts w:eastAsia="Times New Roman"/>
          <w:bCs/>
          <w:lang w:eastAsia="cs-CZ"/>
        </w:rPr>
      </w:pPr>
    </w:p>
    <w:p w14:paraId="30A896BD" w14:textId="25DDD53F" w:rsidR="008F0B23" w:rsidRPr="008721B5" w:rsidRDefault="008F0B23" w:rsidP="003D6BBB">
      <w:pPr>
        <w:pStyle w:val="Odstavecseseznamem"/>
        <w:numPr>
          <w:ilvl w:val="0"/>
          <w:numId w:val="30"/>
        </w:numPr>
        <w:tabs>
          <w:tab w:val="clear" w:pos="360"/>
        </w:tabs>
        <w:spacing w:after="0" w:line="240" w:lineRule="auto"/>
        <w:ind w:left="426" w:hanging="426"/>
        <w:rPr>
          <w:rFonts w:eastAsia="Times New Roman"/>
          <w:bCs/>
          <w:lang w:eastAsia="cs-CZ"/>
        </w:rPr>
      </w:pPr>
      <w:r w:rsidRPr="008721B5">
        <w:rPr>
          <w:rFonts w:eastAsia="Times New Roman"/>
          <w:bCs/>
          <w:lang w:eastAsia="cs-CZ"/>
        </w:rPr>
        <w:t>Veškeré platby v důsledku porušení povinností příjemce provede příjemce formou bezhotovostního převodu na účet poskytovatele</w:t>
      </w:r>
      <w:r w:rsidR="00C8481B" w:rsidRPr="008721B5">
        <w:rPr>
          <w:rFonts w:eastAsia="Times New Roman"/>
          <w:bCs/>
          <w:lang w:eastAsia="cs-CZ"/>
        </w:rPr>
        <w:t>, ze kterého dotaci obdržel</w:t>
      </w:r>
      <w:r w:rsidRPr="008721B5">
        <w:rPr>
          <w:rFonts w:eastAsia="Times New Roman"/>
          <w:bCs/>
          <w:lang w:eastAsia="cs-CZ"/>
        </w:rPr>
        <w:t xml:space="preserve"> </w:t>
      </w:r>
      <w:r w:rsidRPr="008721B5">
        <w:rPr>
          <w:rFonts w:eastAsia="Times New Roman"/>
          <w:bCs/>
          <w:strike/>
          <w:lang w:eastAsia="cs-CZ"/>
        </w:rPr>
        <w:t>a</w:t>
      </w:r>
      <w:r w:rsidRPr="008721B5">
        <w:rPr>
          <w:rFonts w:eastAsia="Times New Roman"/>
          <w:bCs/>
          <w:lang w:eastAsia="cs-CZ"/>
        </w:rPr>
        <w:t xml:space="preserve"> opatří je</w:t>
      </w:r>
      <w:r w:rsidR="00C8481B" w:rsidRPr="008721B5">
        <w:rPr>
          <w:rFonts w:eastAsia="Times New Roman"/>
          <w:bCs/>
          <w:lang w:eastAsia="cs-CZ"/>
        </w:rPr>
        <w:t> </w:t>
      </w:r>
      <w:r w:rsidRPr="008721B5">
        <w:rPr>
          <w:rFonts w:eastAsia="Times New Roman"/>
          <w:bCs/>
          <w:lang w:eastAsia="cs-CZ"/>
        </w:rPr>
        <w:t>variabilním symbolem</w:t>
      </w:r>
      <w:r w:rsidR="00401FF7" w:rsidRPr="008721B5">
        <w:rPr>
          <w:rFonts w:eastAsia="Times New Roman"/>
          <w:bCs/>
          <w:lang w:eastAsia="cs-CZ"/>
        </w:rPr>
        <w:t xml:space="preserve"> </w:t>
      </w:r>
      <w:r w:rsidR="00401FF7" w:rsidRPr="008721B5">
        <w:rPr>
          <w:rFonts w:eastAsia="Arial Unicode MS"/>
          <w:lang w:eastAsia="cs-CZ"/>
        </w:rPr>
        <w:t>uvedeným v čl. II odst. 2</w:t>
      </w:r>
      <w:r w:rsidRPr="008721B5">
        <w:rPr>
          <w:rFonts w:eastAsia="Times New Roman"/>
          <w:bCs/>
          <w:lang w:eastAsia="cs-CZ"/>
        </w:rPr>
        <w:t xml:space="preserve"> a</w:t>
      </w:r>
      <w:r w:rsidR="00B766F2" w:rsidRPr="008721B5">
        <w:rPr>
          <w:rFonts w:eastAsia="Times New Roman"/>
          <w:bCs/>
          <w:lang w:eastAsia="cs-CZ"/>
        </w:rPr>
        <w:t> </w:t>
      </w:r>
      <w:r w:rsidRPr="008721B5">
        <w:rPr>
          <w:rFonts w:eastAsia="Times New Roman"/>
          <w:bCs/>
          <w:lang w:eastAsia="cs-CZ"/>
        </w:rPr>
        <w:t>písemně informuje poskytovatele o vrácení peněžních prostředků na</w:t>
      </w:r>
      <w:r w:rsidR="00C8481B" w:rsidRPr="008721B5">
        <w:rPr>
          <w:rFonts w:eastAsia="Times New Roman"/>
          <w:bCs/>
          <w:lang w:eastAsia="cs-CZ"/>
        </w:rPr>
        <w:t> </w:t>
      </w:r>
      <w:r w:rsidRPr="008721B5">
        <w:rPr>
          <w:rFonts w:eastAsia="Times New Roman"/>
          <w:bCs/>
          <w:lang w:eastAsia="cs-CZ"/>
        </w:rPr>
        <w:t>jeho účet.</w:t>
      </w:r>
    </w:p>
    <w:p w14:paraId="4EABA926" w14:textId="77777777" w:rsidR="008F0B23" w:rsidRPr="00F40594" w:rsidRDefault="008F0B23" w:rsidP="008F0B23">
      <w:pPr>
        <w:tabs>
          <w:tab w:val="left" w:pos="3765"/>
          <w:tab w:val="center" w:pos="4536"/>
        </w:tabs>
        <w:spacing w:after="0" w:line="240" w:lineRule="auto"/>
        <w:rPr>
          <w:rFonts w:eastAsia="Times New Roman"/>
          <w:bCs/>
          <w:lang w:eastAsia="cs-CZ"/>
        </w:rPr>
      </w:pPr>
    </w:p>
    <w:p w14:paraId="2A850480" w14:textId="10319799" w:rsidR="008F0B23" w:rsidRPr="0096502F" w:rsidRDefault="000E003C" w:rsidP="008F0B23">
      <w:pPr>
        <w:spacing w:after="0" w:line="240" w:lineRule="auto"/>
        <w:jc w:val="center"/>
        <w:rPr>
          <w:rFonts w:eastAsia="Times New Roman"/>
          <w:b/>
          <w:bCs/>
          <w:lang w:eastAsia="cs-CZ"/>
        </w:rPr>
      </w:pPr>
      <w:r>
        <w:rPr>
          <w:rFonts w:eastAsia="Times New Roman"/>
          <w:b/>
          <w:bCs/>
          <w:lang w:eastAsia="cs-CZ"/>
        </w:rPr>
        <w:t>Článek</w:t>
      </w:r>
      <w:r w:rsidR="008F0B23" w:rsidRPr="0096502F">
        <w:rPr>
          <w:rFonts w:eastAsia="Times New Roman"/>
          <w:b/>
          <w:bCs/>
          <w:lang w:eastAsia="cs-CZ"/>
        </w:rPr>
        <w:t xml:space="preserve"> I</w:t>
      </w:r>
      <w:r w:rsidR="002C3670">
        <w:rPr>
          <w:rFonts w:eastAsia="Times New Roman"/>
          <w:b/>
          <w:bCs/>
          <w:lang w:eastAsia="cs-CZ"/>
        </w:rPr>
        <w:t>X</w:t>
      </w:r>
      <w:r w:rsidR="008F0B23" w:rsidRPr="0096502F">
        <w:rPr>
          <w:rFonts w:eastAsia="Times New Roman"/>
          <w:b/>
          <w:bCs/>
          <w:lang w:eastAsia="cs-CZ"/>
        </w:rPr>
        <w:t>.</w:t>
      </w:r>
    </w:p>
    <w:p w14:paraId="4C0A7957" w14:textId="77777777" w:rsidR="008F0B23" w:rsidRPr="0096502F" w:rsidRDefault="008F0B23" w:rsidP="008F0B23">
      <w:pPr>
        <w:spacing w:after="0" w:line="240" w:lineRule="auto"/>
        <w:jc w:val="center"/>
        <w:rPr>
          <w:rFonts w:eastAsia="Times New Roman"/>
          <w:lang w:eastAsia="cs-CZ"/>
        </w:rPr>
      </w:pPr>
      <w:r w:rsidRPr="0096502F">
        <w:rPr>
          <w:rFonts w:eastAsia="Times New Roman"/>
          <w:b/>
          <w:bCs/>
          <w:lang w:eastAsia="cs-CZ"/>
        </w:rPr>
        <w:t>Ukončení smlouvy</w:t>
      </w:r>
    </w:p>
    <w:p w14:paraId="48DDEC73" w14:textId="77777777" w:rsidR="008F0B23" w:rsidRPr="0096502F" w:rsidRDefault="008F0B23" w:rsidP="003D6BBB">
      <w:pPr>
        <w:numPr>
          <w:ilvl w:val="0"/>
          <w:numId w:val="19"/>
        </w:numPr>
        <w:tabs>
          <w:tab w:val="clear" w:pos="720"/>
        </w:tabs>
        <w:spacing w:after="0" w:line="240" w:lineRule="auto"/>
        <w:ind w:left="426" w:hanging="426"/>
        <w:rPr>
          <w:rFonts w:eastAsia="Times New Roman"/>
          <w:lang w:eastAsia="cs-CZ"/>
        </w:rPr>
      </w:pPr>
      <w:r w:rsidRPr="0096502F">
        <w:rPr>
          <w:rFonts w:eastAsia="Times New Roman"/>
          <w:lang w:eastAsia="cs-CZ"/>
        </w:rPr>
        <w:t>Smlouvu lze ukončit na základě písemné dohody smluvních stran nebo výpovědí.</w:t>
      </w:r>
    </w:p>
    <w:p w14:paraId="04C4DC8F" w14:textId="77777777" w:rsidR="008F0B23" w:rsidRPr="0096502F" w:rsidRDefault="008F0B23" w:rsidP="008F0B23">
      <w:pPr>
        <w:spacing w:after="0" w:line="240" w:lineRule="auto"/>
        <w:ind w:left="426" w:hanging="426"/>
        <w:rPr>
          <w:rFonts w:eastAsia="Times New Roman"/>
          <w:lang w:eastAsia="cs-CZ"/>
        </w:rPr>
      </w:pPr>
    </w:p>
    <w:p w14:paraId="0F4E1931" w14:textId="77777777" w:rsidR="008F0B23" w:rsidRPr="0096502F" w:rsidRDefault="008F0B23" w:rsidP="003D6BBB">
      <w:pPr>
        <w:numPr>
          <w:ilvl w:val="0"/>
          <w:numId w:val="19"/>
        </w:numPr>
        <w:tabs>
          <w:tab w:val="clear" w:pos="720"/>
        </w:tabs>
        <w:spacing w:after="0" w:line="240" w:lineRule="auto"/>
        <w:ind w:left="426" w:hanging="426"/>
        <w:rPr>
          <w:rFonts w:eastAsia="Times New Roman"/>
          <w:lang w:eastAsia="cs-CZ"/>
        </w:rPr>
      </w:pPr>
      <w:r w:rsidRPr="0096502F">
        <w:rPr>
          <w:rFonts w:eastAsia="Times New Roman"/>
          <w:lang w:eastAsia="cs-CZ"/>
        </w:rPr>
        <w:t xml:space="preserve">Kterákoli smluvní strana je oprávněna tuto smlouvu písemně vypovědět </w:t>
      </w:r>
      <w:r w:rsidR="002B67D8">
        <w:rPr>
          <w:rFonts w:eastAsia="Times New Roman"/>
          <w:lang w:eastAsia="cs-CZ"/>
        </w:rPr>
        <w:t>z důvodu, že</w:t>
      </w:r>
      <w:r w:rsidR="00C8481B">
        <w:rPr>
          <w:rFonts w:eastAsia="Times New Roman"/>
          <w:lang w:eastAsia="cs-CZ"/>
        </w:rPr>
        <w:t> </w:t>
      </w:r>
      <w:r w:rsidR="002B67D8">
        <w:rPr>
          <w:rFonts w:eastAsia="Times New Roman"/>
          <w:lang w:eastAsia="cs-CZ"/>
        </w:rPr>
        <w:t>tato</w:t>
      </w:r>
      <w:r w:rsidR="00C8481B">
        <w:rPr>
          <w:rFonts w:eastAsia="Times New Roman"/>
          <w:lang w:eastAsia="cs-CZ"/>
        </w:rPr>
        <w:t> </w:t>
      </w:r>
      <w:r w:rsidR="002B67D8">
        <w:rPr>
          <w:rFonts w:eastAsia="Times New Roman"/>
          <w:lang w:eastAsia="cs-CZ"/>
        </w:rPr>
        <w:t>smlouva byla uzavřena na základě nepravdivých údajů</w:t>
      </w:r>
      <w:r w:rsidRPr="0096502F">
        <w:rPr>
          <w:rFonts w:eastAsia="Times New Roman"/>
          <w:lang w:eastAsia="cs-CZ"/>
        </w:rPr>
        <w:t>. Výpovědní lhůta činí 1 měsíc a</w:t>
      </w:r>
      <w:r w:rsidR="00C8481B">
        <w:rPr>
          <w:rFonts w:eastAsia="Times New Roman"/>
          <w:lang w:eastAsia="cs-CZ"/>
        </w:rPr>
        <w:t> </w:t>
      </w:r>
      <w:r w:rsidRPr="0096502F">
        <w:rPr>
          <w:rFonts w:eastAsia="Times New Roman"/>
          <w:lang w:eastAsia="cs-CZ"/>
        </w:rPr>
        <w:t xml:space="preserve">začíná běžet 1. dnem následujícím po dni doručení výpovědi druhé smluvní straně. V případě pochybností se má za to, </w:t>
      </w:r>
      <w:r w:rsidRPr="0096502F">
        <w:rPr>
          <w:rFonts w:eastAsia="Times New Roman"/>
          <w:lang w:eastAsia="cs-CZ"/>
        </w:rPr>
        <w:lastRenderedPageBreak/>
        <w:t>že výpověď byla doručena 5. pracovním dnem od jejího odeslání. Ve</w:t>
      </w:r>
      <w:r w:rsidR="00CF660D">
        <w:rPr>
          <w:rFonts w:eastAsia="Times New Roman"/>
          <w:lang w:eastAsia="cs-CZ"/>
        </w:rPr>
        <w:t> </w:t>
      </w:r>
      <w:r w:rsidRPr="0096502F">
        <w:rPr>
          <w:rFonts w:eastAsia="Times New Roman"/>
          <w:lang w:eastAsia="cs-CZ"/>
        </w:rPr>
        <w:t>výpovědní lhůtě může poskytovatel zastavit poskytnutí dotace.</w:t>
      </w:r>
    </w:p>
    <w:p w14:paraId="0E47773B" w14:textId="77777777" w:rsidR="008F0B23" w:rsidRPr="00F40594" w:rsidRDefault="008F0B23" w:rsidP="008F0B23">
      <w:pPr>
        <w:spacing w:after="0" w:line="240" w:lineRule="auto"/>
        <w:rPr>
          <w:rFonts w:eastAsia="Times New Roman"/>
          <w:bCs/>
          <w:lang w:eastAsia="cs-CZ"/>
        </w:rPr>
      </w:pPr>
    </w:p>
    <w:p w14:paraId="66B5C023" w14:textId="77777777" w:rsidR="008F0B23" w:rsidRPr="0096502F" w:rsidRDefault="008F0B23" w:rsidP="008F0B23">
      <w:pPr>
        <w:spacing w:after="0" w:line="240" w:lineRule="auto"/>
        <w:jc w:val="center"/>
        <w:rPr>
          <w:rFonts w:eastAsia="Times New Roman"/>
          <w:b/>
          <w:bCs/>
          <w:lang w:eastAsia="cs-CZ"/>
        </w:rPr>
      </w:pPr>
      <w:r w:rsidRPr="0096502F">
        <w:rPr>
          <w:rFonts w:eastAsia="Times New Roman"/>
          <w:b/>
          <w:bCs/>
          <w:lang w:eastAsia="cs-CZ"/>
        </w:rPr>
        <w:t xml:space="preserve">Článek </w:t>
      </w:r>
      <w:r w:rsidR="002C3670">
        <w:rPr>
          <w:rFonts w:eastAsia="Times New Roman"/>
          <w:b/>
          <w:bCs/>
          <w:lang w:eastAsia="cs-CZ"/>
        </w:rPr>
        <w:t>X</w:t>
      </w:r>
      <w:r w:rsidRPr="0096502F">
        <w:rPr>
          <w:rFonts w:eastAsia="Times New Roman"/>
          <w:b/>
          <w:bCs/>
          <w:lang w:eastAsia="cs-CZ"/>
        </w:rPr>
        <w:t>.</w:t>
      </w:r>
    </w:p>
    <w:p w14:paraId="6598F746" w14:textId="77777777" w:rsidR="008F0B23" w:rsidRPr="0096502F" w:rsidRDefault="008F0B23" w:rsidP="008F0B23">
      <w:pPr>
        <w:spacing w:after="0" w:line="240" w:lineRule="auto"/>
        <w:jc w:val="center"/>
        <w:rPr>
          <w:rFonts w:eastAsia="Times New Roman"/>
          <w:b/>
          <w:bCs/>
          <w:lang w:eastAsia="cs-CZ"/>
        </w:rPr>
      </w:pPr>
      <w:r w:rsidRPr="0096502F">
        <w:rPr>
          <w:rFonts w:eastAsia="Times New Roman"/>
          <w:b/>
          <w:bCs/>
          <w:lang w:eastAsia="cs-CZ"/>
        </w:rPr>
        <w:t>Veřejná podpora</w:t>
      </w:r>
    </w:p>
    <w:p w14:paraId="7AE17D3A" w14:textId="77777777" w:rsidR="008F0B23" w:rsidRPr="00A56375" w:rsidRDefault="008F0B23" w:rsidP="003D6BBB">
      <w:pPr>
        <w:numPr>
          <w:ilvl w:val="0"/>
          <w:numId w:val="33"/>
        </w:numPr>
        <w:spacing w:after="0" w:line="240" w:lineRule="auto"/>
        <w:rPr>
          <w:rFonts w:eastAsia="Times New Roman"/>
          <w:lang w:eastAsia="cs-CZ"/>
        </w:rPr>
      </w:pPr>
      <w:r w:rsidRPr="00A56375">
        <w:rPr>
          <w:rFonts w:eastAsia="Times New Roman"/>
          <w:lang w:eastAsia="cs-CZ"/>
        </w:rPr>
        <w:t>Podpora poskytnutá dle smlouvy byla smluvními stranami vyhodnocena jako opatření nezakládající veřejnou podporu podle čl. 107 odst. 1 Smlouvy o fungování evropské unie (dříve čl.</w:t>
      </w:r>
      <w:r w:rsidR="003B6DE9">
        <w:rPr>
          <w:rFonts w:eastAsia="Times New Roman"/>
          <w:lang w:eastAsia="cs-CZ"/>
        </w:rPr>
        <w:t> </w:t>
      </w:r>
      <w:r w:rsidRPr="00A56375">
        <w:rPr>
          <w:rFonts w:eastAsia="Times New Roman"/>
          <w:lang w:eastAsia="cs-CZ"/>
        </w:rPr>
        <w:t>87 odst. 1 Smlouvy o založení Evropského společenství, když však příjemce výslovně bere na vědomí, že kompetentním orgánem k posouzení slučitelnosti poskytnuté podpory se</w:t>
      </w:r>
      <w:r w:rsidR="00117A22">
        <w:rPr>
          <w:rFonts w:eastAsia="Times New Roman"/>
          <w:lang w:eastAsia="cs-CZ"/>
        </w:rPr>
        <w:t> </w:t>
      </w:r>
      <w:r w:rsidRPr="00A56375">
        <w:rPr>
          <w:rFonts w:eastAsia="Times New Roman"/>
          <w:lang w:eastAsia="cs-CZ"/>
        </w:rPr>
        <w:t>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14:paraId="378E15ED" w14:textId="77777777" w:rsidR="008F0B23" w:rsidRPr="00A56375" w:rsidRDefault="008F0B23" w:rsidP="008F0B23">
      <w:pPr>
        <w:spacing w:after="0" w:line="240" w:lineRule="auto"/>
        <w:rPr>
          <w:rFonts w:eastAsia="Times New Roman"/>
          <w:lang w:eastAsia="cs-CZ"/>
        </w:rPr>
      </w:pPr>
    </w:p>
    <w:p w14:paraId="60EC08AD" w14:textId="77777777" w:rsidR="008F0B23" w:rsidRPr="00A56375" w:rsidRDefault="008F0B23" w:rsidP="003D6BBB">
      <w:pPr>
        <w:numPr>
          <w:ilvl w:val="0"/>
          <w:numId w:val="33"/>
        </w:numPr>
        <w:spacing w:after="0" w:line="240" w:lineRule="auto"/>
        <w:ind w:left="426" w:hanging="426"/>
        <w:rPr>
          <w:rFonts w:eastAsia="Times New Roman"/>
          <w:lang w:eastAsia="cs-CZ"/>
        </w:rPr>
      </w:pPr>
      <w:r w:rsidRPr="00A56375">
        <w:rPr>
          <w:rFonts w:eastAsia="Times New Roman"/>
          <w:lang w:eastAsia="cs-CZ"/>
        </w:rPr>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w:t>
      </w:r>
      <w:r w:rsidR="00B766F2">
        <w:rPr>
          <w:rFonts w:eastAsia="Times New Roman"/>
          <w:lang w:eastAsia="cs-CZ"/>
        </w:rPr>
        <w:t> </w:t>
      </w:r>
      <w:r w:rsidRPr="00A56375">
        <w:rPr>
          <w:rFonts w:eastAsia="Times New Roman"/>
          <w:lang w:eastAsia="cs-CZ"/>
        </w:rPr>
        <w:t>přímo aplikovatelného právního předpisu</w:t>
      </w:r>
      <w:r w:rsidR="000C76F4">
        <w:rPr>
          <w:rFonts w:eastAsia="Times New Roman"/>
          <w:vertAlign w:val="superscript"/>
          <w:lang w:eastAsia="cs-CZ"/>
        </w:rPr>
        <w:t>1</w:t>
      </w:r>
      <w:r w:rsidRPr="00A56375">
        <w:rPr>
          <w:rFonts w:eastAsia="Times New Roman"/>
          <w:lang w:eastAsia="cs-CZ"/>
        </w:rPr>
        <w:t xml:space="preserve"> buď o vrácení podpory, prozatímním navrácení podpory nebo o pozastavení podpory.</w:t>
      </w:r>
    </w:p>
    <w:p w14:paraId="0F28AD1A" w14:textId="77777777" w:rsidR="008F0B23" w:rsidRPr="0096502F" w:rsidRDefault="008F0B23" w:rsidP="000717F9">
      <w:pPr>
        <w:spacing w:after="0" w:line="240" w:lineRule="auto"/>
        <w:ind w:left="426" w:hanging="426"/>
        <w:rPr>
          <w:rFonts w:eastAsia="Times New Roman"/>
          <w:b/>
          <w:bCs/>
          <w:lang w:eastAsia="cs-CZ"/>
        </w:rPr>
      </w:pPr>
    </w:p>
    <w:p w14:paraId="268570A6" w14:textId="77777777" w:rsidR="008F0B23" w:rsidRPr="0096502F" w:rsidRDefault="008F0B23" w:rsidP="008F0B23">
      <w:pPr>
        <w:spacing w:after="0" w:line="240" w:lineRule="auto"/>
        <w:ind w:left="426" w:hanging="426"/>
        <w:jc w:val="center"/>
        <w:rPr>
          <w:rFonts w:eastAsia="Times New Roman"/>
          <w:b/>
          <w:bCs/>
          <w:lang w:eastAsia="cs-CZ"/>
        </w:rPr>
      </w:pPr>
      <w:r w:rsidRPr="0096502F">
        <w:rPr>
          <w:rFonts w:eastAsia="Times New Roman"/>
          <w:b/>
          <w:bCs/>
          <w:lang w:eastAsia="cs-CZ"/>
        </w:rPr>
        <w:t>Článek X</w:t>
      </w:r>
      <w:r w:rsidR="002C3670">
        <w:rPr>
          <w:rFonts w:eastAsia="Times New Roman"/>
          <w:b/>
          <w:bCs/>
          <w:lang w:eastAsia="cs-CZ"/>
        </w:rPr>
        <w:t>I</w:t>
      </w:r>
      <w:r w:rsidRPr="0096502F">
        <w:rPr>
          <w:rFonts w:eastAsia="Times New Roman"/>
          <w:b/>
          <w:bCs/>
          <w:lang w:eastAsia="cs-CZ"/>
        </w:rPr>
        <w:t>.</w:t>
      </w:r>
    </w:p>
    <w:p w14:paraId="683F5E9A" w14:textId="77777777" w:rsidR="008F0B23" w:rsidRPr="0096502F" w:rsidRDefault="008F0B23" w:rsidP="008F0B23">
      <w:pPr>
        <w:spacing w:after="0" w:line="240" w:lineRule="auto"/>
        <w:ind w:left="426" w:hanging="426"/>
        <w:jc w:val="center"/>
        <w:rPr>
          <w:rFonts w:eastAsia="Times New Roman"/>
          <w:b/>
          <w:bCs/>
          <w:lang w:eastAsia="cs-CZ"/>
        </w:rPr>
      </w:pPr>
      <w:r w:rsidRPr="0096502F">
        <w:rPr>
          <w:rFonts w:eastAsia="Times New Roman"/>
          <w:b/>
          <w:bCs/>
          <w:lang w:eastAsia="cs-CZ"/>
        </w:rPr>
        <w:t>Závěrečná ustanovení</w:t>
      </w:r>
    </w:p>
    <w:p w14:paraId="153B81C4" w14:textId="1A2ABA83" w:rsidR="008F0B23" w:rsidRPr="0096502F" w:rsidRDefault="008F0B23" w:rsidP="003D6BBB">
      <w:pPr>
        <w:numPr>
          <w:ilvl w:val="0"/>
          <w:numId w:val="20"/>
        </w:numPr>
        <w:tabs>
          <w:tab w:val="clear" w:pos="1680"/>
          <w:tab w:val="left" w:pos="-1134"/>
        </w:tabs>
        <w:spacing w:after="0" w:line="240" w:lineRule="auto"/>
        <w:ind w:left="426" w:hanging="426"/>
        <w:rPr>
          <w:rFonts w:eastAsia="Times New Roman"/>
          <w:lang w:eastAsia="cs-CZ"/>
        </w:rPr>
      </w:pPr>
      <w:r w:rsidRPr="0096502F">
        <w:rPr>
          <w:rFonts w:eastAsia="Times New Roman"/>
          <w:lang w:eastAsia="cs-CZ"/>
        </w:rPr>
        <w:t xml:space="preserve">Příjemce je povinen bez zbytečného </w:t>
      </w:r>
      <w:r w:rsidR="00BD446B" w:rsidRPr="008721B5">
        <w:rPr>
          <w:rFonts w:eastAsia="Times New Roman"/>
          <w:lang w:eastAsia="cs-CZ"/>
        </w:rPr>
        <w:t>odkladu</w:t>
      </w:r>
      <w:r w:rsidRPr="008721B5">
        <w:rPr>
          <w:rFonts w:eastAsia="Times New Roman"/>
          <w:lang w:eastAsia="cs-CZ"/>
        </w:rPr>
        <w:t xml:space="preserve"> </w:t>
      </w:r>
      <w:r w:rsidRPr="0096502F">
        <w:rPr>
          <w:rFonts w:eastAsia="Times New Roman"/>
          <w:lang w:eastAsia="cs-CZ"/>
        </w:rPr>
        <w:t>písemně informovat administrující odbor o jakékoliv změně v údajích uvedených v této smlouvě ohledně jeho osoby a o všech okolnostech, které mají nebo by mohly mít vliv na plnění jeho povinností podle smlouvy.</w:t>
      </w:r>
    </w:p>
    <w:p w14:paraId="26EDF719" w14:textId="77777777" w:rsidR="008F0B23" w:rsidRPr="0096502F" w:rsidRDefault="008F0B23" w:rsidP="008F0B23">
      <w:pPr>
        <w:spacing w:after="0" w:line="240" w:lineRule="auto"/>
        <w:ind w:left="426" w:hanging="426"/>
        <w:rPr>
          <w:rFonts w:eastAsia="Times New Roman"/>
          <w:lang w:eastAsia="cs-CZ"/>
        </w:rPr>
      </w:pPr>
    </w:p>
    <w:p w14:paraId="122D4B15" w14:textId="1EFF8C36" w:rsidR="008F0B23" w:rsidRPr="0096502F" w:rsidRDefault="008F0B23" w:rsidP="003D6BBB">
      <w:pPr>
        <w:numPr>
          <w:ilvl w:val="0"/>
          <w:numId w:val="20"/>
        </w:numPr>
        <w:tabs>
          <w:tab w:val="num" w:pos="360"/>
        </w:tabs>
        <w:spacing w:after="0" w:line="240" w:lineRule="auto"/>
        <w:ind w:left="426" w:hanging="426"/>
        <w:rPr>
          <w:rFonts w:eastAsia="Times New Roman"/>
          <w:lang w:eastAsia="cs-CZ"/>
        </w:rPr>
      </w:pPr>
      <w:r w:rsidRPr="0096502F">
        <w:rPr>
          <w:rFonts w:eastAsia="Times New Roman"/>
          <w:lang w:eastAsia="cs-CZ"/>
        </w:rPr>
        <w:t xml:space="preserve"> Pokud smlouva či zvláštní obecně závazný předpis nestanoví jinak, řídí se vztahy </w:t>
      </w:r>
      <w:r w:rsidR="008721B5" w:rsidRPr="0096502F">
        <w:rPr>
          <w:rFonts w:eastAsia="Times New Roman"/>
          <w:lang w:eastAsia="cs-CZ"/>
        </w:rPr>
        <w:t>dle smlouvy</w:t>
      </w:r>
      <w:r w:rsidRPr="0096502F">
        <w:rPr>
          <w:rFonts w:eastAsia="Times New Roman"/>
          <w:lang w:eastAsia="cs-CZ"/>
        </w:rPr>
        <w:t xml:space="preserve"> příslušnými ustanoveními zákonů č. 500/2004 Sb., správní řád, ve znění pozdějších předpisů a</w:t>
      </w:r>
      <w:r>
        <w:rPr>
          <w:rFonts w:eastAsia="Times New Roman"/>
          <w:lang w:eastAsia="cs-CZ"/>
        </w:rPr>
        <w:t> </w:t>
      </w:r>
      <w:r w:rsidRPr="0096502F">
        <w:rPr>
          <w:rFonts w:eastAsia="Times New Roman"/>
          <w:lang w:eastAsia="cs-CZ"/>
        </w:rPr>
        <w:t>č.</w:t>
      </w:r>
      <w:r>
        <w:rPr>
          <w:rFonts w:eastAsia="Times New Roman"/>
          <w:lang w:eastAsia="cs-CZ"/>
        </w:rPr>
        <w:t> </w:t>
      </w:r>
      <w:r w:rsidRPr="0096502F">
        <w:rPr>
          <w:rFonts w:eastAsia="Times New Roman"/>
          <w:lang w:eastAsia="cs-CZ"/>
        </w:rPr>
        <w:t>89/2012 Sb., občanský zákoník, ve znění pozdějších předpisů.</w:t>
      </w:r>
    </w:p>
    <w:p w14:paraId="6EA625AA" w14:textId="77777777" w:rsidR="008F0B23" w:rsidRPr="0096502F" w:rsidRDefault="008F0B23" w:rsidP="008F0B23">
      <w:pPr>
        <w:spacing w:after="0" w:line="240" w:lineRule="auto"/>
        <w:ind w:left="426" w:hanging="426"/>
        <w:rPr>
          <w:rFonts w:eastAsia="Times New Roman"/>
          <w:lang w:eastAsia="cs-CZ"/>
        </w:rPr>
      </w:pPr>
    </w:p>
    <w:p w14:paraId="5BAAAD53" w14:textId="33AA2B69" w:rsidR="0079777F" w:rsidRDefault="008F0B23" w:rsidP="0079777F">
      <w:pPr>
        <w:numPr>
          <w:ilvl w:val="0"/>
          <w:numId w:val="31"/>
        </w:numPr>
        <w:tabs>
          <w:tab w:val="clear" w:pos="1680"/>
          <w:tab w:val="num" w:pos="426"/>
        </w:tabs>
        <w:spacing w:after="0" w:line="240" w:lineRule="auto"/>
        <w:ind w:left="567" w:hanging="567"/>
        <w:rPr>
          <w:rFonts w:eastAsia="Times New Roman"/>
          <w:lang w:eastAsia="cs-CZ"/>
        </w:rPr>
      </w:pPr>
      <w:r>
        <w:rPr>
          <w:rFonts w:eastAsia="Times New Roman"/>
          <w:lang w:eastAsia="cs-CZ"/>
        </w:rPr>
        <w:t>S</w:t>
      </w:r>
      <w:r w:rsidRPr="0096502F">
        <w:rPr>
          <w:rFonts w:eastAsia="Times New Roman"/>
          <w:lang w:eastAsia="cs-CZ"/>
        </w:rPr>
        <w:t xml:space="preserve">mlouva je vyhotovena ve </w:t>
      </w:r>
      <w:r w:rsidR="0079777F">
        <w:rPr>
          <w:rFonts w:eastAsia="Times New Roman"/>
          <w:lang w:eastAsia="cs-CZ"/>
        </w:rPr>
        <w:t>4</w:t>
      </w:r>
      <w:r w:rsidRPr="0096502F">
        <w:rPr>
          <w:rFonts w:eastAsia="Times New Roman"/>
          <w:lang w:eastAsia="cs-CZ"/>
        </w:rPr>
        <w:t xml:space="preserve"> vyhotoveních, </w:t>
      </w:r>
      <w:r w:rsidRPr="0079777F">
        <w:rPr>
          <w:rFonts w:eastAsia="Times New Roman"/>
          <w:lang w:eastAsia="cs-CZ"/>
        </w:rPr>
        <w:t xml:space="preserve">z nichž </w:t>
      </w:r>
      <w:r w:rsidR="0079777F" w:rsidRPr="0079777F">
        <w:rPr>
          <w:rFonts w:eastAsia="Times New Roman"/>
          <w:lang w:eastAsia="cs-CZ"/>
        </w:rPr>
        <w:t>3</w:t>
      </w:r>
      <w:r w:rsidRPr="0079777F">
        <w:rPr>
          <w:rFonts w:eastAsia="Times New Roman"/>
          <w:lang w:eastAsia="cs-CZ"/>
        </w:rPr>
        <w:t xml:space="preserve"> obdrží poskytovatel a</w:t>
      </w:r>
      <w:r w:rsidR="003B6DE9" w:rsidRPr="0079777F">
        <w:rPr>
          <w:rFonts w:eastAsia="Times New Roman"/>
          <w:lang w:eastAsia="cs-CZ"/>
        </w:rPr>
        <w:t> </w:t>
      </w:r>
      <w:r w:rsidRPr="0079777F">
        <w:rPr>
          <w:rFonts w:eastAsia="Times New Roman"/>
          <w:lang w:eastAsia="cs-CZ"/>
        </w:rPr>
        <w:t>1</w:t>
      </w:r>
      <w:r w:rsidR="003B6DE9" w:rsidRPr="0079777F">
        <w:rPr>
          <w:rFonts w:eastAsia="Times New Roman"/>
          <w:lang w:eastAsia="cs-CZ"/>
        </w:rPr>
        <w:t> </w:t>
      </w:r>
      <w:r w:rsidRPr="0079777F">
        <w:rPr>
          <w:rFonts w:eastAsia="Times New Roman"/>
          <w:lang w:eastAsia="cs-CZ"/>
        </w:rPr>
        <w:t>příjemce</w:t>
      </w:r>
      <w:r w:rsidRPr="0096502F">
        <w:rPr>
          <w:rFonts w:eastAsia="Times New Roman"/>
          <w:lang w:eastAsia="cs-CZ"/>
        </w:rPr>
        <w:t>.</w:t>
      </w:r>
    </w:p>
    <w:p w14:paraId="43F5C4CC" w14:textId="77777777" w:rsidR="0079777F" w:rsidRDefault="0079777F" w:rsidP="0079777F">
      <w:pPr>
        <w:spacing w:after="0" w:line="240" w:lineRule="auto"/>
        <w:rPr>
          <w:rFonts w:eastAsia="Times New Roman"/>
          <w:lang w:eastAsia="cs-CZ"/>
        </w:rPr>
      </w:pPr>
    </w:p>
    <w:p w14:paraId="7DA26F6E" w14:textId="5B99C439" w:rsidR="0079777F" w:rsidRDefault="008F0B23" w:rsidP="0079777F">
      <w:pPr>
        <w:numPr>
          <w:ilvl w:val="0"/>
          <w:numId w:val="31"/>
        </w:numPr>
        <w:tabs>
          <w:tab w:val="clear" w:pos="1680"/>
          <w:tab w:val="num" w:pos="426"/>
        </w:tabs>
        <w:spacing w:after="0" w:line="240" w:lineRule="auto"/>
        <w:ind w:left="567" w:hanging="567"/>
        <w:rPr>
          <w:rFonts w:eastAsia="Times New Roman"/>
          <w:lang w:eastAsia="cs-CZ"/>
        </w:rPr>
      </w:pPr>
      <w:r w:rsidRPr="0079777F">
        <w:rPr>
          <w:rFonts w:eastAsia="Times New Roman"/>
          <w:lang w:eastAsia="cs-CZ"/>
        </w:rPr>
        <w:t xml:space="preserve">Smlouva nabývá platnosti </w:t>
      </w:r>
      <w:r w:rsidR="00BD446B" w:rsidRPr="0079777F">
        <w:rPr>
          <w:rFonts w:eastAsia="Times New Roman"/>
          <w:lang w:eastAsia="cs-CZ"/>
        </w:rPr>
        <w:t xml:space="preserve">a účinnosti </w:t>
      </w:r>
      <w:r w:rsidRPr="0079777F">
        <w:rPr>
          <w:rFonts w:eastAsia="Times New Roman"/>
          <w:lang w:eastAsia="cs-CZ"/>
        </w:rPr>
        <w:t>dnem podpisu smluvních stran</w:t>
      </w:r>
      <w:r w:rsidR="00BD446B" w:rsidRPr="0079777F">
        <w:rPr>
          <w:rFonts w:eastAsia="Times New Roman"/>
          <w:lang w:eastAsia="cs-CZ"/>
        </w:rPr>
        <w:t>.</w:t>
      </w:r>
      <w:r w:rsidR="007C424F" w:rsidRPr="0079777F">
        <w:rPr>
          <w:rFonts w:eastAsia="Times New Roman"/>
          <w:lang w:eastAsia="cs-CZ"/>
        </w:rPr>
        <w:t xml:space="preserve"> </w:t>
      </w:r>
    </w:p>
    <w:p w14:paraId="3509A2E3" w14:textId="77777777" w:rsidR="0079777F" w:rsidRDefault="0079777F" w:rsidP="0079777F">
      <w:pPr>
        <w:spacing w:after="0" w:line="240" w:lineRule="auto"/>
        <w:rPr>
          <w:rFonts w:eastAsia="Times New Roman"/>
          <w:lang w:eastAsia="cs-CZ"/>
        </w:rPr>
      </w:pPr>
    </w:p>
    <w:p w14:paraId="26F00006" w14:textId="187ACAB5" w:rsidR="008F0B23" w:rsidRDefault="008F0B23" w:rsidP="0079777F">
      <w:pPr>
        <w:numPr>
          <w:ilvl w:val="0"/>
          <w:numId w:val="31"/>
        </w:numPr>
        <w:tabs>
          <w:tab w:val="clear" w:pos="1680"/>
          <w:tab w:val="num" w:pos="426"/>
        </w:tabs>
        <w:spacing w:after="0" w:line="240" w:lineRule="auto"/>
        <w:ind w:left="567" w:hanging="567"/>
        <w:rPr>
          <w:rFonts w:eastAsia="Times New Roman"/>
          <w:lang w:eastAsia="cs-CZ"/>
        </w:rPr>
      </w:pPr>
      <w:r w:rsidRPr="0079777F">
        <w:rPr>
          <w:rFonts w:eastAsia="Times New Roman"/>
          <w:lang w:eastAsia="cs-CZ"/>
        </w:rPr>
        <w:t>O poskytnutí dotace a uzavření veřejnoprávní smlouvy rozhodla v souladu s ustanovením §</w:t>
      </w:r>
      <w:r w:rsidR="00117A22" w:rsidRPr="0079777F">
        <w:rPr>
          <w:rFonts w:eastAsia="Times New Roman"/>
          <w:lang w:eastAsia="cs-CZ"/>
        </w:rPr>
        <w:t> </w:t>
      </w:r>
      <w:r w:rsidRPr="0079777F">
        <w:rPr>
          <w:rFonts w:eastAsia="Times New Roman"/>
          <w:lang w:eastAsia="cs-CZ"/>
        </w:rPr>
        <w:t>59</w:t>
      </w:r>
      <w:r w:rsidR="00117A22" w:rsidRPr="0079777F">
        <w:rPr>
          <w:rFonts w:eastAsia="Times New Roman"/>
          <w:lang w:eastAsia="cs-CZ"/>
        </w:rPr>
        <w:t> </w:t>
      </w:r>
      <w:r w:rsidRPr="0079777F">
        <w:rPr>
          <w:rFonts w:eastAsia="Times New Roman"/>
          <w:lang w:eastAsia="cs-CZ"/>
        </w:rPr>
        <w:t xml:space="preserve">odst. 2 písm. a) zákona č. 129/2000 Sb., o krajích (krajské zřízení), ve znění pozdějších předpisů, Rada Karlovarského kraje usnesením č. RK </w:t>
      </w:r>
      <w:r w:rsidR="0079777F" w:rsidRPr="00357230">
        <w:rPr>
          <w:rFonts w:eastAsia="Times New Roman"/>
          <w:color w:val="FF0000"/>
          <w:shd w:val="clear" w:color="auto" w:fill="FFFF00"/>
          <w:lang w:eastAsia="cs-CZ"/>
        </w:rPr>
        <w:tab/>
      </w:r>
      <w:r w:rsidR="0079777F" w:rsidRPr="00357230">
        <w:rPr>
          <w:rFonts w:eastAsia="Times New Roman"/>
          <w:color w:val="FF0000"/>
          <w:shd w:val="clear" w:color="auto" w:fill="FFFF00"/>
          <w:lang w:eastAsia="cs-CZ"/>
        </w:rPr>
        <w:tab/>
      </w:r>
      <w:r w:rsidRPr="0079777F">
        <w:rPr>
          <w:rFonts w:eastAsia="Times New Roman"/>
          <w:lang w:eastAsia="cs-CZ"/>
        </w:rPr>
        <w:t>ze dne</w:t>
      </w:r>
      <w:r w:rsidR="0079777F">
        <w:rPr>
          <w:rFonts w:eastAsia="Times New Roman"/>
          <w:lang w:eastAsia="cs-CZ"/>
        </w:rPr>
        <w:tab/>
      </w:r>
      <w:r w:rsidR="0079777F" w:rsidRPr="00357230">
        <w:rPr>
          <w:rFonts w:eastAsia="Times New Roman"/>
          <w:shd w:val="clear" w:color="auto" w:fill="FFFF00"/>
          <w:lang w:eastAsia="cs-CZ"/>
        </w:rPr>
        <w:tab/>
      </w:r>
      <w:r w:rsidR="0079777F" w:rsidRPr="00357230">
        <w:rPr>
          <w:rFonts w:eastAsia="Times New Roman"/>
          <w:shd w:val="clear" w:color="auto" w:fill="FFFF00"/>
          <w:lang w:eastAsia="cs-CZ"/>
        </w:rPr>
        <w:tab/>
      </w:r>
      <w:r w:rsidRPr="0079777F">
        <w:rPr>
          <w:rFonts w:eastAsia="Times New Roman"/>
          <w:lang w:eastAsia="cs-CZ"/>
        </w:rPr>
        <w:t>.</w:t>
      </w:r>
    </w:p>
    <w:p w14:paraId="39BF3BF9" w14:textId="786C9E77" w:rsidR="00FD7ED2" w:rsidRDefault="00FD7ED2" w:rsidP="00FD7ED2">
      <w:pPr>
        <w:spacing w:after="0" w:line="240" w:lineRule="auto"/>
        <w:rPr>
          <w:rFonts w:eastAsia="Times New Roman"/>
          <w:lang w:eastAsia="cs-CZ"/>
        </w:rPr>
      </w:pPr>
    </w:p>
    <w:p w14:paraId="7A08215B" w14:textId="77777777" w:rsidR="00FD7ED2" w:rsidRPr="0079777F" w:rsidRDefault="00FD7ED2" w:rsidP="00FD7ED2">
      <w:pPr>
        <w:spacing w:after="0" w:line="240" w:lineRule="auto"/>
        <w:rPr>
          <w:rFonts w:eastAsia="Times New Roman"/>
          <w:lang w:eastAsia="cs-CZ"/>
        </w:rPr>
      </w:pPr>
    </w:p>
    <w:p w14:paraId="19B80D7A" w14:textId="4E10FA50" w:rsidR="0079777F" w:rsidRPr="0079777F" w:rsidRDefault="0079777F" w:rsidP="0079777F">
      <w:pPr>
        <w:spacing w:after="0" w:line="240" w:lineRule="auto"/>
        <w:jc w:val="left"/>
        <w:rPr>
          <w:rFonts w:eastAsia="Times New Roman"/>
          <w:i/>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2268"/>
        <w:gridCol w:w="2265"/>
        <w:gridCol w:w="2265"/>
      </w:tblGrid>
      <w:tr w:rsidR="008F0B23" w:rsidRPr="0096502F" w14:paraId="247CCB24" w14:textId="77777777" w:rsidTr="00FD7ED2">
        <w:trPr>
          <w:trHeight w:val="644"/>
        </w:trPr>
        <w:tc>
          <w:tcPr>
            <w:tcW w:w="2265" w:type="dxa"/>
            <w:vAlign w:val="center"/>
          </w:tcPr>
          <w:p w14:paraId="09815805" w14:textId="77777777" w:rsidR="008F0B23" w:rsidRPr="0096502F" w:rsidRDefault="008F0B23" w:rsidP="00063C82">
            <w:pPr>
              <w:spacing w:after="0" w:line="240" w:lineRule="auto"/>
              <w:jc w:val="center"/>
              <w:rPr>
                <w:rFonts w:eastAsia="Times New Roman"/>
                <w:lang w:eastAsia="cs-CZ"/>
              </w:rPr>
            </w:pPr>
            <w:r>
              <w:rPr>
                <w:rFonts w:eastAsia="Times New Roman"/>
                <w:lang w:eastAsia="cs-CZ"/>
              </w:rPr>
              <w:t>Karlovy Vary</w:t>
            </w:r>
          </w:p>
        </w:tc>
        <w:tc>
          <w:tcPr>
            <w:tcW w:w="2267" w:type="dxa"/>
            <w:vAlign w:val="center"/>
          </w:tcPr>
          <w:p w14:paraId="421A7209" w14:textId="77777777" w:rsidR="008F0B23" w:rsidRPr="0096502F" w:rsidRDefault="008F0B23" w:rsidP="00063C82">
            <w:pPr>
              <w:spacing w:after="0" w:line="240" w:lineRule="auto"/>
              <w:rPr>
                <w:rFonts w:eastAsia="Times New Roman"/>
                <w:lang w:eastAsia="cs-CZ"/>
              </w:rPr>
            </w:pPr>
            <w:r>
              <w:rPr>
                <w:rFonts w:eastAsia="Times New Roman"/>
                <w:lang w:eastAsia="cs-CZ"/>
              </w:rPr>
              <w:t xml:space="preserve">dne </w:t>
            </w:r>
            <w:r w:rsidRPr="0096502F">
              <w:rPr>
                <w:rFonts w:eastAsia="Times New Roman"/>
                <w:lang w:eastAsia="cs-CZ"/>
              </w:rPr>
              <w:t>...</w:t>
            </w:r>
            <w:r>
              <w:rPr>
                <w:rFonts w:eastAsia="Times New Roman"/>
                <w:lang w:eastAsia="cs-CZ"/>
              </w:rPr>
              <w:t>.. ..... ..... .....</w:t>
            </w:r>
          </w:p>
        </w:tc>
        <w:tc>
          <w:tcPr>
            <w:tcW w:w="2265" w:type="dxa"/>
            <w:vAlign w:val="bottom"/>
          </w:tcPr>
          <w:p w14:paraId="0B95A248" w14:textId="77777777" w:rsidR="008F0B23" w:rsidRDefault="008F0B23" w:rsidP="00063C82">
            <w:pPr>
              <w:spacing w:after="0" w:line="240" w:lineRule="auto"/>
              <w:ind w:left="72" w:firstLine="64"/>
              <w:jc w:val="center"/>
              <w:rPr>
                <w:rFonts w:eastAsia="Times New Roman"/>
                <w:lang w:eastAsia="cs-CZ"/>
              </w:rPr>
            </w:pPr>
            <w:r w:rsidRPr="0096502F">
              <w:rPr>
                <w:rFonts w:eastAsia="Times New Roman"/>
                <w:lang w:eastAsia="cs-CZ"/>
              </w:rPr>
              <w:t>...</w:t>
            </w:r>
            <w:r>
              <w:rPr>
                <w:rFonts w:eastAsia="Times New Roman"/>
                <w:lang w:eastAsia="cs-CZ"/>
              </w:rPr>
              <w:t>.. ..... ..... ..... .....</w:t>
            </w:r>
          </w:p>
          <w:p w14:paraId="067F63ED" w14:textId="77777777" w:rsidR="008F0B23" w:rsidRPr="0096502F" w:rsidRDefault="008F0B23" w:rsidP="00063C82">
            <w:pPr>
              <w:spacing w:after="0" w:line="240" w:lineRule="auto"/>
              <w:ind w:left="72" w:firstLine="64"/>
              <w:jc w:val="center"/>
              <w:rPr>
                <w:rFonts w:eastAsia="Times New Roman"/>
                <w:lang w:eastAsia="cs-CZ"/>
              </w:rPr>
            </w:pPr>
            <w:r>
              <w:rPr>
                <w:rFonts w:eastAsia="Times New Roman"/>
                <w:lang w:eastAsia="cs-CZ"/>
              </w:rPr>
              <w:t>(místo)</w:t>
            </w:r>
          </w:p>
        </w:tc>
        <w:tc>
          <w:tcPr>
            <w:tcW w:w="2265" w:type="dxa"/>
            <w:vAlign w:val="center"/>
          </w:tcPr>
          <w:p w14:paraId="60291E50" w14:textId="77777777" w:rsidR="008F0B23" w:rsidRPr="0096502F" w:rsidRDefault="008F0B23" w:rsidP="00063C82">
            <w:pPr>
              <w:spacing w:after="0" w:line="240" w:lineRule="auto"/>
              <w:rPr>
                <w:rFonts w:eastAsia="Times New Roman"/>
                <w:lang w:eastAsia="cs-CZ"/>
              </w:rPr>
            </w:pPr>
            <w:r>
              <w:rPr>
                <w:rFonts w:eastAsia="Times New Roman"/>
                <w:lang w:eastAsia="cs-CZ"/>
              </w:rPr>
              <w:t xml:space="preserve">dne </w:t>
            </w:r>
            <w:r w:rsidRPr="0096502F">
              <w:rPr>
                <w:rFonts w:eastAsia="Times New Roman"/>
                <w:lang w:eastAsia="cs-CZ"/>
              </w:rPr>
              <w:t>...</w:t>
            </w:r>
            <w:r>
              <w:rPr>
                <w:rFonts w:eastAsia="Times New Roman"/>
                <w:lang w:eastAsia="cs-CZ"/>
              </w:rPr>
              <w:t>.. ..... ..... .....</w:t>
            </w:r>
          </w:p>
        </w:tc>
      </w:tr>
      <w:tr w:rsidR="008F0B23" w:rsidRPr="00FD20FC" w14:paraId="359E2F65" w14:textId="77777777" w:rsidTr="00FD7ED2">
        <w:trPr>
          <w:trHeight w:val="1536"/>
        </w:trPr>
        <w:tc>
          <w:tcPr>
            <w:tcW w:w="4533" w:type="dxa"/>
            <w:gridSpan w:val="2"/>
            <w:tcBorders>
              <w:bottom w:val="single" w:sz="4" w:space="0" w:color="auto"/>
            </w:tcBorders>
          </w:tcPr>
          <w:p w14:paraId="4D7ECF71" w14:textId="77777777" w:rsidR="008F0B23" w:rsidRPr="0096502F" w:rsidRDefault="008F0B23" w:rsidP="00063C82">
            <w:pPr>
              <w:spacing w:after="0" w:line="240" w:lineRule="auto"/>
              <w:jc w:val="center"/>
              <w:rPr>
                <w:rFonts w:eastAsia="Times New Roman"/>
                <w:lang w:eastAsia="cs-CZ"/>
              </w:rPr>
            </w:pPr>
          </w:p>
          <w:p w14:paraId="14E9094E" w14:textId="77777777" w:rsidR="008F0B23" w:rsidRPr="0096502F" w:rsidRDefault="008F0B23" w:rsidP="00063C82">
            <w:pPr>
              <w:spacing w:after="0" w:line="240" w:lineRule="auto"/>
              <w:jc w:val="center"/>
              <w:rPr>
                <w:rFonts w:eastAsia="Times New Roman"/>
                <w:lang w:eastAsia="cs-CZ"/>
              </w:rPr>
            </w:pPr>
          </w:p>
          <w:p w14:paraId="4B16BFD0" w14:textId="77777777" w:rsidR="008F0B23" w:rsidRPr="0096502F" w:rsidRDefault="008F0B23" w:rsidP="00063C82">
            <w:pPr>
              <w:spacing w:after="0" w:line="240" w:lineRule="auto"/>
              <w:jc w:val="center"/>
              <w:rPr>
                <w:rFonts w:eastAsia="Times New Roman"/>
                <w:lang w:eastAsia="cs-CZ"/>
              </w:rPr>
            </w:pPr>
          </w:p>
          <w:p w14:paraId="42C97D88" w14:textId="77777777" w:rsidR="008F0B23" w:rsidRPr="0096502F" w:rsidRDefault="008F0B23" w:rsidP="00063C82">
            <w:pPr>
              <w:spacing w:after="0" w:line="240" w:lineRule="auto"/>
              <w:jc w:val="center"/>
              <w:rPr>
                <w:rFonts w:eastAsia="Times New Roman"/>
                <w:lang w:eastAsia="cs-CZ"/>
              </w:rPr>
            </w:pPr>
          </w:p>
          <w:p w14:paraId="46E1A49F" w14:textId="77777777" w:rsidR="008F0B23" w:rsidRPr="0096502F" w:rsidRDefault="008F0B23" w:rsidP="00063C82">
            <w:pPr>
              <w:spacing w:after="0" w:line="240" w:lineRule="auto"/>
              <w:jc w:val="center"/>
              <w:rPr>
                <w:rFonts w:eastAsia="Times New Roman"/>
                <w:lang w:eastAsia="cs-CZ"/>
              </w:rPr>
            </w:pPr>
            <w:r w:rsidRPr="0096502F">
              <w:rPr>
                <w:rFonts w:eastAsia="Times New Roman"/>
                <w:lang w:eastAsia="cs-CZ"/>
              </w:rPr>
              <w:t>..... ..... ..... ..... ..... .....</w:t>
            </w:r>
          </w:p>
          <w:p w14:paraId="00A216CC" w14:textId="56490D6E" w:rsidR="008F0B23" w:rsidRPr="00FD20FC" w:rsidRDefault="008F0B23" w:rsidP="00063C82">
            <w:pPr>
              <w:spacing w:after="0" w:line="240" w:lineRule="auto"/>
              <w:jc w:val="center"/>
              <w:rPr>
                <w:rFonts w:eastAsia="Times New Roman"/>
                <w:lang w:eastAsia="cs-CZ"/>
              </w:rPr>
            </w:pPr>
            <w:r w:rsidRPr="00C52226">
              <w:rPr>
                <w:rFonts w:eastAsia="Times New Roman"/>
                <w:lang w:eastAsia="cs-CZ"/>
              </w:rPr>
              <w:t>poskytovatel</w:t>
            </w:r>
          </w:p>
        </w:tc>
        <w:tc>
          <w:tcPr>
            <w:tcW w:w="4527" w:type="dxa"/>
            <w:gridSpan w:val="2"/>
          </w:tcPr>
          <w:p w14:paraId="655139D8" w14:textId="77777777" w:rsidR="008F0B23" w:rsidRPr="0096502F" w:rsidRDefault="008F0B23" w:rsidP="00063C82">
            <w:pPr>
              <w:spacing w:after="0" w:line="240" w:lineRule="auto"/>
              <w:jc w:val="center"/>
              <w:rPr>
                <w:rFonts w:eastAsia="Times New Roman"/>
                <w:lang w:eastAsia="cs-CZ"/>
              </w:rPr>
            </w:pPr>
          </w:p>
          <w:p w14:paraId="7824F3F9" w14:textId="77777777" w:rsidR="008F0B23" w:rsidRPr="0096502F" w:rsidRDefault="008F0B23" w:rsidP="00063C82">
            <w:pPr>
              <w:spacing w:after="0" w:line="240" w:lineRule="auto"/>
              <w:jc w:val="center"/>
              <w:rPr>
                <w:rFonts w:eastAsia="Times New Roman"/>
                <w:lang w:eastAsia="cs-CZ"/>
              </w:rPr>
            </w:pPr>
          </w:p>
          <w:p w14:paraId="3CB0A153" w14:textId="77777777" w:rsidR="008F0B23" w:rsidRPr="0096502F" w:rsidRDefault="008F0B23" w:rsidP="00063C82">
            <w:pPr>
              <w:spacing w:after="0" w:line="240" w:lineRule="auto"/>
              <w:jc w:val="center"/>
              <w:rPr>
                <w:rFonts w:eastAsia="Times New Roman"/>
                <w:lang w:eastAsia="cs-CZ"/>
              </w:rPr>
            </w:pPr>
          </w:p>
          <w:p w14:paraId="5F29CF62" w14:textId="77777777" w:rsidR="008F0B23" w:rsidRPr="0096502F" w:rsidRDefault="008F0B23" w:rsidP="00063C82">
            <w:pPr>
              <w:spacing w:after="0" w:line="240" w:lineRule="auto"/>
              <w:jc w:val="center"/>
              <w:rPr>
                <w:rFonts w:eastAsia="Times New Roman"/>
                <w:lang w:eastAsia="cs-CZ"/>
              </w:rPr>
            </w:pPr>
          </w:p>
          <w:p w14:paraId="6205C176" w14:textId="77777777" w:rsidR="008F0B23" w:rsidRPr="0096502F" w:rsidRDefault="008F0B23" w:rsidP="00063C82">
            <w:pPr>
              <w:spacing w:after="0" w:line="240" w:lineRule="auto"/>
              <w:jc w:val="center"/>
              <w:rPr>
                <w:rFonts w:eastAsia="Times New Roman"/>
                <w:lang w:eastAsia="cs-CZ"/>
              </w:rPr>
            </w:pPr>
            <w:r w:rsidRPr="0096502F">
              <w:rPr>
                <w:rFonts w:eastAsia="Times New Roman"/>
                <w:lang w:eastAsia="cs-CZ"/>
              </w:rPr>
              <w:t>..... ..... ..... ..... ..... .....</w:t>
            </w:r>
          </w:p>
          <w:p w14:paraId="3231A546" w14:textId="602E5154" w:rsidR="008F0B23" w:rsidRPr="0096502F" w:rsidRDefault="008F0B23" w:rsidP="00063C82">
            <w:pPr>
              <w:spacing w:after="0" w:line="240" w:lineRule="auto"/>
              <w:jc w:val="center"/>
              <w:rPr>
                <w:rFonts w:eastAsia="Times New Roman"/>
                <w:lang w:eastAsia="cs-CZ"/>
              </w:rPr>
            </w:pPr>
            <w:r w:rsidRPr="00C52226">
              <w:rPr>
                <w:rFonts w:eastAsia="Times New Roman"/>
                <w:lang w:eastAsia="cs-CZ"/>
              </w:rPr>
              <w:t>příjemce</w:t>
            </w:r>
          </w:p>
        </w:tc>
      </w:tr>
    </w:tbl>
    <w:p w14:paraId="3C3D3CC0" w14:textId="3998DFE2" w:rsidR="0079777F" w:rsidRDefault="0079777F">
      <w:pPr>
        <w:spacing w:after="0" w:line="240" w:lineRule="auto"/>
        <w:jc w:val="left"/>
        <w:rPr>
          <w:b/>
          <w:caps/>
          <w:sz w:val="36"/>
          <w:szCs w:val="36"/>
        </w:rPr>
      </w:pPr>
    </w:p>
    <w:p w14:paraId="5AF5039A" w14:textId="5170A420" w:rsidR="00703ECC" w:rsidRDefault="00703ECC">
      <w:pPr>
        <w:spacing w:after="0" w:line="240" w:lineRule="auto"/>
        <w:jc w:val="left"/>
        <w:rPr>
          <w:b/>
          <w:caps/>
          <w:sz w:val="36"/>
          <w:szCs w:val="36"/>
        </w:rPr>
      </w:pPr>
    </w:p>
    <w:sectPr w:rsidR="00703ECC" w:rsidSect="00300D1B">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AF88F" w14:textId="77777777" w:rsidR="005865FA" w:rsidRDefault="005865FA" w:rsidP="008F0B23">
      <w:pPr>
        <w:spacing w:after="0" w:line="240" w:lineRule="auto"/>
      </w:pPr>
      <w:r>
        <w:separator/>
      </w:r>
    </w:p>
  </w:endnote>
  <w:endnote w:type="continuationSeparator" w:id="0">
    <w:p w14:paraId="51954529" w14:textId="77777777" w:rsidR="005865FA" w:rsidRDefault="005865FA" w:rsidP="008F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5F84E" w14:textId="77777777" w:rsidR="005865FA" w:rsidRDefault="005865FA" w:rsidP="008F0B23">
      <w:pPr>
        <w:spacing w:after="0" w:line="240" w:lineRule="auto"/>
      </w:pPr>
      <w:r>
        <w:separator/>
      </w:r>
    </w:p>
  </w:footnote>
  <w:footnote w:type="continuationSeparator" w:id="0">
    <w:p w14:paraId="2F37E234" w14:textId="77777777" w:rsidR="005865FA" w:rsidRDefault="005865FA" w:rsidP="008F0B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B0C"/>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AFE7097"/>
    <w:multiLevelType w:val="hybridMultilevel"/>
    <w:tmpl w:val="6A42DF3A"/>
    <w:lvl w:ilvl="0" w:tplc="53BA8DE0">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DC72B56"/>
    <w:multiLevelType w:val="hybridMultilevel"/>
    <w:tmpl w:val="9578B24E"/>
    <w:lvl w:ilvl="0" w:tplc="49F6D968">
      <w:start w:val="5"/>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AC1577"/>
    <w:multiLevelType w:val="hybridMultilevel"/>
    <w:tmpl w:val="1AB61036"/>
    <w:lvl w:ilvl="0" w:tplc="089812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A71475"/>
    <w:multiLevelType w:val="hybridMultilevel"/>
    <w:tmpl w:val="939A1A88"/>
    <w:lvl w:ilvl="0" w:tplc="2BF834CE">
      <w:start w:val="1"/>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50473BB"/>
    <w:multiLevelType w:val="hybridMultilevel"/>
    <w:tmpl w:val="562076D2"/>
    <w:lvl w:ilvl="0" w:tplc="9AA6745A">
      <w:start w:val="5"/>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03566E"/>
    <w:multiLevelType w:val="hybridMultilevel"/>
    <w:tmpl w:val="179E86CA"/>
    <w:lvl w:ilvl="0" w:tplc="16F2854E">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6213E5"/>
    <w:multiLevelType w:val="hybridMultilevel"/>
    <w:tmpl w:val="E796FEA2"/>
    <w:lvl w:ilvl="0" w:tplc="04050017">
      <w:start w:val="1"/>
      <w:numFmt w:val="lowerLetter"/>
      <w:lvlText w:val="%1)"/>
      <w:lvlJc w:val="left"/>
      <w:pPr>
        <w:ind w:left="720" w:hanging="360"/>
      </w:pPr>
      <w:rPr>
        <w:rFonts w:hint="default"/>
      </w:rPr>
    </w:lvl>
    <w:lvl w:ilvl="1" w:tplc="0405001B">
      <w:start w:val="1"/>
      <w:numFmt w:val="lowerRoman"/>
      <w:lvlText w:val="%2."/>
      <w:lvlJc w:val="righ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353A21"/>
    <w:multiLevelType w:val="hybridMultilevel"/>
    <w:tmpl w:val="6366DF54"/>
    <w:lvl w:ilvl="0" w:tplc="BA0258A0">
      <w:start w:val="5"/>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210FFA"/>
    <w:multiLevelType w:val="hybridMultilevel"/>
    <w:tmpl w:val="370890F8"/>
    <w:lvl w:ilvl="0" w:tplc="D84A1866">
      <w:start w:val="5"/>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D45599"/>
    <w:multiLevelType w:val="hybridMultilevel"/>
    <w:tmpl w:val="92B6F5D8"/>
    <w:lvl w:ilvl="0" w:tplc="E55EFD7C">
      <w:start w:val="7"/>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6D434AD"/>
    <w:multiLevelType w:val="hybridMultilevel"/>
    <w:tmpl w:val="343060B8"/>
    <w:lvl w:ilvl="0" w:tplc="089812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0"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6B5339A"/>
    <w:multiLevelType w:val="hybridMultilevel"/>
    <w:tmpl w:val="A072DEB0"/>
    <w:lvl w:ilvl="0" w:tplc="7A6C207A">
      <w:start w:val="3"/>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8C1762A"/>
    <w:multiLevelType w:val="hybridMultilevel"/>
    <w:tmpl w:val="73A85AE0"/>
    <w:lvl w:ilvl="0" w:tplc="518E24F4">
      <w:start w:val="1"/>
      <w:numFmt w:val="decimal"/>
      <w:lvlText w:val="%1."/>
      <w:lvlJc w:val="left"/>
      <w:pPr>
        <w:tabs>
          <w:tab w:val="num" w:pos="360"/>
        </w:tabs>
        <w:ind w:left="360" w:hanging="360"/>
      </w:pPr>
      <w:rPr>
        <w:rFonts w:hint="default"/>
        <w:b/>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53A0853"/>
    <w:multiLevelType w:val="hybridMultilevel"/>
    <w:tmpl w:val="F92A69E6"/>
    <w:lvl w:ilvl="0" w:tplc="CEB8E0E8">
      <w:start w:val="1"/>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503B39"/>
    <w:multiLevelType w:val="hybridMultilevel"/>
    <w:tmpl w:val="913E67A4"/>
    <w:lvl w:ilvl="0" w:tplc="1310D124">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68363D"/>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6C58F0"/>
    <w:multiLevelType w:val="hybridMultilevel"/>
    <w:tmpl w:val="590EEA70"/>
    <w:lvl w:ilvl="0" w:tplc="CEDA0A5E">
      <w:start w:val="3"/>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7BCB6283"/>
    <w:multiLevelType w:val="hybridMultilevel"/>
    <w:tmpl w:val="F072E0B0"/>
    <w:lvl w:ilvl="0" w:tplc="3E76A226">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ED517C5"/>
    <w:multiLevelType w:val="hybridMultilevel"/>
    <w:tmpl w:val="18AA8B76"/>
    <w:lvl w:ilvl="0" w:tplc="5080A86E">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25"/>
  </w:num>
  <w:num w:numId="3">
    <w:abstractNumId w:val="34"/>
  </w:num>
  <w:num w:numId="4">
    <w:abstractNumId w:val="26"/>
  </w:num>
  <w:num w:numId="5">
    <w:abstractNumId w:val="33"/>
  </w:num>
  <w:num w:numId="6">
    <w:abstractNumId w:val="0"/>
  </w:num>
  <w:num w:numId="7">
    <w:abstractNumId w:val="1"/>
  </w:num>
  <w:num w:numId="8">
    <w:abstractNumId w:val="27"/>
  </w:num>
  <w:num w:numId="9">
    <w:abstractNumId w:val="11"/>
  </w:num>
  <w:num w:numId="10">
    <w:abstractNumId w:val="16"/>
  </w:num>
  <w:num w:numId="11">
    <w:abstractNumId w:val="4"/>
  </w:num>
  <w:num w:numId="12">
    <w:abstractNumId w:val="35"/>
  </w:num>
  <w:num w:numId="13">
    <w:abstractNumId w:val="15"/>
  </w:num>
  <w:num w:numId="14">
    <w:abstractNumId w:val="3"/>
  </w:num>
  <w:num w:numId="15">
    <w:abstractNumId w:val="2"/>
  </w:num>
  <w:num w:numId="16">
    <w:abstractNumId w:val="5"/>
  </w:num>
  <w:num w:numId="17">
    <w:abstractNumId w:val="12"/>
  </w:num>
  <w:num w:numId="18">
    <w:abstractNumId w:val="13"/>
  </w:num>
  <w:num w:numId="19">
    <w:abstractNumId w:val="24"/>
  </w:num>
  <w:num w:numId="20">
    <w:abstractNumId w:val="19"/>
  </w:num>
  <w:num w:numId="21">
    <w:abstractNumId w:val="18"/>
  </w:num>
  <w:num w:numId="22">
    <w:abstractNumId w:val="36"/>
  </w:num>
  <w:num w:numId="23">
    <w:abstractNumId w:val="32"/>
  </w:num>
  <w:num w:numId="24">
    <w:abstractNumId w:val="8"/>
  </w:num>
  <w:num w:numId="25">
    <w:abstractNumId w:val="20"/>
  </w:num>
  <w:num w:numId="26">
    <w:abstractNumId w:val="17"/>
  </w:num>
  <w:num w:numId="27">
    <w:abstractNumId w:val="9"/>
  </w:num>
  <w:num w:numId="28">
    <w:abstractNumId w:val="7"/>
  </w:num>
  <w:num w:numId="29">
    <w:abstractNumId w:val="23"/>
  </w:num>
  <w:num w:numId="30">
    <w:abstractNumId w:val="30"/>
  </w:num>
  <w:num w:numId="31">
    <w:abstractNumId w:val="31"/>
  </w:num>
  <w:num w:numId="32">
    <w:abstractNumId w:val="10"/>
  </w:num>
  <w:num w:numId="33">
    <w:abstractNumId w:val="28"/>
  </w:num>
  <w:num w:numId="34">
    <w:abstractNumId w:val="6"/>
  </w:num>
  <w:num w:numId="35">
    <w:abstractNumId w:val="29"/>
  </w:num>
  <w:num w:numId="36">
    <w:abstractNumId w:val="14"/>
  </w:num>
  <w:num w:numId="37">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CC"/>
    <w:rsid w:val="00004B25"/>
    <w:rsid w:val="00014FB6"/>
    <w:rsid w:val="0002214C"/>
    <w:rsid w:val="00033EEB"/>
    <w:rsid w:val="000362D3"/>
    <w:rsid w:val="000574F1"/>
    <w:rsid w:val="00062252"/>
    <w:rsid w:val="0006239A"/>
    <w:rsid w:val="00063C82"/>
    <w:rsid w:val="000717F9"/>
    <w:rsid w:val="000858A0"/>
    <w:rsid w:val="000933D0"/>
    <w:rsid w:val="000C12F2"/>
    <w:rsid w:val="000C76F4"/>
    <w:rsid w:val="000D37F3"/>
    <w:rsid w:val="000D5311"/>
    <w:rsid w:val="000E003C"/>
    <w:rsid w:val="0010069F"/>
    <w:rsid w:val="00117A22"/>
    <w:rsid w:val="00123D93"/>
    <w:rsid w:val="00130350"/>
    <w:rsid w:val="0015202A"/>
    <w:rsid w:val="001817D7"/>
    <w:rsid w:val="001A3CCC"/>
    <w:rsid w:val="00244366"/>
    <w:rsid w:val="00247572"/>
    <w:rsid w:val="00251951"/>
    <w:rsid w:val="002525C2"/>
    <w:rsid w:val="00266773"/>
    <w:rsid w:val="00277862"/>
    <w:rsid w:val="00281566"/>
    <w:rsid w:val="0029215C"/>
    <w:rsid w:val="002A7BC3"/>
    <w:rsid w:val="002B67D8"/>
    <w:rsid w:val="002C3670"/>
    <w:rsid w:val="002E1310"/>
    <w:rsid w:val="002E4E97"/>
    <w:rsid w:val="002F0098"/>
    <w:rsid w:val="00300D1B"/>
    <w:rsid w:val="003015B2"/>
    <w:rsid w:val="00320C36"/>
    <w:rsid w:val="00325592"/>
    <w:rsid w:val="00357230"/>
    <w:rsid w:val="003767E2"/>
    <w:rsid w:val="00380196"/>
    <w:rsid w:val="00385583"/>
    <w:rsid w:val="00393659"/>
    <w:rsid w:val="003B6DE9"/>
    <w:rsid w:val="003D28B6"/>
    <w:rsid w:val="003D6BBB"/>
    <w:rsid w:val="003E2204"/>
    <w:rsid w:val="003E6C7C"/>
    <w:rsid w:val="00401FF7"/>
    <w:rsid w:val="00404DE1"/>
    <w:rsid w:val="0046096F"/>
    <w:rsid w:val="00476C23"/>
    <w:rsid w:val="004951B8"/>
    <w:rsid w:val="004B7CA6"/>
    <w:rsid w:val="004C3F24"/>
    <w:rsid w:val="004C7771"/>
    <w:rsid w:val="004F3493"/>
    <w:rsid w:val="004F5509"/>
    <w:rsid w:val="005178F2"/>
    <w:rsid w:val="00517DCD"/>
    <w:rsid w:val="00532C04"/>
    <w:rsid w:val="00536568"/>
    <w:rsid w:val="00560154"/>
    <w:rsid w:val="00575412"/>
    <w:rsid w:val="00582BF6"/>
    <w:rsid w:val="005865FA"/>
    <w:rsid w:val="005C0A65"/>
    <w:rsid w:val="005C4E9D"/>
    <w:rsid w:val="005D78CC"/>
    <w:rsid w:val="005E6AC0"/>
    <w:rsid w:val="00640D63"/>
    <w:rsid w:val="00686ECC"/>
    <w:rsid w:val="006A6B01"/>
    <w:rsid w:val="006C53A1"/>
    <w:rsid w:val="006E33DA"/>
    <w:rsid w:val="006F5137"/>
    <w:rsid w:val="007018CB"/>
    <w:rsid w:val="00703ECC"/>
    <w:rsid w:val="0071229F"/>
    <w:rsid w:val="00771B10"/>
    <w:rsid w:val="0079777F"/>
    <w:rsid w:val="007A26B7"/>
    <w:rsid w:val="007A6E00"/>
    <w:rsid w:val="007B505D"/>
    <w:rsid w:val="007C424F"/>
    <w:rsid w:val="008076E0"/>
    <w:rsid w:val="00815C2F"/>
    <w:rsid w:val="00820862"/>
    <w:rsid w:val="008466C6"/>
    <w:rsid w:val="0086380E"/>
    <w:rsid w:val="008721B5"/>
    <w:rsid w:val="00893799"/>
    <w:rsid w:val="0089445C"/>
    <w:rsid w:val="008C6878"/>
    <w:rsid w:val="008D47F0"/>
    <w:rsid w:val="008D4B53"/>
    <w:rsid w:val="008F0B23"/>
    <w:rsid w:val="00933742"/>
    <w:rsid w:val="00972169"/>
    <w:rsid w:val="009824C4"/>
    <w:rsid w:val="009929D2"/>
    <w:rsid w:val="009C2198"/>
    <w:rsid w:val="009C6F84"/>
    <w:rsid w:val="00A0431F"/>
    <w:rsid w:val="00A1198F"/>
    <w:rsid w:val="00A22E47"/>
    <w:rsid w:val="00A27834"/>
    <w:rsid w:val="00A4457C"/>
    <w:rsid w:val="00A47F4B"/>
    <w:rsid w:val="00A562B2"/>
    <w:rsid w:val="00AC75EC"/>
    <w:rsid w:val="00AE481E"/>
    <w:rsid w:val="00AE51C6"/>
    <w:rsid w:val="00AF0711"/>
    <w:rsid w:val="00AF5C8E"/>
    <w:rsid w:val="00B766F2"/>
    <w:rsid w:val="00BA0C3B"/>
    <w:rsid w:val="00BC1DA4"/>
    <w:rsid w:val="00BD446B"/>
    <w:rsid w:val="00C707E0"/>
    <w:rsid w:val="00C75871"/>
    <w:rsid w:val="00C8481B"/>
    <w:rsid w:val="00C91027"/>
    <w:rsid w:val="00CC11A9"/>
    <w:rsid w:val="00CD7089"/>
    <w:rsid w:val="00CF5F2B"/>
    <w:rsid w:val="00CF660D"/>
    <w:rsid w:val="00D72289"/>
    <w:rsid w:val="00D733D2"/>
    <w:rsid w:val="00D80E8F"/>
    <w:rsid w:val="00D81FFA"/>
    <w:rsid w:val="00D9675B"/>
    <w:rsid w:val="00DB55D3"/>
    <w:rsid w:val="00DF5E91"/>
    <w:rsid w:val="00DF7ECE"/>
    <w:rsid w:val="00E35F29"/>
    <w:rsid w:val="00E97E4A"/>
    <w:rsid w:val="00EE5502"/>
    <w:rsid w:val="00EF4C48"/>
    <w:rsid w:val="00EF57A1"/>
    <w:rsid w:val="00F0440D"/>
    <w:rsid w:val="00F04A51"/>
    <w:rsid w:val="00F069E7"/>
    <w:rsid w:val="00F366E3"/>
    <w:rsid w:val="00F40594"/>
    <w:rsid w:val="00F54944"/>
    <w:rsid w:val="00F73D78"/>
    <w:rsid w:val="00FA04D0"/>
    <w:rsid w:val="00FA63A9"/>
    <w:rsid w:val="00FC607C"/>
    <w:rsid w:val="00FD7E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04F4"/>
  <w15:chartTrackingRefBased/>
  <w15:docId w15:val="{30540CE1-1BD4-435A-B0C5-9A5B0596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5E91"/>
    <w:pPr>
      <w:spacing w:after="200" w:line="276" w:lineRule="auto"/>
      <w:jc w:val="both"/>
    </w:pPr>
    <w:rPr>
      <w:rFonts w:ascii="Times New Roman" w:hAnsi="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unhideWhenUsed/>
    <w:rsid w:val="00CC11A9"/>
    <w:pPr>
      <w:spacing w:line="240" w:lineRule="auto"/>
    </w:pPr>
    <w:rPr>
      <w:sz w:val="20"/>
      <w:szCs w:val="20"/>
    </w:rPr>
  </w:style>
  <w:style w:type="character" w:customStyle="1" w:styleId="TextkomenteChar">
    <w:name w:val="Text komentáře Char"/>
    <w:link w:val="Textkomente"/>
    <w:uiPriority w:val="99"/>
    <w:rsid w:val="00CC11A9"/>
    <w:rPr>
      <w:rFonts w:ascii="Calibri" w:eastAsia="Calibri" w:hAnsi="Calibri" w:cs="Times New Roman"/>
      <w:sz w:val="20"/>
      <w:szCs w:val="20"/>
    </w:rPr>
  </w:style>
  <w:style w:type="character" w:styleId="Odkaznakoment">
    <w:name w:val="annotation reference"/>
    <w:uiPriority w:val="99"/>
    <w:rsid w:val="00CC11A9"/>
    <w:rPr>
      <w:sz w:val="16"/>
      <w:szCs w:val="16"/>
    </w:rPr>
  </w:style>
  <w:style w:type="paragraph" w:styleId="Textbubliny">
    <w:name w:val="Balloon Text"/>
    <w:basedOn w:val="Normln"/>
    <w:link w:val="TextbublinyChar"/>
    <w:uiPriority w:val="99"/>
    <w:semiHidden/>
    <w:unhideWhenUsed/>
    <w:rsid w:val="00CC11A9"/>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CC11A9"/>
    <w:rPr>
      <w:rFonts w:ascii="Segoe UI" w:eastAsia="Calibri" w:hAnsi="Segoe UI" w:cs="Segoe UI"/>
      <w:sz w:val="18"/>
      <w:szCs w:val="18"/>
    </w:rPr>
  </w:style>
  <w:style w:type="paragraph" w:styleId="Normlnweb">
    <w:name w:val="Normal (Web)"/>
    <w:basedOn w:val="Normln"/>
    <w:link w:val="NormlnwebChar"/>
    <w:uiPriority w:val="99"/>
    <w:rsid w:val="00CC11A9"/>
    <w:pPr>
      <w:spacing w:after="0" w:line="240" w:lineRule="auto"/>
    </w:pPr>
    <w:rPr>
      <w:rFonts w:eastAsia="Times New Roman"/>
      <w:sz w:val="24"/>
      <w:szCs w:val="24"/>
      <w:lang w:eastAsia="cs-CZ"/>
    </w:rPr>
  </w:style>
  <w:style w:type="character" w:customStyle="1" w:styleId="NormlnwebChar">
    <w:name w:val="Normální (web) Char"/>
    <w:link w:val="Normlnweb"/>
    <w:uiPriority w:val="99"/>
    <w:rsid w:val="00CC11A9"/>
    <w:rPr>
      <w:rFonts w:ascii="Times New Roman" w:eastAsia="Times New Roman" w:hAnsi="Times New Roman" w:cs="Times New Roman"/>
      <w:sz w:val="24"/>
      <w:szCs w:val="24"/>
      <w:lang w:eastAsia="cs-CZ"/>
    </w:rPr>
  </w:style>
  <w:style w:type="character" w:styleId="Hypertextovodkaz">
    <w:name w:val="Hyperlink"/>
    <w:uiPriority w:val="99"/>
    <w:rsid w:val="00D733D2"/>
    <w:rPr>
      <w:color w:val="0000FF"/>
      <w:u w:val="single"/>
    </w:rPr>
  </w:style>
  <w:style w:type="paragraph" w:styleId="Odstavecseseznamem">
    <w:name w:val="List Paragraph"/>
    <w:basedOn w:val="Normln"/>
    <w:uiPriority w:val="34"/>
    <w:qFormat/>
    <w:rsid w:val="008F0B23"/>
    <w:pPr>
      <w:ind w:left="720"/>
      <w:contextualSpacing/>
    </w:pPr>
  </w:style>
  <w:style w:type="paragraph" w:styleId="Textpoznpodarou">
    <w:name w:val="footnote text"/>
    <w:basedOn w:val="Normln"/>
    <w:link w:val="TextpoznpodarouChar"/>
    <w:uiPriority w:val="99"/>
    <w:semiHidden/>
    <w:unhideWhenUsed/>
    <w:rsid w:val="008F0B23"/>
    <w:pPr>
      <w:spacing w:after="0" w:line="240" w:lineRule="auto"/>
    </w:pPr>
    <w:rPr>
      <w:sz w:val="20"/>
      <w:szCs w:val="20"/>
    </w:rPr>
  </w:style>
  <w:style w:type="character" w:customStyle="1" w:styleId="TextpoznpodarouChar">
    <w:name w:val="Text pozn. pod čarou Char"/>
    <w:link w:val="Textpoznpodarou"/>
    <w:uiPriority w:val="99"/>
    <w:semiHidden/>
    <w:rsid w:val="008F0B23"/>
    <w:rPr>
      <w:rFonts w:ascii="Calibri" w:eastAsia="Calibri" w:hAnsi="Calibri" w:cs="Times New Roman"/>
      <w:sz w:val="20"/>
      <w:szCs w:val="20"/>
    </w:rPr>
  </w:style>
  <w:style w:type="character" w:styleId="Znakapoznpodarou">
    <w:name w:val="footnote reference"/>
    <w:uiPriority w:val="99"/>
    <w:semiHidden/>
    <w:unhideWhenUsed/>
    <w:rsid w:val="008F0B23"/>
    <w:rPr>
      <w:vertAlign w:val="superscript"/>
    </w:rPr>
  </w:style>
  <w:style w:type="paragraph" w:styleId="Zpat">
    <w:name w:val="footer"/>
    <w:basedOn w:val="Normln"/>
    <w:link w:val="ZpatChar"/>
    <w:uiPriority w:val="99"/>
    <w:unhideWhenUsed/>
    <w:rsid w:val="00CD7089"/>
    <w:pPr>
      <w:tabs>
        <w:tab w:val="center" w:pos="4536"/>
        <w:tab w:val="right" w:pos="9072"/>
      </w:tabs>
      <w:spacing w:after="0" w:line="240" w:lineRule="auto"/>
    </w:pPr>
  </w:style>
  <w:style w:type="character" w:customStyle="1" w:styleId="ZpatChar">
    <w:name w:val="Zápatí Char"/>
    <w:link w:val="Zpat"/>
    <w:uiPriority w:val="99"/>
    <w:rsid w:val="00CD7089"/>
    <w:rPr>
      <w:rFonts w:ascii="Calibri" w:eastAsia="Calibri" w:hAnsi="Calibri" w:cs="Times New Roman"/>
    </w:rPr>
  </w:style>
  <w:style w:type="paragraph" w:styleId="Pedmtkomente">
    <w:name w:val="annotation subject"/>
    <w:basedOn w:val="Textkomente"/>
    <w:next w:val="Textkomente"/>
    <w:link w:val="PedmtkomenteChar"/>
    <w:uiPriority w:val="99"/>
    <w:semiHidden/>
    <w:unhideWhenUsed/>
    <w:rsid w:val="00BA0C3B"/>
    <w:rPr>
      <w:b/>
      <w:bCs/>
    </w:rPr>
  </w:style>
  <w:style w:type="character" w:customStyle="1" w:styleId="PedmtkomenteChar">
    <w:name w:val="Předmět komentáře Char"/>
    <w:link w:val="Pedmtkomente"/>
    <w:uiPriority w:val="99"/>
    <w:semiHidden/>
    <w:rsid w:val="00BA0C3B"/>
    <w:rPr>
      <w:rFonts w:ascii="Calibri" w:eastAsia="Calibri" w:hAnsi="Calibri" w:cs="Times New Roman"/>
      <w:b/>
      <w:bCs/>
      <w:sz w:val="20"/>
      <w:szCs w:val="20"/>
    </w:rPr>
  </w:style>
  <w:style w:type="paragraph" w:styleId="Revize">
    <w:name w:val="Revision"/>
    <w:hidden/>
    <w:uiPriority w:val="99"/>
    <w:semiHidden/>
    <w:rsid w:val="00B766F2"/>
    <w:rPr>
      <w:rFonts w:ascii="Times New Roman" w:hAnsi="Times New Roman"/>
      <w:sz w:val="22"/>
      <w:szCs w:val="22"/>
      <w:lang w:eastAsia="en-US"/>
    </w:rPr>
  </w:style>
  <w:style w:type="character" w:styleId="Sledovanodkaz">
    <w:name w:val="FollowedHyperlink"/>
    <w:uiPriority w:val="99"/>
    <w:semiHidden/>
    <w:unhideWhenUsed/>
    <w:rsid w:val="00972169"/>
    <w:rPr>
      <w:color w:val="954F72"/>
      <w:u w:val="single"/>
    </w:rPr>
  </w:style>
  <w:style w:type="paragraph" w:styleId="Zhlav">
    <w:name w:val="header"/>
    <w:basedOn w:val="Normln"/>
    <w:link w:val="ZhlavChar"/>
    <w:uiPriority w:val="99"/>
    <w:unhideWhenUsed/>
    <w:rsid w:val="002E4E97"/>
    <w:pPr>
      <w:tabs>
        <w:tab w:val="center" w:pos="4536"/>
        <w:tab w:val="right" w:pos="9072"/>
      </w:tabs>
    </w:pPr>
  </w:style>
  <w:style w:type="character" w:customStyle="1" w:styleId="ZhlavChar">
    <w:name w:val="Záhlaví Char"/>
    <w:link w:val="Zhlav"/>
    <w:uiPriority w:val="99"/>
    <w:rsid w:val="002E4E97"/>
    <w:rPr>
      <w:rFonts w:ascii="Times New Roman" w:hAnsi="Times New Roman"/>
      <w:sz w:val="22"/>
      <w:szCs w:val="22"/>
      <w:lang w:eastAsia="en-US"/>
    </w:rPr>
  </w:style>
  <w:style w:type="character" w:customStyle="1" w:styleId="Nevyeenzmnka1">
    <w:name w:val="Nevyřešená zmínka1"/>
    <w:basedOn w:val="Standardnpsmoodstavce"/>
    <w:uiPriority w:val="99"/>
    <w:semiHidden/>
    <w:unhideWhenUsed/>
    <w:rsid w:val="009929D2"/>
    <w:rPr>
      <w:color w:val="605E5C"/>
      <w:shd w:val="clear" w:color="auto" w:fill="E1DFDD"/>
    </w:rPr>
  </w:style>
  <w:style w:type="table" w:styleId="Mkatabulky">
    <w:name w:val="Table Grid"/>
    <w:basedOn w:val="Normlntabulka"/>
    <w:uiPriority w:val="39"/>
    <w:rsid w:val="0030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SourceURL xmlns="c9e48692-194e-417d-af40-42e3d4ef737b" xsi:nil="true"/>
    <RoutingEnabled xmlns="http://schemas.microsoft.com/sharepoint/v3">false</RoutingEnable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7DD744-4BCC-46E3-9DFA-93F794500307}"/>
</file>

<file path=customXml/itemProps2.xml><?xml version="1.0" encoding="utf-8"?>
<ds:datastoreItem xmlns:ds="http://schemas.openxmlformats.org/officeDocument/2006/customXml" ds:itemID="{22DAF5BA-4641-4903-8117-E52B9FAFF251}"/>
</file>

<file path=customXml/itemProps3.xml><?xml version="1.0" encoding="utf-8"?>
<ds:datastoreItem xmlns:ds="http://schemas.openxmlformats.org/officeDocument/2006/customXml" ds:itemID="{CD914EE6-00F0-452D-AC23-EBFF06AD911D}"/>
</file>

<file path=customXml/itemProps4.xml><?xml version="1.0" encoding="utf-8"?>
<ds:datastoreItem xmlns:ds="http://schemas.openxmlformats.org/officeDocument/2006/customXml" ds:itemID="{0A56A4CA-1806-436A-9EEB-7793EC5EB5C4}"/>
</file>

<file path=docProps/app.xml><?xml version="1.0" encoding="utf-8"?>
<Properties xmlns="http://schemas.openxmlformats.org/officeDocument/2006/extended-properties" xmlns:vt="http://schemas.openxmlformats.org/officeDocument/2006/docPropsVTypes">
  <Template>Normal</Template>
  <TotalTime>1</TotalTime>
  <Pages>4</Pages>
  <Words>1539</Words>
  <Characters>9081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10599</CharactersWithSpaces>
  <SharedDoc>false</SharedDoc>
  <HLinks>
    <vt:vector size="30" baseType="variant">
      <vt:variant>
        <vt:i4>2949180</vt:i4>
      </vt:variant>
      <vt:variant>
        <vt:i4>12</vt:i4>
      </vt:variant>
      <vt:variant>
        <vt:i4>0</vt:i4>
      </vt:variant>
      <vt:variant>
        <vt:i4>5</vt:i4>
      </vt:variant>
      <vt:variant>
        <vt:lpwstr>http://www.kr-karlovarsky.cz/samosprava/Stranky/poskyt.aspx</vt:lpwstr>
      </vt:variant>
      <vt:variant>
        <vt:lpwstr/>
      </vt:variant>
      <vt:variant>
        <vt:i4>5963868</vt:i4>
      </vt:variant>
      <vt:variant>
        <vt:i4>9</vt:i4>
      </vt:variant>
      <vt:variant>
        <vt:i4>0</vt:i4>
      </vt:variant>
      <vt:variant>
        <vt:i4>5</vt:i4>
      </vt:variant>
      <vt:variant>
        <vt:lpwstr>http://www.kr-karlovarsky.cz/</vt:lpwstr>
      </vt:variant>
      <vt:variant>
        <vt:lpwstr/>
      </vt:variant>
      <vt:variant>
        <vt:i4>7012400</vt:i4>
      </vt:variant>
      <vt:variant>
        <vt:i4>6</vt:i4>
      </vt:variant>
      <vt:variant>
        <vt:i4>0</vt:i4>
      </vt:variant>
      <vt:variant>
        <vt:i4>5</vt:i4>
      </vt:variant>
      <vt:variant>
        <vt:lpwstr>https://www.kr-karlovarsky.cz/</vt:lpwstr>
      </vt:variant>
      <vt:variant>
        <vt:lpwstr/>
      </vt:variant>
      <vt:variant>
        <vt:i4>8257597</vt:i4>
      </vt:variant>
      <vt:variant>
        <vt:i4>3</vt:i4>
      </vt:variant>
      <vt:variant>
        <vt:i4>0</vt:i4>
      </vt:variant>
      <vt:variant>
        <vt:i4>5</vt:i4>
      </vt:variant>
      <vt:variant>
        <vt:lpwstr>http://www.kr-karlovarsky.cz/dotace/Stranky/Prehled-dotace.aspx</vt:lpwstr>
      </vt:variant>
      <vt:variant>
        <vt:lpwstr/>
      </vt:variant>
      <vt:variant>
        <vt:i4>8257597</vt:i4>
      </vt:variant>
      <vt:variant>
        <vt:i4>0</vt:i4>
      </vt:variant>
      <vt:variant>
        <vt:i4>0</vt:i4>
      </vt:variant>
      <vt:variant>
        <vt:i4>5</vt:i4>
      </vt:variant>
      <vt:variant>
        <vt:lpwstr>http://www.kr-karlovarsky.cz/dotace/Stranky/Prehled-dotace.aspx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k usnesení ze 124. zasedání Rady Karlovarského kraje, které se uskutečnilo dne 06.03.2023 (k bodu č. 16)</dc:title>
  <dc:subject/>
  <dc:creator>Mottl Michal</dc:creator>
  <cp:keywords/>
  <dc:description/>
  <cp:lastModifiedBy>Burešová Lenka</cp:lastModifiedBy>
  <cp:revision>2</cp:revision>
  <cp:lastPrinted>2023-02-22T06:55:00Z</cp:lastPrinted>
  <dcterms:created xsi:type="dcterms:W3CDTF">2023-03-07T06:25:00Z</dcterms:created>
  <dcterms:modified xsi:type="dcterms:W3CDTF">2023-03-07T06:25:00Z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