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64FB" w:rsidRDefault="008A05A5" w:rsidP="000D5DA1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bookmarkStart w:id="0" w:name="_GoBack"/>
      <w:bookmarkEnd w:id="0"/>
      <w:r w:rsidRPr="00F07865">
        <w:rPr>
          <w:rFonts w:ascii="Times New Roman" w:hAnsi="Times New Roman" w:cs="Times New Roman"/>
          <w:b/>
          <w:caps/>
          <w:sz w:val="28"/>
          <w:szCs w:val="28"/>
        </w:rPr>
        <w:t xml:space="preserve">Program pro poskytování </w:t>
      </w:r>
      <w:r w:rsidR="0027767E" w:rsidRPr="00F07865">
        <w:rPr>
          <w:rFonts w:ascii="Times New Roman" w:hAnsi="Times New Roman" w:cs="Times New Roman"/>
          <w:b/>
          <w:caps/>
          <w:sz w:val="28"/>
          <w:szCs w:val="28"/>
        </w:rPr>
        <w:t>dotací</w:t>
      </w:r>
      <w:r w:rsidRPr="00F07865">
        <w:rPr>
          <w:rFonts w:ascii="Times New Roman" w:hAnsi="Times New Roman" w:cs="Times New Roman"/>
          <w:b/>
          <w:caps/>
          <w:sz w:val="28"/>
          <w:szCs w:val="28"/>
        </w:rPr>
        <w:t xml:space="preserve"> z rozpočtu Karlovarského kraje</w:t>
      </w:r>
    </w:p>
    <w:p w:rsidR="00D81F72" w:rsidRPr="00F96CC1" w:rsidRDefault="00D81F72" w:rsidP="00F96CC1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8A05A5" w:rsidRPr="00F96CC1" w:rsidRDefault="006357A1" w:rsidP="00F96CC1">
      <w:pPr>
        <w:spacing w:after="0" w:line="240" w:lineRule="auto"/>
        <w:jc w:val="center"/>
        <w:rPr>
          <w:rFonts w:ascii="Times New Roman" w:hAnsi="Times New Roman" w:cs="Times New Roman"/>
          <w:caps/>
          <w:sz w:val="24"/>
          <w:szCs w:val="24"/>
        </w:rPr>
      </w:pPr>
      <w:r w:rsidRPr="00F96CC1">
        <w:rPr>
          <w:rFonts w:ascii="Times New Roman" w:hAnsi="Times New Roman" w:cs="Times New Roman"/>
          <w:caps/>
          <w:sz w:val="24"/>
          <w:szCs w:val="24"/>
        </w:rPr>
        <w:t>Program obnovy venkova</w:t>
      </w:r>
    </w:p>
    <w:p w:rsidR="00D81F72" w:rsidRPr="00F96CC1" w:rsidRDefault="00D81F72" w:rsidP="00F96CC1">
      <w:pPr>
        <w:spacing w:after="0" w:line="240" w:lineRule="auto"/>
        <w:jc w:val="center"/>
        <w:rPr>
          <w:rFonts w:ascii="Times New Roman" w:hAnsi="Times New Roman" w:cs="Times New Roman"/>
          <w:caps/>
          <w:color w:val="FF0000"/>
          <w:sz w:val="24"/>
          <w:szCs w:val="24"/>
        </w:rPr>
      </w:pPr>
    </w:p>
    <w:p w:rsidR="00752E60" w:rsidRPr="00F96CC1" w:rsidRDefault="009067EE" w:rsidP="00F96CC1">
      <w:pPr>
        <w:pStyle w:val="Odstavecseseznamem"/>
        <w:spacing w:after="0" w:line="240" w:lineRule="auto"/>
        <w:ind w:left="0"/>
        <w:contextualSpacing w:val="0"/>
        <w:jc w:val="center"/>
        <w:rPr>
          <w:rFonts w:ascii="Times New Roman" w:hAnsi="Times New Roman" w:cs="Times New Roman"/>
          <w:sz w:val="24"/>
          <w:szCs w:val="24"/>
        </w:rPr>
      </w:pPr>
      <w:r w:rsidRPr="00F96CC1">
        <w:rPr>
          <w:rFonts w:ascii="Times New Roman" w:hAnsi="Times New Roman" w:cs="Times New Roman"/>
          <w:sz w:val="24"/>
          <w:szCs w:val="24"/>
        </w:rPr>
        <w:t>(dále jen „d</w:t>
      </w:r>
      <w:r w:rsidR="00752E60" w:rsidRPr="00F96CC1">
        <w:rPr>
          <w:rFonts w:ascii="Times New Roman" w:hAnsi="Times New Roman" w:cs="Times New Roman"/>
          <w:sz w:val="24"/>
          <w:szCs w:val="24"/>
        </w:rPr>
        <w:t>otační program“)</w:t>
      </w:r>
    </w:p>
    <w:p w:rsidR="009F3525" w:rsidRPr="00F96CC1" w:rsidRDefault="009F3525" w:rsidP="00F96CC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07865" w:rsidRPr="000D5DA1" w:rsidRDefault="00F07865" w:rsidP="000D5DA1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0D5DA1">
        <w:rPr>
          <w:rFonts w:ascii="Times New Roman" w:hAnsi="Times New Roman" w:cs="Times New Roman"/>
          <w:b/>
          <w:bCs/>
        </w:rPr>
        <w:t xml:space="preserve">Zastupitelstvo Karlovarského kraje (dále jen </w:t>
      </w:r>
      <w:r w:rsidRPr="009067EE">
        <w:rPr>
          <w:rFonts w:ascii="Times New Roman" w:hAnsi="Times New Roman" w:cs="Times New Roman"/>
          <w:b/>
          <w:bCs/>
        </w:rPr>
        <w:t>„zastupitelstvo kraje“</w:t>
      </w:r>
      <w:r w:rsidRPr="000D5DA1">
        <w:rPr>
          <w:rFonts w:ascii="Times New Roman" w:hAnsi="Times New Roman" w:cs="Times New Roman"/>
          <w:b/>
          <w:bCs/>
        </w:rPr>
        <w:t xml:space="preserve">) schválilo tento </w:t>
      </w:r>
      <w:r w:rsidR="009067EE">
        <w:rPr>
          <w:rFonts w:ascii="Times New Roman" w:hAnsi="Times New Roman" w:cs="Times New Roman"/>
          <w:b/>
          <w:bCs/>
        </w:rPr>
        <w:t>dotační program</w:t>
      </w:r>
      <w:r w:rsidRPr="00C010D2">
        <w:rPr>
          <w:rFonts w:ascii="Times New Roman" w:hAnsi="Times New Roman" w:cs="Times New Roman"/>
          <w:b/>
          <w:bCs/>
        </w:rPr>
        <w:t>.</w:t>
      </w:r>
    </w:p>
    <w:p w:rsidR="000D5DA1" w:rsidRPr="00C617BF" w:rsidRDefault="000D5DA1" w:rsidP="000D5DA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A05A5" w:rsidRPr="0027767E" w:rsidRDefault="0027767E" w:rsidP="000D5DA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7767E">
        <w:rPr>
          <w:rFonts w:ascii="Times New Roman" w:hAnsi="Times New Roman" w:cs="Times New Roman"/>
          <w:b/>
        </w:rPr>
        <w:t>Čl. I</w:t>
      </w:r>
      <w:r>
        <w:rPr>
          <w:rFonts w:ascii="Times New Roman" w:hAnsi="Times New Roman" w:cs="Times New Roman"/>
          <w:b/>
        </w:rPr>
        <w:t>.</w:t>
      </w:r>
    </w:p>
    <w:p w:rsidR="000D5DA1" w:rsidRPr="0027767E" w:rsidRDefault="0027767E" w:rsidP="000D5DA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7767E">
        <w:rPr>
          <w:rFonts w:ascii="Times New Roman" w:hAnsi="Times New Roman" w:cs="Times New Roman"/>
          <w:b/>
        </w:rPr>
        <w:t>Účel dotace</w:t>
      </w:r>
    </w:p>
    <w:p w:rsidR="000D5DA1" w:rsidRDefault="009067EE" w:rsidP="00A406C5">
      <w:pPr>
        <w:rPr>
          <w:b/>
        </w:rPr>
      </w:pPr>
      <w:r w:rsidRPr="00A406C5">
        <w:rPr>
          <w:rFonts w:ascii="Times New Roman" w:hAnsi="Times New Roman" w:cs="Times New Roman"/>
        </w:rPr>
        <w:t>Dotační</w:t>
      </w:r>
      <w:r w:rsidR="008A05A5" w:rsidRPr="00A406C5">
        <w:rPr>
          <w:rFonts w:ascii="Times New Roman" w:hAnsi="Times New Roman" w:cs="Times New Roman"/>
        </w:rPr>
        <w:t xml:space="preserve"> program </w:t>
      </w:r>
      <w:r w:rsidRPr="00A406C5">
        <w:rPr>
          <w:rFonts w:ascii="Times New Roman" w:hAnsi="Times New Roman" w:cs="Times New Roman"/>
        </w:rPr>
        <w:t>se zřizuje</w:t>
      </w:r>
      <w:r w:rsidR="008A05A5" w:rsidRPr="00A406C5">
        <w:rPr>
          <w:rFonts w:ascii="Times New Roman" w:hAnsi="Times New Roman" w:cs="Times New Roman"/>
        </w:rPr>
        <w:t xml:space="preserve"> za účelem </w:t>
      </w:r>
      <w:r w:rsidR="006357A1" w:rsidRPr="00A406C5">
        <w:rPr>
          <w:rFonts w:ascii="Times New Roman" w:hAnsi="Times New Roman" w:cs="Times New Roman"/>
        </w:rPr>
        <w:t>podpory v oblasti výstavby, rekonstrukce a oprav infrastruktury a podpory možností zlepšování života na venkově.</w:t>
      </w:r>
      <w:r w:rsidR="006357A1" w:rsidRPr="00A406C5" w:rsidDel="006357A1">
        <w:rPr>
          <w:rFonts w:ascii="Times New Roman" w:hAnsi="Times New Roman" w:cs="Times New Roman"/>
          <w:color w:val="FF0000"/>
        </w:rPr>
        <w:t xml:space="preserve"> </w:t>
      </w:r>
    </w:p>
    <w:p w:rsidR="0027767E" w:rsidRPr="0027767E" w:rsidRDefault="0027767E" w:rsidP="000D5DA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7767E">
        <w:rPr>
          <w:rFonts w:ascii="Times New Roman" w:hAnsi="Times New Roman" w:cs="Times New Roman"/>
          <w:b/>
        </w:rPr>
        <w:t>Čl. II</w:t>
      </w:r>
      <w:r>
        <w:rPr>
          <w:rFonts w:ascii="Times New Roman" w:hAnsi="Times New Roman" w:cs="Times New Roman"/>
          <w:b/>
        </w:rPr>
        <w:t>.</w:t>
      </w:r>
    </w:p>
    <w:p w:rsidR="000D5DA1" w:rsidRPr="0027767E" w:rsidRDefault="008A05A5" w:rsidP="000D5DA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7767E">
        <w:rPr>
          <w:rFonts w:ascii="Times New Roman" w:hAnsi="Times New Roman" w:cs="Times New Roman"/>
          <w:b/>
        </w:rPr>
        <w:t>Důvody podpory stanoveného účelu</w:t>
      </w:r>
    </w:p>
    <w:p w:rsidR="006357A1" w:rsidRPr="0022175D" w:rsidRDefault="006357A1" w:rsidP="006357A1">
      <w:pPr>
        <w:pStyle w:val="Odstavecseseznamem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</w:rPr>
      </w:pPr>
      <w:r w:rsidRPr="0022175D">
        <w:rPr>
          <w:rFonts w:ascii="Times New Roman" w:hAnsi="Times New Roman" w:cs="Times New Roman"/>
        </w:rPr>
        <w:t xml:space="preserve">Důvodem vyhlášení programu </w:t>
      </w:r>
      <w:r>
        <w:rPr>
          <w:rFonts w:ascii="Times New Roman" w:hAnsi="Times New Roman" w:cs="Times New Roman"/>
        </w:rPr>
        <w:t>je podpora obnovy venkova, zejména malých obcí s malým rozpočtem.</w:t>
      </w:r>
    </w:p>
    <w:p w:rsidR="000D5DA1" w:rsidRPr="009067EE" w:rsidRDefault="000D5DA1" w:rsidP="009067EE">
      <w:pPr>
        <w:spacing w:after="0" w:line="240" w:lineRule="auto"/>
        <w:jc w:val="both"/>
        <w:rPr>
          <w:rFonts w:ascii="Times New Roman" w:hAnsi="Times New Roman" w:cs="Times New Roman"/>
          <w:color w:val="FF0000"/>
        </w:rPr>
      </w:pPr>
    </w:p>
    <w:p w:rsidR="0027767E" w:rsidRPr="0027767E" w:rsidRDefault="0027767E" w:rsidP="000D5DA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7767E">
        <w:rPr>
          <w:rFonts w:ascii="Times New Roman" w:hAnsi="Times New Roman" w:cs="Times New Roman"/>
          <w:b/>
        </w:rPr>
        <w:t>Čl. III.</w:t>
      </w:r>
    </w:p>
    <w:p w:rsidR="000D5DA1" w:rsidRPr="0027767E" w:rsidRDefault="008A05A5" w:rsidP="000D5DA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7767E">
        <w:rPr>
          <w:rFonts w:ascii="Times New Roman" w:hAnsi="Times New Roman" w:cs="Times New Roman"/>
          <w:b/>
        </w:rPr>
        <w:t xml:space="preserve">Předpokládaný celkový objem peněžních prostředků, vyčleněných z rozpočtu </w:t>
      </w:r>
      <w:r w:rsidR="008B5200" w:rsidRPr="0027767E">
        <w:rPr>
          <w:rFonts w:ascii="Times New Roman" w:hAnsi="Times New Roman" w:cs="Times New Roman"/>
          <w:b/>
        </w:rPr>
        <w:t>na podporu stanoveného účelu</w:t>
      </w:r>
    </w:p>
    <w:p w:rsidR="000D5DA1" w:rsidRDefault="008B5200" w:rsidP="0060765C">
      <w:pPr>
        <w:spacing w:after="0" w:line="240" w:lineRule="auto"/>
        <w:jc w:val="both"/>
        <w:rPr>
          <w:rFonts w:ascii="Times New Roman" w:hAnsi="Times New Roman" w:cs="Times New Roman"/>
          <w:color w:val="FF0000"/>
        </w:rPr>
      </w:pPr>
      <w:r w:rsidRPr="00C617BF">
        <w:rPr>
          <w:rFonts w:ascii="Times New Roman" w:hAnsi="Times New Roman" w:cs="Times New Roman"/>
        </w:rPr>
        <w:t xml:space="preserve">Konkrétní vyčleněná částka pro účel </w:t>
      </w:r>
      <w:r w:rsidR="00E7454F" w:rsidRPr="00C617BF">
        <w:rPr>
          <w:rFonts w:ascii="Times New Roman" w:hAnsi="Times New Roman" w:cs="Times New Roman"/>
        </w:rPr>
        <w:t xml:space="preserve">dotačního </w:t>
      </w:r>
      <w:r w:rsidRPr="00C617BF">
        <w:rPr>
          <w:rFonts w:ascii="Times New Roman" w:hAnsi="Times New Roman" w:cs="Times New Roman"/>
        </w:rPr>
        <w:t xml:space="preserve">programu bude uvedena ve vyhlášení </w:t>
      </w:r>
      <w:r w:rsidR="00E7454F" w:rsidRPr="00C617BF">
        <w:rPr>
          <w:rFonts w:ascii="Times New Roman" w:hAnsi="Times New Roman" w:cs="Times New Roman"/>
        </w:rPr>
        <w:t xml:space="preserve">dotačního </w:t>
      </w:r>
      <w:r w:rsidRPr="00C617BF">
        <w:rPr>
          <w:rFonts w:ascii="Times New Roman" w:hAnsi="Times New Roman" w:cs="Times New Roman"/>
        </w:rPr>
        <w:t xml:space="preserve">programu po schválení rozpočtu Karlovarského kraje </w:t>
      </w:r>
      <w:r w:rsidRPr="009067EE">
        <w:rPr>
          <w:rFonts w:ascii="Times New Roman" w:hAnsi="Times New Roman" w:cs="Times New Roman"/>
        </w:rPr>
        <w:t xml:space="preserve">na </w:t>
      </w:r>
      <w:r w:rsidR="006D45E6" w:rsidRPr="009067EE">
        <w:rPr>
          <w:rFonts w:ascii="Times New Roman" w:hAnsi="Times New Roman" w:cs="Times New Roman"/>
        </w:rPr>
        <w:t>příslušný kalendářní rok</w:t>
      </w:r>
      <w:r w:rsidR="009067EE">
        <w:rPr>
          <w:rFonts w:ascii="Times New Roman" w:hAnsi="Times New Roman" w:cs="Times New Roman"/>
        </w:rPr>
        <w:t>.</w:t>
      </w:r>
    </w:p>
    <w:p w:rsidR="000D5DA1" w:rsidRPr="00C617BF" w:rsidRDefault="000D5DA1" w:rsidP="009067E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7767E" w:rsidRPr="0027767E" w:rsidRDefault="0027767E" w:rsidP="000D5DA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7767E">
        <w:rPr>
          <w:rFonts w:ascii="Times New Roman" w:hAnsi="Times New Roman" w:cs="Times New Roman"/>
          <w:b/>
        </w:rPr>
        <w:t>Čl. IV.</w:t>
      </w:r>
    </w:p>
    <w:p w:rsidR="000D5DA1" w:rsidRPr="0027767E" w:rsidRDefault="008A05A5" w:rsidP="000D5DA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7767E">
        <w:rPr>
          <w:rFonts w:ascii="Times New Roman" w:hAnsi="Times New Roman" w:cs="Times New Roman"/>
          <w:b/>
        </w:rPr>
        <w:t>Maximální výše dotace v jednotlivém případě</w:t>
      </w:r>
    </w:p>
    <w:p w:rsidR="000D5DA1" w:rsidRDefault="00900347" w:rsidP="0060765C">
      <w:pPr>
        <w:spacing w:after="0" w:line="240" w:lineRule="auto"/>
        <w:jc w:val="both"/>
        <w:rPr>
          <w:rFonts w:ascii="Times New Roman" w:hAnsi="Times New Roman" w:cs="Times New Roman"/>
          <w:color w:val="FF0000"/>
        </w:rPr>
      </w:pPr>
      <w:r w:rsidRPr="00900347">
        <w:rPr>
          <w:rFonts w:ascii="Times New Roman" w:hAnsi="Times New Roman" w:cs="Times New Roman"/>
        </w:rPr>
        <w:t>Maximální výše dotace v jednotlivém případě bude uvedena ve vyhlášení dotačního programu po</w:t>
      </w:r>
      <w:r w:rsidR="009E1902">
        <w:rPr>
          <w:rFonts w:ascii="Times New Roman" w:hAnsi="Times New Roman" w:cs="Times New Roman"/>
        </w:rPr>
        <w:t> </w:t>
      </w:r>
      <w:r w:rsidRPr="00900347">
        <w:rPr>
          <w:rFonts w:ascii="Times New Roman" w:hAnsi="Times New Roman" w:cs="Times New Roman"/>
        </w:rPr>
        <w:t xml:space="preserve">schválení rozpočtu Karlovarského kraje </w:t>
      </w:r>
      <w:r>
        <w:rPr>
          <w:rFonts w:ascii="Times New Roman" w:hAnsi="Times New Roman" w:cs="Times New Roman"/>
        </w:rPr>
        <w:t xml:space="preserve">na </w:t>
      </w:r>
      <w:r w:rsidR="006D45E6" w:rsidRPr="009067EE">
        <w:rPr>
          <w:rFonts w:ascii="Times New Roman" w:hAnsi="Times New Roman" w:cs="Times New Roman"/>
        </w:rPr>
        <w:t>příslušný kalendářní rok.</w:t>
      </w:r>
    </w:p>
    <w:p w:rsidR="000D5DA1" w:rsidRPr="009067EE" w:rsidRDefault="000D5DA1" w:rsidP="009067EE">
      <w:pPr>
        <w:spacing w:after="0" w:line="240" w:lineRule="auto"/>
        <w:jc w:val="both"/>
        <w:rPr>
          <w:rFonts w:ascii="Times New Roman" w:hAnsi="Times New Roman" w:cs="Times New Roman"/>
          <w:color w:val="FF0000"/>
        </w:rPr>
      </w:pPr>
    </w:p>
    <w:p w:rsidR="0027767E" w:rsidRPr="0027767E" w:rsidRDefault="0027767E" w:rsidP="000D5DA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7767E">
        <w:rPr>
          <w:rFonts w:ascii="Times New Roman" w:hAnsi="Times New Roman" w:cs="Times New Roman"/>
          <w:b/>
        </w:rPr>
        <w:t>Čl. V.</w:t>
      </w:r>
    </w:p>
    <w:p w:rsidR="000D5DA1" w:rsidRPr="0027767E" w:rsidRDefault="008B5200" w:rsidP="000D5DA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7767E">
        <w:rPr>
          <w:rFonts w:ascii="Times New Roman" w:hAnsi="Times New Roman" w:cs="Times New Roman"/>
          <w:b/>
        </w:rPr>
        <w:t>Okruh způsobilých žadatelů</w:t>
      </w:r>
    </w:p>
    <w:p w:rsidR="008B5200" w:rsidRDefault="008B5200" w:rsidP="000D5DA1">
      <w:pPr>
        <w:pStyle w:val="Odstavecseseznamem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color w:val="FF0000"/>
        </w:rPr>
      </w:pPr>
      <w:r w:rsidRPr="00C617BF">
        <w:rPr>
          <w:rFonts w:ascii="Times New Roman" w:hAnsi="Times New Roman" w:cs="Times New Roman"/>
        </w:rPr>
        <w:t>Žadatelem o dotaci může být</w:t>
      </w:r>
      <w:r w:rsidR="005E678B">
        <w:rPr>
          <w:rFonts w:ascii="Times New Roman" w:hAnsi="Times New Roman" w:cs="Times New Roman"/>
        </w:rPr>
        <w:t>:</w:t>
      </w:r>
      <w:r w:rsidRPr="00C617BF">
        <w:rPr>
          <w:rFonts w:ascii="Times New Roman" w:hAnsi="Times New Roman" w:cs="Times New Roman"/>
        </w:rPr>
        <w:t xml:space="preserve"> </w:t>
      </w:r>
    </w:p>
    <w:p w:rsidR="00485399" w:rsidRDefault="005E678B" w:rsidP="00F96CC1">
      <w:pPr>
        <w:pStyle w:val="Zkladntext"/>
        <w:numPr>
          <w:ilvl w:val="0"/>
          <w:numId w:val="9"/>
        </w:numPr>
        <w:tabs>
          <w:tab w:val="left" w:pos="1080"/>
        </w:tabs>
        <w:jc w:val="both"/>
        <w:rPr>
          <w:rFonts w:ascii="Times New Roman" w:hAnsi="Times New Roman" w:cs="Times New Roman"/>
          <w:b w:val="0"/>
          <w:i w:val="0"/>
          <w:sz w:val="22"/>
          <w:szCs w:val="22"/>
        </w:rPr>
      </w:pPr>
      <w:r>
        <w:rPr>
          <w:rFonts w:ascii="Times New Roman" w:hAnsi="Times New Roman" w:cs="Times New Roman"/>
          <w:b w:val="0"/>
          <w:i w:val="0"/>
          <w:sz w:val="22"/>
          <w:szCs w:val="22"/>
        </w:rPr>
        <w:t>p</w:t>
      </w:r>
      <w:r w:rsidR="00485399" w:rsidRPr="0022175D">
        <w:rPr>
          <w:rFonts w:ascii="Times New Roman" w:hAnsi="Times New Roman" w:cs="Times New Roman"/>
          <w:b w:val="0"/>
          <w:i w:val="0"/>
          <w:sz w:val="22"/>
          <w:szCs w:val="22"/>
        </w:rPr>
        <w:t xml:space="preserve">ro </w:t>
      </w:r>
      <w:r w:rsidR="005565A7" w:rsidRPr="00272301">
        <w:rPr>
          <w:rFonts w:ascii="Times New Roman" w:hAnsi="Times New Roman" w:cs="Times New Roman"/>
          <w:i w:val="0"/>
          <w:sz w:val="22"/>
          <w:szCs w:val="22"/>
        </w:rPr>
        <w:t>podprogram</w:t>
      </w:r>
      <w:r w:rsidR="004610B2" w:rsidRPr="00272301">
        <w:rPr>
          <w:rFonts w:ascii="Times New Roman" w:hAnsi="Times New Roman" w:cs="Times New Roman"/>
          <w:i w:val="0"/>
          <w:sz w:val="22"/>
          <w:szCs w:val="22"/>
        </w:rPr>
        <w:t xml:space="preserve"> 1</w:t>
      </w:r>
      <w:r w:rsidR="004610B2">
        <w:rPr>
          <w:rFonts w:ascii="Times New Roman" w:hAnsi="Times New Roman" w:cs="Times New Roman"/>
          <w:b w:val="0"/>
          <w:i w:val="0"/>
          <w:sz w:val="22"/>
          <w:szCs w:val="22"/>
        </w:rPr>
        <w:t xml:space="preserve"> </w:t>
      </w:r>
      <w:r w:rsidR="00485399" w:rsidRPr="0022175D">
        <w:rPr>
          <w:rFonts w:ascii="Times New Roman" w:hAnsi="Times New Roman" w:cs="Times New Roman"/>
          <w:b w:val="0"/>
          <w:i w:val="0"/>
          <w:sz w:val="22"/>
          <w:szCs w:val="22"/>
        </w:rPr>
        <w:t>obec</w:t>
      </w:r>
      <w:r w:rsidR="00DD09B1">
        <w:rPr>
          <w:rFonts w:ascii="Times New Roman" w:hAnsi="Times New Roman" w:cs="Times New Roman"/>
          <w:b w:val="0"/>
          <w:i w:val="0"/>
          <w:sz w:val="22"/>
          <w:szCs w:val="22"/>
        </w:rPr>
        <w:t xml:space="preserve"> </w:t>
      </w:r>
      <w:r w:rsidR="00DD09B1" w:rsidRPr="004051C3">
        <w:rPr>
          <w:rFonts w:ascii="Times New Roman" w:hAnsi="Times New Roman"/>
          <w:b w:val="0"/>
          <w:i w:val="0"/>
          <w:sz w:val="22"/>
          <w:szCs w:val="22"/>
        </w:rPr>
        <w:t>se sídlem v územním obvodu Karlovarského kraje</w:t>
      </w:r>
      <w:r w:rsidR="00485399" w:rsidRPr="0022175D">
        <w:rPr>
          <w:rFonts w:ascii="Times New Roman" w:hAnsi="Times New Roman" w:cs="Times New Roman"/>
          <w:b w:val="0"/>
          <w:i w:val="0"/>
          <w:sz w:val="22"/>
          <w:szCs w:val="22"/>
        </w:rPr>
        <w:t xml:space="preserve">, která nemá </w:t>
      </w:r>
      <w:r w:rsidR="00E83886">
        <w:rPr>
          <w:rFonts w:ascii="Times New Roman" w:hAnsi="Times New Roman" w:cs="Times New Roman"/>
          <w:b w:val="0"/>
          <w:i w:val="0"/>
          <w:sz w:val="22"/>
          <w:szCs w:val="22"/>
        </w:rPr>
        <w:t xml:space="preserve">dle údajů Českého statistického úřadu </w:t>
      </w:r>
      <w:r w:rsidR="00485399" w:rsidRPr="0022175D">
        <w:rPr>
          <w:rFonts w:ascii="Times New Roman" w:hAnsi="Times New Roman" w:cs="Times New Roman"/>
          <w:b w:val="0"/>
          <w:i w:val="0"/>
          <w:sz w:val="22"/>
          <w:szCs w:val="22"/>
        </w:rPr>
        <w:t xml:space="preserve">k 1. 1. roku předcházejícímu podání </w:t>
      </w:r>
      <w:r w:rsidR="004051C3">
        <w:rPr>
          <w:rFonts w:ascii="Times New Roman" w:hAnsi="Times New Roman" w:cs="Times New Roman"/>
          <w:b w:val="0"/>
          <w:i w:val="0"/>
          <w:sz w:val="22"/>
          <w:szCs w:val="22"/>
        </w:rPr>
        <w:t>žádosti, více než 3000 obyvatel:</w:t>
      </w:r>
    </w:p>
    <w:p w:rsidR="00727142" w:rsidRDefault="00272301" w:rsidP="00727142">
      <w:pPr>
        <w:pStyle w:val="Zkladntext"/>
        <w:tabs>
          <w:tab w:val="left" w:pos="1080"/>
        </w:tabs>
        <w:ind w:left="360"/>
        <w:jc w:val="both"/>
        <w:rPr>
          <w:rFonts w:ascii="Times New Roman" w:hAnsi="Times New Roman" w:cs="Times New Roman"/>
          <w:b w:val="0"/>
          <w:i w:val="0"/>
          <w:sz w:val="22"/>
          <w:szCs w:val="22"/>
        </w:rPr>
      </w:pPr>
      <w:r w:rsidRPr="002D288D">
        <w:rPr>
          <w:rFonts w:ascii="Times New Roman" w:hAnsi="Times New Roman" w:cs="Times New Roman"/>
          <w:b w:val="0"/>
          <w:i w:val="0"/>
          <w:sz w:val="22"/>
          <w:szCs w:val="22"/>
        </w:rPr>
        <w:t>Podprogram je určen na obnovu a údržbu venkovské zástavby a občanské vybavenosti, zejména radnice, školy, mateřské školy, tělovýchovná zařízení, kulturní zařízení, zdravotnická zařízení, zařízení sociální péče, obytné budovy</w:t>
      </w:r>
      <w:r w:rsidR="00D841AF">
        <w:rPr>
          <w:rFonts w:ascii="Times New Roman" w:hAnsi="Times New Roman" w:cs="Times New Roman"/>
          <w:b w:val="0"/>
          <w:i w:val="0"/>
          <w:sz w:val="22"/>
          <w:szCs w:val="22"/>
        </w:rPr>
        <w:t>,</w:t>
      </w:r>
      <w:r w:rsidRPr="002D288D">
        <w:rPr>
          <w:rFonts w:ascii="Times New Roman" w:hAnsi="Times New Roman" w:cs="Times New Roman"/>
          <w:b w:val="0"/>
          <w:i w:val="0"/>
          <w:sz w:val="22"/>
          <w:szCs w:val="22"/>
        </w:rPr>
        <w:t xml:space="preserve"> hasičské zbrojnice, požární nádrže, sakrální stavby, hřbitovy, válečné hroby, čekárny na zastávkách hromadné dopravy, drobná architektura atd., to vše vyjma kulturních památek zapsaných v Ústředním seznamu nemovitých kulturních památek, na komplexní úpravu veřejných prostranství, obnovu a zřizování veřejné zeleně, </w:t>
      </w:r>
      <w:r w:rsidR="00727142" w:rsidRPr="002D288D">
        <w:rPr>
          <w:rFonts w:ascii="Times New Roman" w:hAnsi="Times New Roman" w:cs="Times New Roman"/>
          <w:b w:val="0"/>
          <w:i w:val="0"/>
          <w:sz w:val="22"/>
          <w:szCs w:val="22"/>
        </w:rPr>
        <w:t>na rekonstrukce, opravy a výstavbu místních komunikací, výstavbu a údržbu pěších stezek, rekonstrukce, opravy a výstavbu veřejného osvětlení a veřejného rozhlasu</w:t>
      </w:r>
    </w:p>
    <w:p w:rsidR="005E678B" w:rsidRDefault="005E678B" w:rsidP="00727142">
      <w:pPr>
        <w:pStyle w:val="Zkladntext"/>
        <w:numPr>
          <w:ilvl w:val="0"/>
          <w:numId w:val="12"/>
        </w:numPr>
        <w:tabs>
          <w:tab w:val="left" w:pos="1080"/>
        </w:tabs>
        <w:jc w:val="both"/>
        <w:rPr>
          <w:rFonts w:ascii="Times New Roman" w:hAnsi="Times New Roman" w:cs="Times New Roman"/>
          <w:b w:val="0"/>
          <w:i w:val="0"/>
          <w:sz w:val="22"/>
          <w:szCs w:val="22"/>
        </w:rPr>
      </w:pPr>
      <w:r>
        <w:rPr>
          <w:rFonts w:ascii="Times New Roman" w:hAnsi="Times New Roman" w:cs="Times New Roman"/>
          <w:b w:val="0"/>
          <w:i w:val="0"/>
          <w:sz w:val="22"/>
          <w:szCs w:val="22"/>
        </w:rPr>
        <w:t xml:space="preserve">pro </w:t>
      </w:r>
      <w:r w:rsidRPr="00272301">
        <w:rPr>
          <w:rFonts w:ascii="Times New Roman" w:hAnsi="Times New Roman" w:cs="Times New Roman"/>
          <w:i w:val="0"/>
          <w:sz w:val="22"/>
          <w:szCs w:val="22"/>
        </w:rPr>
        <w:t>podprogram 2</w:t>
      </w:r>
      <w:r>
        <w:rPr>
          <w:rFonts w:ascii="Times New Roman" w:hAnsi="Times New Roman" w:cs="Times New Roman"/>
          <w:b w:val="0"/>
          <w:i w:val="0"/>
          <w:sz w:val="22"/>
          <w:szCs w:val="22"/>
        </w:rPr>
        <w:t xml:space="preserve"> obec</w:t>
      </w:r>
      <w:r w:rsidR="00DD09B1">
        <w:rPr>
          <w:rFonts w:ascii="Times New Roman" w:hAnsi="Times New Roman" w:cs="Times New Roman"/>
          <w:b w:val="0"/>
          <w:i w:val="0"/>
          <w:sz w:val="22"/>
          <w:szCs w:val="22"/>
        </w:rPr>
        <w:t xml:space="preserve"> </w:t>
      </w:r>
      <w:r w:rsidR="00DD09B1" w:rsidRPr="004051C3">
        <w:rPr>
          <w:rFonts w:ascii="Times New Roman" w:hAnsi="Times New Roman"/>
          <w:b w:val="0"/>
          <w:i w:val="0"/>
          <w:sz w:val="22"/>
          <w:szCs w:val="22"/>
        </w:rPr>
        <w:t>se sídlem v územním obvodu Karlovarského kraje</w:t>
      </w:r>
      <w:r>
        <w:rPr>
          <w:rFonts w:ascii="Times New Roman" w:hAnsi="Times New Roman" w:cs="Times New Roman"/>
          <w:b w:val="0"/>
          <w:i w:val="0"/>
          <w:sz w:val="22"/>
          <w:szCs w:val="22"/>
        </w:rPr>
        <w:t xml:space="preserve">, </w:t>
      </w:r>
      <w:r w:rsidRPr="0022175D">
        <w:rPr>
          <w:rFonts w:ascii="Times New Roman" w:hAnsi="Times New Roman" w:cs="Times New Roman"/>
          <w:b w:val="0"/>
          <w:i w:val="0"/>
          <w:sz w:val="22"/>
          <w:szCs w:val="22"/>
        </w:rPr>
        <w:t>která nemá</w:t>
      </w:r>
      <w:r w:rsidR="00E83886">
        <w:rPr>
          <w:rFonts w:ascii="Times New Roman" w:hAnsi="Times New Roman" w:cs="Times New Roman"/>
          <w:b w:val="0"/>
          <w:i w:val="0"/>
          <w:sz w:val="22"/>
          <w:szCs w:val="22"/>
        </w:rPr>
        <w:t xml:space="preserve"> dle údajů Českého statistického úřadu</w:t>
      </w:r>
      <w:r w:rsidRPr="0022175D">
        <w:rPr>
          <w:rFonts w:ascii="Times New Roman" w:hAnsi="Times New Roman" w:cs="Times New Roman"/>
          <w:b w:val="0"/>
          <w:i w:val="0"/>
          <w:sz w:val="22"/>
          <w:szCs w:val="22"/>
        </w:rPr>
        <w:t xml:space="preserve"> k 1. 1. roku předcházejícímu podání žádosti, více než </w:t>
      </w:r>
      <w:r>
        <w:rPr>
          <w:rFonts w:ascii="Times New Roman" w:hAnsi="Times New Roman" w:cs="Times New Roman"/>
          <w:b w:val="0"/>
          <w:i w:val="0"/>
          <w:sz w:val="22"/>
          <w:szCs w:val="22"/>
        </w:rPr>
        <w:t>1</w:t>
      </w:r>
      <w:r w:rsidR="004051C3">
        <w:rPr>
          <w:rFonts w:ascii="Times New Roman" w:hAnsi="Times New Roman" w:cs="Times New Roman"/>
          <w:b w:val="0"/>
          <w:i w:val="0"/>
          <w:sz w:val="22"/>
          <w:szCs w:val="22"/>
        </w:rPr>
        <w:t>000 obyvatel:</w:t>
      </w:r>
    </w:p>
    <w:p w:rsidR="007350E2" w:rsidRDefault="00272301" w:rsidP="004051C3">
      <w:pPr>
        <w:pStyle w:val="Zkladntext"/>
        <w:tabs>
          <w:tab w:val="left" w:pos="1080"/>
        </w:tabs>
        <w:ind w:left="360"/>
        <w:jc w:val="both"/>
        <w:rPr>
          <w:rFonts w:ascii="Times New Roman" w:hAnsi="Times New Roman" w:cs="Times New Roman"/>
          <w:b w:val="0"/>
          <w:i w:val="0"/>
          <w:sz w:val="22"/>
          <w:szCs w:val="22"/>
        </w:rPr>
      </w:pPr>
      <w:r w:rsidRPr="002D288D">
        <w:rPr>
          <w:rFonts w:ascii="Times New Roman" w:hAnsi="Times New Roman" w:cs="Times New Roman"/>
          <w:b w:val="0"/>
          <w:i w:val="0"/>
          <w:sz w:val="22"/>
          <w:szCs w:val="22"/>
        </w:rPr>
        <w:t xml:space="preserve">Podprogram je určen na </w:t>
      </w:r>
      <w:r w:rsidR="00DD09B1">
        <w:rPr>
          <w:rFonts w:ascii="Times New Roman" w:hAnsi="Times New Roman" w:cs="Times New Roman"/>
          <w:b w:val="0"/>
          <w:i w:val="0"/>
          <w:sz w:val="22"/>
          <w:szCs w:val="22"/>
        </w:rPr>
        <w:t xml:space="preserve">spolufinancování </w:t>
      </w:r>
      <w:r w:rsidRPr="002D288D">
        <w:rPr>
          <w:rFonts w:ascii="Times New Roman" w:hAnsi="Times New Roman" w:cs="Times New Roman"/>
          <w:b w:val="0"/>
          <w:i w:val="0"/>
          <w:sz w:val="22"/>
          <w:szCs w:val="22"/>
        </w:rPr>
        <w:t>náklad</w:t>
      </w:r>
      <w:r w:rsidR="00E83886">
        <w:rPr>
          <w:rFonts w:ascii="Times New Roman" w:hAnsi="Times New Roman" w:cs="Times New Roman"/>
          <w:b w:val="0"/>
          <w:i w:val="0"/>
          <w:sz w:val="22"/>
          <w:szCs w:val="22"/>
        </w:rPr>
        <w:t>ů</w:t>
      </w:r>
      <w:r w:rsidRPr="002D288D">
        <w:rPr>
          <w:rFonts w:ascii="Times New Roman" w:hAnsi="Times New Roman" w:cs="Times New Roman"/>
          <w:b w:val="0"/>
          <w:i w:val="0"/>
          <w:sz w:val="22"/>
          <w:szCs w:val="22"/>
        </w:rPr>
        <w:t xml:space="preserve"> na personál prodejny (hrubá mzda zaměstnance včetně zákonných náhrad a zdravotního a sociálního pojištění placeného zaměstnavatelem)</w:t>
      </w:r>
      <w:r w:rsidR="007A2124">
        <w:rPr>
          <w:rFonts w:ascii="Times New Roman" w:hAnsi="Times New Roman" w:cs="Times New Roman"/>
          <w:b w:val="0"/>
          <w:i w:val="0"/>
          <w:sz w:val="22"/>
          <w:szCs w:val="22"/>
        </w:rPr>
        <w:t xml:space="preserve"> v případě prodejny</w:t>
      </w:r>
      <w:r w:rsidR="007350E2">
        <w:rPr>
          <w:rFonts w:ascii="Times New Roman" w:hAnsi="Times New Roman" w:cs="Times New Roman"/>
          <w:b w:val="0"/>
          <w:i w:val="0"/>
          <w:sz w:val="22"/>
          <w:szCs w:val="22"/>
        </w:rPr>
        <w:t xml:space="preserve">, </w:t>
      </w:r>
      <w:r w:rsidR="007A2124">
        <w:rPr>
          <w:rFonts w:ascii="Times New Roman" w:hAnsi="Times New Roman" w:cs="Times New Roman"/>
          <w:b w:val="0"/>
          <w:i w:val="0"/>
          <w:sz w:val="22"/>
          <w:szCs w:val="22"/>
        </w:rPr>
        <w:t>kterou provozuje obec</w:t>
      </w:r>
      <w:r w:rsidRPr="002D288D">
        <w:rPr>
          <w:rFonts w:ascii="Times New Roman" w:hAnsi="Times New Roman" w:cs="Times New Roman"/>
          <w:b w:val="0"/>
          <w:i w:val="0"/>
          <w:sz w:val="22"/>
          <w:szCs w:val="22"/>
        </w:rPr>
        <w:t>, nebo </w:t>
      </w:r>
      <w:r w:rsidR="00B919FB" w:rsidRPr="004051C3">
        <w:rPr>
          <w:rFonts w:ascii="Times New Roman" w:hAnsi="Times New Roman" w:cs="Times New Roman"/>
          <w:b w:val="0"/>
          <w:i w:val="0"/>
          <w:sz w:val="22"/>
          <w:szCs w:val="22"/>
        </w:rPr>
        <w:t>n</w:t>
      </w:r>
      <w:r w:rsidR="00DD09B1" w:rsidRPr="004051C3">
        <w:rPr>
          <w:rFonts w:ascii="Times New Roman" w:hAnsi="Times New Roman" w:cs="Times New Roman"/>
          <w:b w:val="0"/>
          <w:i w:val="0"/>
          <w:sz w:val="22"/>
          <w:szCs w:val="22"/>
        </w:rPr>
        <w:t>einvestiční transfery podnikatelským subjektům (dotace, dary) v případě, že žadatel</w:t>
      </w:r>
      <w:r w:rsidR="00DD09B1" w:rsidRPr="004051C3">
        <w:rPr>
          <w:rFonts w:ascii="Arial" w:hAnsi="Arial" w:cs="Arial"/>
          <w:b w:val="0"/>
          <w:i w:val="0"/>
          <w:sz w:val="22"/>
          <w:szCs w:val="22"/>
        </w:rPr>
        <w:t xml:space="preserve"> </w:t>
      </w:r>
      <w:r w:rsidR="00DD09B1" w:rsidRPr="004051C3">
        <w:rPr>
          <w:rFonts w:ascii="Times New Roman" w:hAnsi="Times New Roman" w:cs="Times New Roman"/>
          <w:b w:val="0"/>
          <w:i w:val="0"/>
          <w:sz w:val="22"/>
          <w:szCs w:val="22"/>
        </w:rPr>
        <w:t>(obec) není provozovatelem předmětné venkovské prodejny</w:t>
      </w:r>
    </w:p>
    <w:p w:rsidR="00272301" w:rsidRDefault="005E678B" w:rsidP="00F96CC1">
      <w:pPr>
        <w:pStyle w:val="Odstavecseseznamem"/>
        <w:numPr>
          <w:ilvl w:val="0"/>
          <w:numId w:val="9"/>
        </w:numPr>
        <w:spacing w:after="0" w:line="240" w:lineRule="auto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p</w:t>
      </w:r>
      <w:r w:rsidR="00485399" w:rsidRPr="0022175D">
        <w:rPr>
          <w:rFonts w:ascii="Times New Roman" w:hAnsi="Times New Roman" w:cs="Times New Roman"/>
        </w:rPr>
        <w:t xml:space="preserve">ro </w:t>
      </w:r>
      <w:r w:rsidR="005565A7" w:rsidRPr="00272301">
        <w:rPr>
          <w:rFonts w:ascii="Times New Roman" w:hAnsi="Times New Roman" w:cs="Times New Roman"/>
          <w:b/>
        </w:rPr>
        <w:t>podprogram</w:t>
      </w:r>
      <w:r w:rsidR="00485399" w:rsidRPr="00272301">
        <w:rPr>
          <w:rFonts w:ascii="Times New Roman" w:hAnsi="Times New Roman" w:cs="Times New Roman"/>
          <w:b/>
        </w:rPr>
        <w:t xml:space="preserve"> </w:t>
      </w:r>
      <w:r w:rsidR="00727142">
        <w:rPr>
          <w:rFonts w:ascii="Times New Roman" w:hAnsi="Times New Roman" w:cs="Times New Roman"/>
          <w:b/>
        </w:rPr>
        <w:t>3</w:t>
      </w:r>
      <w:r w:rsidR="00DD09B1" w:rsidRPr="0022175D">
        <w:rPr>
          <w:rFonts w:ascii="Times New Roman" w:hAnsi="Times New Roman" w:cs="Times New Roman"/>
        </w:rPr>
        <w:t xml:space="preserve"> </w:t>
      </w:r>
      <w:r w:rsidR="004610B2" w:rsidRPr="0022175D">
        <w:rPr>
          <w:rFonts w:ascii="Times New Roman" w:hAnsi="Times New Roman" w:cs="Times New Roman"/>
        </w:rPr>
        <w:t>mikroregion</w:t>
      </w:r>
      <w:r w:rsidR="004610B2">
        <w:rPr>
          <w:rStyle w:val="Znakapoznpodarou"/>
          <w:rFonts w:ascii="Times New Roman" w:hAnsi="Times New Roman" w:cs="Times New Roman"/>
        </w:rPr>
        <w:footnoteReference w:id="1"/>
      </w:r>
      <w:r w:rsidR="004610B2" w:rsidRPr="0022175D">
        <w:rPr>
          <w:rFonts w:ascii="Times New Roman" w:hAnsi="Times New Roman" w:cs="Times New Roman"/>
        </w:rPr>
        <w:t>, spolek, nadace</w:t>
      </w:r>
      <w:r w:rsidR="004610B2">
        <w:rPr>
          <w:rStyle w:val="Znakapoznpodarou"/>
          <w:rFonts w:ascii="Times New Roman" w:hAnsi="Times New Roman" w:cs="Times New Roman"/>
        </w:rPr>
        <w:footnoteReference w:id="2"/>
      </w:r>
      <w:r w:rsidR="00DD09B1">
        <w:rPr>
          <w:rFonts w:ascii="Times New Roman" w:hAnsi="Times New Roman" w:cs="Times New Roman"/>
        </w:rPr>
        <w:t xml:space="preserve"> s působností na území Karlovarského kraje</w:t>
      </w:r>
      <w:r w:rsidR="004051C3">
        <w:rPr>
          <w:rFonts w:ascii="Times New Roman" w:hAnsi="Times New Roman" w:cs="Times New Roman"/>
        </w:rPr>
        <w:t>:</w:t>
      </w:r>
    </w:p>
    <w:p w:rsidR="00B10CA9" w:rsidRDefault="00272301" w:rsidP="004051C3">
      <w:pPr>
        <w:pStyle w:val="Zkladntext"/>
        <w:tabs>
          <w:tab w:val="left" w:pos="1080"/>
        </w:tabs>
        <w:ind w:left="360"/>
        <w:jc w:val="both"/>
        <w:rPr>
          <w:rFonts w:ascii="Times New Roman" w:hAnsi="Times New Roman" w:cs="Times New Roman"/>
          <w:b w:val="0"/>
          <w:i w:val="0"/>
          <w:sz w:val="22"/>
          <w:szCs w:val="22"/>
        </w:rPr>
      </w:pPr>
      <w:r w:rsidRPr="002D288D">
        <w:rPr>
          <w:rFonts w:ascii="Times New Roman" w:hAnsi="Times New Roman" w:cs="Times New Roman"/>
          <w:b w:val="0"/>
          <w:i w:val="0"/>
          <w:sz w:val="22"/>
          <w:szCs w:val="22"/>
        </w:rPr>
        <w:t>Podprogram je určen na činnost manažerů mikroregionů, spolků a nadací výhradně na úhradu mzdových nákladů manažera (hrubá mzda zaměstnance včetně zákonných náhrad a zdravotního a sociálního pojištění placeného zaměstnavatelem)</w:t>
      </w:r>
    </w:p>
    <w:p w:rsidR="00485399" w:rsidRPr="002D288D" w:rsidRDefault="00B10CA9" w:rsidP="00CF2425">
      <w:pPr>
        <w:pStyle w:val="Zkladntext"/>
        <w:numPr>
          <w:ilvl w:val="0"/>
          <w:numId w:val="11"/>
        </w:numPr>
        <w:tabs>
          <w:tab w:val="left" w:pos="1080"/>
        </w:tabs>
        <w:jc w:val="both"/>
        <w:rPr>
          <w:rFonts w:ascii="Times New Roman" w:hAnsi="Times New Roman" w:cs="Times New Roman"/>
          <w:b w:val="0"/>
          <w:i w:val="0"/>
          <w:sz w:val="22"/>
          <w:szCs w:val="22"/>
        </w:rPr>
      </w:pPr>
      <w:r>
        <w:rPr>
          <w:rFonts w:ascii="Times New Roman" w:hAnsi="Times New Roman" w:cs="Times New Roman"/>
          <w:b w:val="0"/>
          <w:i w:val="0"/>
          <w:sz w:val="22"/>
          <w:szCs w:val="22"/>
        </w:rPr>
        <w:t xml:space="preserve">pro </w:t>
      </w:r>
      <w:r w:rsidR="00727142">
        <w:rPr>
          <w:rFonts w:ascii="Times New Roman" w:hAnsi="Times New Roman" w:cs="Times New Roman"/>
          <w:i w:val="0"/>
          <w:sz w:val="22"/>
          <w:szCs w:val="22"/>
        </w:rPr>
        <w:t>podprogram 4</w:t>
      </w:r>
      <w:r w:rsidRPr="00B10CA9">
        <w:rPr>
          <w:rFonts w:ascii="Times New Roman" w:hAnsi="Times New Roman" w:cs="Times New Roman"/>
          <w:b w:val="0"/>
          <w:i w:val="0"/>
          <w:sz w:val="22"/>
          <w:szCs w:val="22"/>
        </w:rPr>
        <w:t xml:space="preserve"> </w:t>
      </w:r>
      <w:r w:rsidRPr="0022175D">
        <w:rPr>
          <w:rFonts w:ascii="Times New Roman" w:hAnsi="Times New Roman" w:cs="Times New Roman"/>
          <w:b w:val="0"/>
          <w:i w:val="0"/>
          <w:sz w:val="22"/>
          <w:szCs w:val="22"/>
        </w:rPr>
        <w:t>obec</w:t>
      </w:r>
      <w:r>
        <w:rPr>
          <w:rFonts w:ascii="Times New Roman" w:hAnsi="Times New Roman" w:cs="Times New Roman"/>
          <w:b w:val="0"/>
          <w:i w:val="0"/>
          <w:sz w:val="22"/>
          <w:szCs w:val="22"/>
        </w:rPr>
        <w:t xml:space="preserve"> </w:t>
      </w:r>
      <w:r w:rsidRPr="004051C3">
        <w:rPr>
          <w:rFonts w:ascii="Times New Roman" w:hAnsi="Times New Roman"/>
          <w:b w:val="0"/>
          <w:i w:val="0"/>
          <w:sz w:val="22"/>
          <w:szCs w:val="22"/>
        </w:rPr>
        <w:t>se sídlem v územním obvodu Karlovarského kraje</w:t>
      </w:r>
      <w:r w:rsidR="00CF2425">
        <w:rPr>
          <w:rFonts w:ascii="Times New Roman" w:hAnsi="Times New Roman"/>
          <w:b w:val="0"/>
          <w:i w:val="0"/>
          <w:sz w:val="22"/>
          <w:szCs w:val="22"/>
        </w:rPr>
        <w:t>,</w:t>
      </w:r>
      <w:r>
        <w:rPr>
          <w:rFonts w:ascii="Times New Roman" w:hAnsi="Times New Roman"/>
          <w:b w:val="0"/>
          <w:i w:val="0"/>
          <w:sz w:val="22"/>
          <w:szCs w:val="22"/>
        </w:rPr>
        <w:t xml:space="preserve"> v jejímž katastrálním území se nachází „</w:t>
      </w:r>
      <w:r w:rsidRPr="00CF2425">
        <w:rPr>
          <w:rFonts w:ascii="Roboto" w:hAnsi="Roboto"/>
          <w:b w:val="0"/>
          <w:i w:val="0"/>
          <w:color w:val="222222"/>
          <w:sz w:val="21"/>
          <w:szCs w:val="21"/>
          <w:shd w:val="clear" w:color="auto" w:fill="FFFFFF"/>
        </w:rPr>
        <w:t>Hornick</w:t>
      </w:r>
      <w:r w:rsidRPr="00CF2425">
        <w:rPr>
          <w:rFonts w:ascii="Roboto" w:hAnsi="Roboto" w:hint="eastAsia"/>
          <w:b w:val="0"/>
          <w:i w:val="0"/>
          <w:color w:val="222222"/>
          <w:sz w:val="21"/>
          <w:szCs w:val="21"/>
          <w:shd w:val="clear" w:color="auto" w:fill="FFFFFF"/>
        </w:rPr>
        <w:t>ý</w:t>
      </w:r>
      <w:r w:rsidRPr="00CF2425">
        <w:rPr>
          <w:rFonts w:ascii="Roboto" w:hAnsi="Roboto"/>
          <w:b w:val="0"/>
          <w:i w:val="0"/>
          <w:color w:val="222222"/>
          <w:sz w:val="21"/>
          <w:szCs w:val="21"/>
          <w:shd w:val="clear" w:color="auto" w:fill="FFFFFF"/>
        </w:rPr>
        <w:t xml:space="preserve"> region Erzgebirge/Kru</w:t>
      </w:r>
      <w:r w:rsidRPr="00CF2425">
        <w:rPr>
          <w:rFonts w:ascii="Roboto" w:hAnsi="Roboto" w:hint="eastAsia"/>
          <w:b w:val="0"/>
          <w:i w:val="0"/>
          <w:color w:val="222222"/>
          <w:sz w:val="21"/>
          <w:szCs w:val="21"/>
          <w:shd w:val="clear" w:color="auto" w:fill="FFFFFF"/>
        </w:rPr>
        <w:t>š</w:t>
      </w:r>
      <w:r w:rsidRPr="00CF2425">
        <w:rPr>
          <w:rFonts w:ascii="Roboto" w:hAnsi="Roboto"/>
          <w:b w:val="0"/>
          <w:i w:val="0"/>
          <w:color w:val="222222"/>
          <w:sz w:val="21"/>
          <w:szCs w:val="21"/>
          <w:shd w:val="clear" w:color="auto" w:fill="FFFFFF"/>
        </w:rPr>
        <w:t>noho</w:t>
      </w:r>
      <w:r w:rsidRPr="00CF2425">
        <w:rPr>
          <w:rFonts w:ascii="Roboto" w:hAnsi="Roboto" w:hint="eastAsia"/>
          <w:b w:val="0"/>
          <w:i w:val="0"/>
          <w:color w:val="222222"/>
          <w:sz w:val="21"/>
          <w:szCs w:val="21"/>
          <w:shd w:val="clear" w:color="auto" w:fill="FFFFFF"/>
        </w:rPr>
        <w:t>ří</w:t>
      </w:r>
      <w:r>
        <w:rPr>
          <w:rFonts w:ascii="Roboto" w:hAnsi="Roboto"/>
          <w:b w:val="0"/>
          <w:i w:val="0"/>
          <w:color w:val="222222"/>
          <w:sz w:val="21"/>
          <w:szCs w:val="21"/>
          <w:shd w:val="clear" w:color="auto" w:fill="FFFFFF"/>
        </w:rPr>
        <w:t>“</w:t>
      </w:r>
      <w:r w:rsidR="00403734">
        <w:rPr>
          <w:rFonts w:ascii="Roboto" w:hAnsi="Roboto"/>
          <w:b w:val="0"/>
          <w:i w:val="0"/>
          <w:color w:val="222222"/>
          <w:sz w:val="21"/>
          <w:szCs w:val="21"/>
          <w:shd w:val="clear" w:color="auto" w:fill="FFFFFF"/>
        </w:rPr>
        <w:t xml:space="preserve"> </w:t>
      </w:r>
      <w:r w:rsidRPr="00CF2425">
        <w:rPr>
          <w:rFonts w:ascii="Roboto" w:hAnsi="Roboto"/>
          <w:b w:val="0"/>
          <w:i w:val="0"/>
          <w:color w:val="222222"/>
          <w:sz w:val="21"/>
          <w:szCs w:val="21"/>
          <w:shd w:val="clear" w:color="auto" w:fill="FFFFFF"/>
        </w:rPr>
        <w:t>zaps</w:t>
      </w:r>
      <w:r>
        <w:rPr>
          <w:rFonts w:ascii="Roboto" w:hAnsi="Roboto"/>
          <w:b w:val="0"/>
          <w:i w:val="0"/>
          <w:color w:val="222222"/>
          <w:sz w:val="21"/>
          <w:szCs w:val="21"/>
          <w:shd w:val="clear" w:color="auto" w:fill="FFFFFF"/>
        </w:rPr>
        <w:t>aný</w:t>
      </w:r>
      <w:r w:rsidRPr="00CF2425">
        <w:rPr>
          <w:rFonts w:ascii="Roboto" w:hAnsi="Roboto"/>
          <w:b w:val="0"/>
          <w:i w:val="0"/>
          <w:color w:val="222222"/>
          <w:sz w:val="21"/>
          <w:szCs w:val="21"/>
          <w:shd w:val="clear" w:color="auto" w:fill="FFFFFF"/>
        </w:rPr>
        <w:t xml:space="preserve"> na Seznam sv</w:t>
      </w:r>
      <w:r w:rsidRPr="00CF2425">
        <w:rPr>
          <w:rFonts w:ascii="Roboto" w:hAnsi="Roboto" w:hint="eastAsia"/>
          <w:b w:val="0"/>
          <w:i w:val="0"/>
          <w:color w:val="222222"/>
          <w:sz w:val="21"/>
          <w:szCs w:val="21"/>
          <w:shd w:val="clear" w:color="auto" w:fill="FFFFFF"/>
        </w:rPr>
        <w:t>ě</w:t>
      </w:r>
      <w:r w:rsidRPr="00CF2425">
        <w:rPr>
          <w:rFonts w:ascii="Roboto" w:hAnsi="Roboto"/>
          <w:b w:val="0"/>
          <w:i w:val="0"/>
          <w:color w:val="222222"/>
          <w:sz w:val="21"/>
          <w:szCs w:val="21"/>
          <w:shd w:val="clear" w:color="auto" w:fill="FFFFFF"/>
        </w:rPr>
        <w:t>tov</w:t>
      </w:r>
      <w:r w:rsidRPr="00CF2425">
        <w:rPr>
          <w:rFonts w:ascii="Roboto" w:hAnsi="Roboto" w:hint="eastAsia"/>
          <w:b w:val="0"/>
          <w:i w:val="0"/>
          <w:color w:val="222222"/>
          <w:sz w:val="21"/>
          <w:szCs w:val="21"/>
          <w:shd w:val="clear" w:color="auto" w:fill="FFFFFF"/>
        </w:rPr>
        <w:t>é</w:t>
      </w:r>
      <w:r w:rsidRPr="00CF2425">
        <w:rPr>
          <w:rFonts w:ascii="Roboto" w:hAnsi="Roboto"/>
          <w:b w:val="0"/>
          <w:i w:val="0"/>
          <w:color w:val="222222"/>
          <w:sz w:val="21"/>
          <w:szCs w:val="21"/>
          <w:shd w:val="clear" w:color="auto" w:fill="FFFFFF"/>
        </w:rPr>
        <w:t>ho d</w:t>
      </w:r>
      <w:r w:rsidRPr="00CF2425">
        <w:rPr>
          <w:rFonts w:ascii="Roboto" w:hAnsi="Roboto" w:hint="eastAsia"/>
          <w:b w:val="0"/>
          <w:i w:val="0"/>
          <w:color w:val="222222"/>
          <w:sz w:val="21"/>
          <w:szCs w:val="21"/>
          <w:shd w:val="clear" w:color="auto" w:fill="FFFFFF"/>
        </w:rPr>
        <w:t>ě</w:t>
      </w:r>
      <w:r w:rsidRPr="00CF2425">
        <w:rPr>
          <w:rFonts w:ascii="Roboto" w:hAnsi="Roboto"/>
          <w:b w:val="0"/>
          <w:i w:val="0"/>
          <w:color w:val="222222"/>
          <w:sz w:val="21"/>
          <w:szCs w:val="21"/>
          <w:shd w:val="clear" w:color="auto" w:fill="FFFFFF"/>
        </w:rPr>
        <w:t>dictv</w:t>
      </w:r>
      <w:r w:rsidRPr="00CF2425">
        <w:rPr>
          <w:rFonts w:ascii="Roboto" w:hAnsi="Roboto" w:hint="eastAsia"/>
          <w:b w:val="0"/>
          <w:i w:val="0"/>
          <w:color w:val="222222"/>
          <w:sz w:val="21"/>
          <w:szCs w:val="21"/>
          <w:shd w:val="clear" w:color="auto" w:fill="FFFFFF"/>
        </w:rPr>
        <w:t>í</w:t>
      </w:r>
      <w:r w:rsidRPr="00CF2425">
        <w:rPr>
          <w:rFonts w:ascii="Roboto" w:hAnsi="Roboto"/>
          <w:b w:val="0"/>
          <w:i w:val="0"/>
          <w:color w:val="222222"/>
          <w:sz w:val="21"/>
          <w:szCs w:val="21"/>
          <w:shd w:val="clear" w:color="auto" w:fill="FFFFFF"/>
        </w:rPr>
        <w:t xml:space="preserve"> UNESCO</w:t>
      </w:r>
      <w:r w:rsidR="00403734">
        <w:rPr>
          <w:rFonts w:ascii="Roboto" w:hAnsi="Roboto"/>
          <w:b w:val="0"/>
          <w:i w:val="0"/>
          <w:color w:val="222222"/>
          <w:sz w:val="21"/>
          <w:szCs w:val="21"/>
          <w:shd w:val="clear" w:color="auto" w:fill="FFFFFF"/>
        </w:rPr>
        <w:t>.</w:t>
      </w:r>
    </w:p>
    <w:p w:rsidR="000D5DA1" w:rsidRPr="009067EE" w:rsidRDefault="000D5DA1" w:rsidP="009067E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7767E" w:rsidRPr="0027767E" w:rsidRDefault="0027767E" w:rsidP="000D5DA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7767E">
        <w:rPr>
          <w:rFonts w:ascii="Times New Roman" w:hAnsi="Times New Roman" w:cs="Times New Roman"/>
          <w:b/>
        </w:rPr>
        <w:t>Čl. V</w:t>
      </w:r>
      <w:r w:rsidR="000D5DA1">
        <w:rPr>
          <w:rFonts w:ascii="Times New Roman" w:hAnsi="Times New Roman" w:cs="Times New Roman"/>
          <w:b/>
        </w:rPr>
        <w:t>I</w:t>
      </w:r>
      <w:r w:rsidRPr="0027767E">
        <w:rPr>
          <w:rFonts w:ascii="Times New Roman" w:hAnsi="Times New Roman" w:cs="Times New Roman"/>
          <w:b/>
        </w:rPr>
        <w:t>.</w:t>
      </w:r>
    </w:p>
    <w:p w:rsidR="000D5DA1" w:rsidRPr="0027767E" w:rsidRDefault="008A05A5" w:rsidP="000D5DA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7767E">
        <w:rPr>
          <w:rFonts w:ascii="Times New Roman" w:hAnsi="Times New Roman" w:cs="Times New Roman"/>
          <w:b/>
        </w:rPr>
        <w:t>Lhůta pro podání žádosti</w:t>
      </w:r>
    </w:p>
    <w:p w:rsidR="009F3525" w:rsidRDefault="009F3525" w:rsidP="000D5DA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617BF">
        <w:rPr>
          <w:rFonts w:ascii="Times New Roman" w:hAnsi="Times New Roman" w:cs="Times New Roman"/>
        </w:rPr>
        <w:t xml:space="preserve">Konkrétní lhůta pro podání žádosti bude uvedena ve vyhlášení </w:t>
      </w:r>
      <w:r w:rsidR="009E1902">
        <w:rPr>
          <w:rFonts w:ascii="Times New Roman" w:hAnsi="Times New Roman" w:cs="Times New Roman"/>
        </w:rPr>
        <w:t xml:space="preserve">dotačního </w:t>
      </w:r>
      <w:r w:rsidRPr="00C617BF">
        <w:rPr>
          <w:rFonts w:ascii="Times New Roman" w:hAnsi="Times New Roman" w:cs="Times New Roman"/>
        </w:rPr>
        <w:t>programu.</w:t>
      </w:r>
    </w:p>
    <w:p w:rsidR="000D5DA1" w:rsidRPr="00C617BF" w:rsidRDefault="000D5DA1" w:rsidP="009067E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7767E" w:rsidRPr="0027767E" w:rsidRDefault="0027767E" w:rsidP="000D5DA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7767E">
        <w:rPr>
          <w:rFonts w:ascii="Times New Roman" w:hAnsi="Times New Roman" w:cs="Times New Roman"/>
          <w:b/>
        </w:rPr>
        <w:t>Čl. VI</w:t>
      </w:r>
      <w:r w:rsidR="000D5DA1">
        <w:rPr>
          <w:rFonts w:ascii="Times New Roman" w:hAnsi="Times New Roman" w:cs="Times New Roman"/>
          <w:b/>
        </w:rPr>
        <w:t>I</w:t>
      </w:r>
      <w:r w:rsidRPr="0027767E">
        <w:rPr>
          <w:rFonts w:ascii="Times New Roman" w:hAnsi="Times New Roman" w:cs="Times New Roman"/>
          <w:b/>
        </w:rPr>
        <w:t>.</w:t>
      </w:r>
    </w:p>
    <w:p w:rsidR="000D5DA1" w:rsidRPr="0027767E" w:rsidRDefault="00900347" w:rsidP="000D5DA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7767E">
        <w:rPr>
          <w:rFonts w:ascii="Times New Roman" w:hAnsi="Times New Roman" w:cs="Times New Roman"/>
          <w:b/>
        </w:rPr>
        <w:t>Kritéria pro hodnocení žádosti</w:t>
      </w:r>
    </w:p>
    <w:p w:rsidR="00900347" w:rsidRDefault="00B539A8" w:rsidP="000D5DA1">
      <w:pPr>
        <w:pStyle w:val="Odstavecseseznamem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</w:rPr>
      </w:pPr>
      <w:r w:rsidRPr="00B539A8">
        <w:rPr>
          <w:rFonts w:ascii="Times New Roman" w:hAnsi="Times New Roman" w:cs="Times New Roman"/>
        </w:rPr>
        <w:t xml:space="preserve">Kritéria pro hodnocení žádosti </w:t>
      </w:r>
      <w:r>
        <w:rPr>
          <w:rFonts w:ascii="Times New Roman" w:hAnsi="Times New Roman" w:cs="Times New Roman"/>
        </w:rPr>
        <w:t>budou</w:t>
      </w:r>
      <w:r w:rsidRPr="00B539A8">
        <w:rPr>
          <w:rFonts w:ascii="Times New Roman" w:hAnsi="Times New Roman" w:cs="Times New Roman"/>
        </w:rPr>
        <w:t xml:space="preserve"> uveden</w:t>
      </w:r>
      <w:r>
        <w:rPr>
          <w:rFonts w:ascii="Times New Roman" w:hAnsi="Times New Roman" w:cs="Times New Roman"/>
        </w:rPr>
        <w:t>a</w:t>
      </w:r>
      <w:r w:rsidRPr="00B539A8">
        <w:rPr>
          <w:rFonts w:ascii="Times New Roman" w:hAnsi="Times New Roman" w:cs="Times New Roman"/>
        </w:rPr>
        <w:t xml:space="preserve"> v pravidlech dotačního programu zveřejněných </w:t>
      </w:r>
      <w:r w:rsidR="0003645E">
        <w:rPr>
          <w:rFonts w:ascii="Times New Roman" w:hAnsi="Times New Roman" w:cs="Times New Roman"/>
        </w:rPr>
        <w:t>při</w:t>
      </w:r>
      <w:r w:rsidR="00AB1C20">
        <w:rPr>
          <w:rFonts w:ascii="Times New Roman" w:hAnsi="Times New Roman" w:cs="Times New Roman"/>
        </w:rPr>
        <w:t> </w:t>
      </w:r>
      <w:r w:rsidRPr="00B539A8">
        <w:rPr>
          <w:rFonts w:ascii="Times New Roman" w:hAnsi="Times New Roman" w:cs="Times New Roman"/>
        </w:rPr>
        <w:t xml:space="preserve">vyhlášení </w:t>
      </w:r>
      <w:r w:rsidR="00752E60" w:rsidRPr="00AB1C20">
        <w:rPr>
          <w:rFonts w:ascii="Times New Roman" w:hAnsi="Times New Roman" w:cs="Times New Roman"/>
        </w:rPr>
        <w:t xml:space="preserve">dotačního </w:t>
      </w:r>
      <w:r w:rsidRPr="00B539A8">
        <w:rPr>
          <w:rFonts w:ascii="Times New Roman" w:hAnsi="Times New Roman" w:cs="Times New Roman"/>
        </w:rPr>
        <w:t>program</w:t>
      </w:r>
      <w:r>
        <w:rPr>
          <w:rFonts w:ascii="Times New Roman" w:hAnsi="Times New Roman" w:cs="Times New Roman"/>
        </w:rPr>
        <w:t>u.</w:t>
      </w:r>
    </w:p>
    <w:p w:rsidR="000D5DA1" w:rsidRPr="009067EE" w:rsidRDefault="000D5DA1" w:rsidP="009067E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7767E" w:rsidRPr="0027767E" w:rsidRDefault="000D5DA1" w:rsidP="000D5DA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Čl. </w:t>
      </w:r>
      <w:r w:rsidR="008E4BC5">
        <w:rPr>
          <w:rFonts w:ascii="Times New Roman" w:hAnsi="Times New Roman" w:cs="Times New Roman"/>
          <w:b/>
        </w:rPr>
        <w:t>VIII</w:t>
      </w:r>
      <w:r w:rsidR="0027767E" w:rsidRPr="0027767E">
        <w:rPr>
          <w:rFonts w:ascii="Times New Roman" w:hAnsi="Times New Roman" w:cs="Times New Roman"/>
          <w:b/>
        </w:rPr>
        <w:t>.</w:t>
      </w:r>
    </w:p>
    <w:p w:rsidR="000D5DA1" w:rsidRPr="0027767E" w:rsidRDefault="008A05A5" w:rsidP="000D5DA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7767E">
        <w:rPr>
          <w:rFonts w:ascii="Times New Roman" w:hAnsi="Times New Roman" w:cs="Times New Roman"/>
          <w:b/>
        </w:rPr>
        <w:t>Lhůta pro rozhodnutí o žádosti</w:t>
      </w:r>
    </w:p>
    <w:p w:rsidR="009F3525" w:rsidRDefault="009F3525" w:rsidP="000D5DA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617BF">
        <w:rPr>
          <w:rFonts w:ascii="Times New Roman" w:hAnsi="Times New Roman" w:cs="Times New Roman"/>
        </w:rPr>
        <w:t xml:space="preserve">Konkrétní lhůta pro </w:t>
      </w:r>
      <w:r w:rsidR="002811EC">
        <w:rPr>
          <w:rFonts w:ascii="Times New Roman" w:hAnsi="Times New Roman" w:cs="Times New Roman"/>
        </w:rPr>
        <w:t>rozhodnutí o</w:t>
      </w:r>
      <w:r w:rsidRPr="00C617BF">
        <w:rPr>
          <w:rFonts w:ascii="Times New Roman" w:hAnsi="Times New Roman" w:cs="Times New Roman"/>
        </w:rPr>
        <w:t xml:space="preserve"> žádosti bude uvedena ve vyhlášení </w:t>
      </w:r>
      <w:r w:rsidR="009E1902">
        <w:rPr>
          <w:rFonts w:ascii="Times New Roman" w:hAnsi="Times New Roman" w:cs="Times New Roman"/>
        </w:rPr>
        <w:t xml:space="preserve">dotačního </w:t>
      </w:r>
      <w:r w:rsidRPr="00C617BF">
        <w:rPr>
          <w:rFonts w:ascii="Times New Roman" w:hAnsi="Times New Roman" w:cs="Times New Roman"/>
        </w:rPr>
        <w:t>programu.</w:t>
      </w:r>
    </w:p>
    <w:p w:rsidR="000D5DA1" w:rsidRPr="00C617BF" w:rsidRDefault="000D5DA1" w:rsidP="009067E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7767E" w:rsidRPr="0027767E" w:rsidRDefault="0027767E" w:rsidP="000D5DA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7767E">
        <w:rPr>
          <w:rFonts w:ascii="Times New Roman" w:hAnsi="Times New Roman" w:cs="Times New Roman"/>
          <w:b/>
        </w:rPr>
        <w:t xml:space="preserve">Čl. </w:t>
      </w:r>
      <w:r w:rsidR="008E4BC5">
        <w:rPr>
          <w:rFonts w:ascii="Times New Roman" w:hAnsi="Times New Roman" w:cs="Times New Roman"/>
          <w:b/>
        </w:rPr>
        <w:t>I</w:t>
      </w:r>
      <w:r w:rsidRPr="0027767E">
        <w:rPr>
          <w:rFonts w:ascii="Times New Roman" w:hAnsi="Times New Roman" w:cs="Times New Roman"/>
          <w:b/>
        </w:rPr>
        <w:t>X.</w:t>
      </w:r>
    </w:p>
    <w:p w:rsidR="000D5DA1" w:rsidRPr="0027767E" w:rsidRDefault="009F3525" w:rsidP="000D5DA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7767E">
        <w:rPr>
          <w:rFonts w:ascii="Times New Roman" w:hAnsi="Times New Roman" w:cs="Times New Roman"/>
          <w:b/>
        </w:rPr>
        <w:t>Podmínky pro poskytnutí dotace</w:t>
      </w:r>
    </w:p>
    <w:p w:rsidR="00F07865" w:rsidRDefault="00F07865" w:rsidP="000D5DA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07865">
        <w:rPr>
          <w:rFonts w:ascii="Times New Roman" w:hAnsi="Times New Roman" w:cs="Times New Roman"/>
        </w:rPr>
        <w:t xml:space="preserve">Konkrétní podmínky pro poskytnutí dotace budou uvedeny v pravidlech </w:t>
      </w:r>
      <w:r w:rsidR="009E1902">
        <w:rPr>
          <w:rFonts w:ascii="Times New Roman" w:hAnsi="Times New Roman" w:cs="Times New Roman"/>
        </w:rPr>
        <w:t xml:space="preserve">dotačního </w:t>
      </w:r>
      <w:r w:rsidRPr="00F07865">
        <w:rPr>
          <w:rFonts w:ascii="Times New Roman" w:hAnsi="Times New Roman" w:cs="Times New Roman"/>
        </w:rPr>
        <w:t>programu</w:t>
      </w:r>
      <w:r w:rsidR="00AB1C20">
        <w:rPr>
          <w:rFonts w:ascii="Times New Roman" w:hAnsi="Times New Roman" w:cs="Times New Roman"/>
        </w:rPr>
        <w:t xml:space="preserve"> zveřejněných</w:t>
      </w:r>
      <w:r w:rsidRPr="00F07865">
        <w:rPr>
          <w:rFonts w:ascii="Times New Roman" w:hAnsi="Times New Roman" w:cs="Times New Roman"/>
        </w:rPr>
        <w:t xml:space="preserve"> </w:t>
      </w:r>
      <w:r w:rsidR="0003645E">
        <w:rPr>
          <w:rFonts w:ascii="Times New Roman" w:hAnsi="Times New Roman" w:cs="Times New Roman"/>
        </w:rPr>
        <w:t>při</w:t>
      </w:r>
      <w:r w:rsidRPr="00F07865">
        <w:rPr>
          <w:rFonts w:ascii="Times New Roman" w:hAnsi="Times New Roman" w:cs="Times New Roman"/>
        </w:rPr>
        <w:t xml:space="preserve"> vyhlášení </w:t>
      </w:r>
      <w:r w:rsidR="00752E60" w:rsidRPr="00AB1C20">
        <w:rPr>
          <w:rFonts w:ascii="Times New Roman" w:hAnsi="Times New Roman" w:cs="Times New Roman"/>
        </w:rPr>
        <w:t xml:space="preserve">dotačního </w:t>
      </w:r>
      <w:r w:rsidRPr="00F07865">
        <w:rPr>
          <w:rFonts w:ascii="Times New Roman" w:hAnsi="Times New Roman" w:cs="Times New Roman"/>
        </w:rPr>
        <w:t>programu.</w:t>
      </w:r>
    </w:p>
    <w:p w:rsidR="000D5DA1" w:rsidRPr="00F07865" w:rsidRDefault="000D5DA1" w:rsidP="009067E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07865" w:rsidRDefault="00F07865" w:rsidP="000D5DA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Čl. X.</w:t>
      </w:r>
    </w:p>
    <w:p w:rsidR="00A406C5" w:rsidRPr="00F07865" w:rsidRDefault="00A406C5" w:rsidP="00A406C5">
      <w:pPr>
        <w:spacing w:after="0" w:line="240" w:lineRule="auto"/>
        <w:ind w:left="3"/>
        <w:jc w:val="center"/>
        <w:rPr>
          <w:rFonts w:ascii="Times New Roman" w:hAnsi="Times New Roman" w:cs="Times New Roman"/>
          <w:b/>
        </w:rPr>
      </w:pPr>
      <w:r w:rsidRPr="00F07865">
        <w:rPr>
          <w:rFonts w:ascii="Times New Roman" w:hAnsi="Times New Roman" w:cs="Times New Roman"/>
          <w:b/>
        </w:rPr>
        <w:t>Vzor žádosti a obsah příloh k</w:t>
      </w:r>
      <w:r>
        <w:rPr>
          <w:rFonts w:ascii="Times New Roman" w:hAnsi="Times New Roman" w:cs="Times New Roman"/>
          <w:b/>
        </w:rPr>
        <w:t> </w:t>
      </w:r>
      <w:r w:rsidRPr="00F07865">
        <w:rPr>
          <w:rFonts w:ascii="Times New Roman" w:hAnsi="Times New Roman" w:cs="Times New Roman"/>
          <w:b/>
        </w:rPr>
        <w:t>žádosti</w:t>
      </w:r>
    </w:p>
    <w:p w:rsidR="00A406C5" w:rsidRDefault="00A406C5" w:rsidP="00A406C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617BF">
        <w:rPr>
          <w:rFonts w:ascii="Times New Roman" w:hAnsi="Times New Roman" w:cs="Times New Roman"/>
        </w:rPr>
        <w:t xml:space="preserve">Vzor žádosti a obsah příloh k žádosti bude uveden v pravidlech dotačního programu zveřejněných </w:t>
      </w:r>
      <w:r>
        <w:rPr>
          <w:rFonts w:ascii="Times New Roman" w:hAnsi="Times New Roman" w:cs="Times New Roman"/>
        </w:rPr>
        <w:t>při </w:t>
      </w:r>
      <w:r w:rsidRPr="00C617BF">
        <w:rPr>
          <w:rFonts w:ascii="Times New Roman" w:hAnsi="Times New Roman" w:cs="Times New Roman"/>
        </w:rPr>
        <w:t>vyhlášení</w:t>
      </w:r>
      <w:r>
        <w:rPr>
          <w:rFonts w:ascii="Times New Roman" w:hAnsi="Times New Roman" w:cs="Times New Roman"/>
        </w:rPr>
        <w:t xml:space="preserve"> </w:t>
      </w:r>
      <w:r w:rsidRPr="00AB1C20">
        <w:rPr>
          <w:rFonts w:ascii="Times New Roman" w:hAnsi="Times New Roman" w:cs="Times New Roman"/>
        </w:rPr>
        <w:t xml:space="preserve">dotačního </w:t>
      </w:r>
      <w:r w:rsidRPr="00C617BF">
        <w:rPr>
          <w:rFonts w:ascii="Times New Roman" w:hAnsi="Times New Roman" w:cs="Times New Roman"/>
        </w:rPr>
        <w:t>programu.</w:t>
      </w:r>
    </w:p>
    <w:p w:rsidR="000D5DA1" w:rsidRPr="00C617BF" w:rsidRDefault="000D5DA1" w:rsidP="009067E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A05A5" w:rsidRPr="00F07865" w:rsidRDefault="00F07865" w:rsidP="000D5DA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F07865">
        <w:rPr>
          <w:rFonts w:ascii="Times New Roman" w:hAnsi="Times New Roman" w:cs="Times New Roman"/>
          <w:b/>
        </w:rPr>
        <w:t>Čl. X</w:t>
      </w:r>
      <w:r w:rsidR="002811EC">
        <w:rPr>
          <w:rFonts w:ascii="Times New Roman" w:hAnsi="Times New Roman" w:cs="Times New Roman"/>
          <w:b/>
        </w:rPr>
        <w:t>I</w:t>
      </w:r>
      <w:r w:rsidRPr="00F07865">
        <w:rPr>
          <w:rFonts w:ascii="Times New Roman" w:hAnsi="Times New Roman" w:cs="Times New Roman"/>
          <w:b/>
        </w:rPr>
        <w:t>.</w:t>
      </w:r>
    </w:p>
    <w:p w:rsidR="000D5DA1" w:rsidRPr="00F07865" w:rsidRDefault="00F07865" w:rsidP="000D5DA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F07865">
        <w:rPr>
          <w:rFonts w:ascii="Times New Roman" w:hAnsi="Times New Roman" w:cs="Times New Roman"/>
          <w:b/>
        </w:rPr>
        <w:t>Závěrečná a přechodná ustanovení</w:t>
      </w:r>
    </w:p>
    <w:p w:rsidR="00B539A8" w:rsidRDefault="00B539A8" w:rsidP="000D5DA1">
      <w:pPr>
        <w:pStyle w:val="Odstavecseseznamem"/>
        <w:numPr>
          <w:ilvl w:val="0"/>
          <w:numId w:val="6"/>
        </w:numPr>
        <w:spacing w:after="0" w:line="240" w:lineRule="auto"/>
        <w:ind w:left="426" w:hanging="426"/>
        <w:contextualSpacing w:val="0"/>
        <w:jc w:val="both"/>
        <w:rPr>
          <w:rFonts w:ascii="Times New Roman" w:hAnsi="Times New Roman" w:cs="Times New Roman"/>
        </w:rPr>
      </w:pPr>
      <w:r w:rsidRPr="00F07865">
        <w:rPr>
          <w:rFonts w:ascii="Times New Roman" w:hAnsi="Times New Roman" w:cs="Times New Roman"/>
        </w:rPr>
        <w:t>Na poskytnutí dotace není právní nárok. V případě dlouhodobých činností nebo opakovaných akcí nevzniká uzavřením smlouvy automatický nárok na poskytnutí dotace v následujících letech.</w:t>
      </w:r>
    </w:p>
    <w:p w:rsidR="002811EC" w:rsidRPr="00F07865" w:rsidRDefault="002811EC" w:rsidP="002811EC">
      <w:pPr>
        <w:pStyle w:val="Odstavecseseznamem"/>
        <w:spacing w:after="0" w:line="240" w:lineRule="auto"/>
        <w:ind w:left="426"/>
        <w:contextualSpacing w:val="0"/>
        <w:jc w:val="both"/>
        <w:rPr>
          <w:rFonts w:ascii="Times New Roman" w:hAnsi="Times New Roman" w:cs="Times New Roman"/>
        </w:rPr>
      </w:pPr>
    </w:p>
    <w:p w:rsidR="00C617BF" w:rsidRDefault="00B539A8" w:rsidP="000D5DA1">
      <w:pPr>
        <w:pStyle w:val="Odstavecseseznamem"/>
        <w:numPr>
          <w:ilvl w:val="0"/>
          <w:numId w:val="6"/>
        </w:numPr>
        <w:spacing w:after="0" w:line="240" w:lineRule="auto"/>
        <w:ind w:left="426" w:hanging="426"/>
        <w:contextualSpacing w:val="0"/>
        <w:jc w:val="both"/>
        <w:rPr>
          <w:rFonts w:ascii="Times New Roman" w:hAnsi="Times New Roman" w:cs="Times New Roman"/>
        </w:rPr>
      </w:pPr>
      <w:r w:rsidRPr="00F07865">
        <w:rPr>
          <w:rFonts w:ascii="Times New Roman" w:hAnsi="Times New Roman" w:cs="Times New Roman"/>
        </w:rPr>
        <w:t xml:space="preserve">Zastupitelstvo kraje svým usnesením číslo </w:t>
      </w:r>
      <w:r w:rsidR="00F96CC1" w:rsidRPr="008B1BEF">
        <w:rPr>
          <w:rFonts w:ascii="Times New Roman" w:hAnsi="Times New Roman" w:cs="Times New Roman"/>
        </w:rPr>
        <w:t xml:space="preserve">ZK </w:t>
      </w:r>
      <w:r w:rsidR="00727142">
        <w:rPr>
          <w:rFonts w:ascii="Times New Roman" w:hAnsi="Times New Roman" w:cs="Times New Roman"/>
        </w:rPr>
        <w:t>xxxx</w:t>
      </w:r>
      <w:r w:rsidR="00A63EAA" w:rsidRPr="008B1BEF">
        <w:rPr>
          <w:rFonts w:ascii="Times New Roman" w:hAnsi="Times New Roman" w:cs="Times New Roman"/>
        </w:rPr>
        <w:t>/</w:t>
      </w:r>
      <w:r w:rsidR="00727142">
        <w:rPr>
          <w:rFonts w:ascii="Times New Roman" w:hAnsi="Times New Roman" w:cs="Times New Roman"/>
        </w:rPr>
        <w:t>xx</w:t>
      </w:r>
      <w:r w:rsidR="00A63EAA" w:rsidRPr="008B1BEF">
        <w:rPr>
          <w:rFonts w:ascii="Times New Roman" w:hAnsi="Times New Roman" w:cs="Times New Roman"/>
        </w:rPr>
        <w:t>/</w:t>
      </w:r>
      <w:r w:rsidR="00727142">
        <w:rPr>
          <w:rFonts w:ascii="Times New Roman" w:hAnsi="Times New Roman" w:cs="Times New Roman"/>
        </w:rPr>
        <w:t>xx</w:t>
      </w:r>
      <w:r w:rsidR="00A63EAA">
        <w:rPr>
          <w:rFonts w:ascii="Times New Roman" w:hAnsi="Times New Roman" w:cs="Times New Roman"/>
        </w:rPr>
        <w:t xml:space="preserve">, </w:t>
      </w:r>
      <w:r w:rsidRPr="006F4524">
        <w:rPr>
          <w:rFonts w:ascii="Times New Roman" w:hAnsi="Times New Roman" w:cs="Times New Roman"/>
        </w:rPr>
        <w:t xml:space="preserve">ze dne </w:t>
      </w:r>
      <w:r w:rsidR="00727142">
        <w:rPr>
          <w:rFonts w:ascii="Times New Roman" w:hAnsi="Times New Roman" w:cs="Times New Roman"/>
        </w:rPr>
        <w:t>……….</w:t>
      </w:r>
      <w:r w:rsidRPr="008B1BEF">
        <w:rPr>
          <w:rFonts w:ascii="Times New Roman" w:hAnsi="Times New Roman" w:cs="Times New Roman"/>
        </w:rPr>
        <w:t xml:space="preserve"> </w:t>
      </w:r>
      <w:r w:rsidRPr="00F07865">
        <w:rPr>
          <w:rFonts w:ascii="Times New Roman" w:hAnsi="Times New Roman" w:cs="Times New Roman"/>
        </w:rPr>
        <w:t xml:space="preserve">zmocnilo Radu Karlovarského kraje k vyhlášení </w:t>
      </w:r>
      <w:r w:rsidR="00E5059C" w:rsidRPr="00AB1C20">
        <w:rPr>
          <w:rFonts w:ascii="Times New Roman" w:hAnsi="Times New Roman" w:cs="Times New Roman"/>
        </w:rPr>
        <w:t xml:space="preserve">dotačního </w:t>
      </w:r>
      <w:r w:rsidRPr="00F07865">
        <w:rPr>
          <w:rFonts w:ascii="Times New Roman" w:hAnsi="Times New Roman" w:cs="Times New Roman"/>
        </w:rPr>
        <w:t>programu včetně pravidel v intencích čl. I. až X. programu</w:t>
      </w:r>
      <w:r w:rsidR="003B1350" w:rsidRPr="00F07865">
        <w:rPr>
          <w:rFonts w:ascii="Times New Roman" w:hAnsi="Times New Roman" w:cs="Times New Roman"/>
        </w:rPr>
        <w:t>.</w:t>
      </w:r>
    </w:p>
    <w:p w:rsidR="002811EC" w:rsidRPr="00F07865" w:rsidRDefault="002811EC" w:rsidP="002811EC">
      <w:pPr>
        <w:pStyle w:val="Odstavecseseznamem"/>
        <w:spacing w:after="0" w:line="240" w:lineRule="auto"/>
        <w:ind w:left="426"/>
        <w:contextualSpacing w:val="0"/>
        <w:jc w:val="both"/>
        <w:rPr>
          <w:rFonts w:ascii="Times New Roman" w:hAnsi="Times New Roman" w:cs="Times New Roman"/>
        </w:rPr>
      </w:pPr>
    </w:p>
    <w:p w:rsidR="006D45E6" w:rsidRPr="00AB1C20" w:rsidRDefault="00752E60" w:rsidP="000D5DA1">
      <w:pPr>
        <w:pStyle w:val="Odstavecseseznamem"/>
        <w:numPr>
          <w:ilvl w:val="0"/>
          <w:numId w:val="6"/>
        </w:numPr>
        <w:spacing w:after="0" w:line="240" w:lineRule="auto"/>
        <w:ind w:left="426" w:hanging="426"/>
        <w:contextualSpacing w:val="0"/>
        <w:jc w:val="both"/>
        <w:rPr>
          <w:rFonts w:ascii="Times New Roman" w:hAnsi="Times New Roman" w:cs="Times New Roman"/>
        </w:rPr>
      </w:pPr>
      <w:r w:rsidRPr="00AB1C20">
        <w:rPr>
          <w:rFonts w:ascii="Times New Roman" w:hAnsi="Times New Roman" w:cs="Times New Roman"/>
        </w:rPr>
        <w:t>Dotační program</w:t>
      </w:r>
      <w:r w:rsidR="006D45E6" w:rsidRPr="00AB1C20">
        <w:rPr>
          <w:rFonts w:ascii="Times New Roman" w:hAnsi="Times New Roman" w:cs="Times New Roman"/>
        </w:rPr>
        <w:t xml:space="preserve"> se přijímá pro období od 1. 1. </w:t>
      </w:r>
      <w:r w:rsidR="00B4102E">
        <w:rPr>
          <w:rFonts w:ascii="Times New Roman" w:hAnsi="Times New Roman" w:cs="Times New Roman"/>
        </w:rPr>
        <w:t>202</w:t>
      </w:r>
      <w:r w:rsidR="00727142">
        <w:rPr>
          <w:rFonts w:ascii="Times New Roman" w:hAnsi="Times New Roman" w:cs="Times New Roman"/>
        </w:rPr>
        <w:t>1</w:t>
      </w:r>
      <w:r w:rsidR="006D45E6" w:rsidRPr="00AB1C20">
        <w:rPr>
          <w:rFonts w:ascii="Times New Roman" w:hAnsi="Times New Roman" w:cs="Times New Roman"/>
        </w:rPr>
        <w:t>.</w:t>
      </w:r>
    </w:p>
    <w:p w:rsidR="006D45E6" w:rsidRPr="009067EE" w:rsidRDefault="006D45E6" w:rsidP="009067EE">
      <w:pPr>
        <w:pStyle w:val="Odstavecseseznamem"/>
        <w:spacing w:after="0" w:line="240" w:lineRule="auto"/>
        <w:ind w:left="426"/>
        <w:contextualSpacing w:val="0"/>
        <w:jc w:val="both"/>
        <w:rPr>
          <w:rFonts w:ascii="Times New Roman" w:hAnsi="Times New Roman" w:cs="Times New Roman"/>
        </w:rPr>
      </w:pPr>
    </w:p>
    <w:p w:rsidR="00B539A8" w:rsidRDefault="00B539A8" w:rsidP="000D5DA1">
      <w:pPr>
        <w:pStyle w:val="Odstavecseseznamem"/>
        <w:numPr>
          <w:ilvl w:val="0"/>
          <w:numId w:val="6"/>
        </w:numPr>
        <w:spacing w:after="0" w:line="240" w:lineRule="auto"/>
        <w:ind w:left="426" w:hanging="426"/>
        <w:contextualSpacing w:val="0"/>
        <w:jc w:val="both"/>
        <w:rPr>
          <w:rFonts w:ascii="Times New Roman" w:hAnsi="Times New Roman" w:cs="Times New Roman"/>
        </w:rPr>
      </w:pPr>
      <w:r w:rsidRPr="00F07865">
        <w:rPr>
          <w:rFonts w:ascii="Times New Roman" w:hAnsi="Times New Roman" w:cs="Times New Roman"/>
        </w:rPr>
        <w:lastRenderedPageBreak/>
        <w:t xml:space="preserve">Usnesením zastupitelstva kraje číslo </w:t>
      </w:r>
      <w:r w:rsidR="00A63EAA" w:rsidRPr="008B1BEF">
        <w:rPr>
          <w:rFonts w:ascii="Times New Roman" w:hAnsi="Times New Roman" w:cs="Times New Roman"/>
        </w:rPr>
        <w:t xml:space="preserve">ZK </w:t>
      </w:r>
      <w:r w:rsidR="00727142">
        <w:rPr>
          <w:rFonts w:ascii="Times New Roman" w:hAnsi="Times New Roman" w:cs="Times New Roman"/>
        </w:rPr>
        <w:t>xxx</w:t>
      </w:r>
      <w:r w:rsidR="00A63EAA" w:rsidRPr="008B1BEF">
        <w:rPr>
          <w:rFonts w:ascii="Times New Roman" w:hAnsi="Times New Roman" w:cs="Times New Roman"/>
        </w:rPr>
        <w:t>/</w:t>
      </w:r>
      <w:r w:rsidR="00727142">
        <w:rPr>
          <w:rFonts w:ascii="Times New Roman" w:hAnsi="Times New Roman" w:cs="Times New Roman"/>
        </w:rPr>
        <w:t>xx</w:t>
      </w:r>
      <w:r w:rsidR="00A63EAA" w:rsidRPr="008B1BEF">
        <w:rPr>
          <w:rFonts w:ascii="Times New Roman" w:hAnsi="Times New Roman" w:cs="Times New Roman"/>
        </w:rPr>
        <w:t>/</w:t>
      </w:r>
      <w:r w:rsidR="00727142">
        <w:rPr>
          <w:rFonts w:ascii="Times New Roman" w:hAnsi="Times New Roman" w:cs="Times New Roman"/>
        </w:rPr>
        <w:t>xx</w:t>
      </w:r>
      <w:r w:rsidR="00A63EAA" w:rsidRPr="008B1BEF">
        <w:rPr>
          <w:rFonts w:ascii="Times New Roman" w:hAnsi="Times New Roman" w:cs="Times New Roman"/>
        </w:rPr>
        <w:t xml:space="preserve">, ze dne </w:t>
      </w:r>
      <w:r w:rsidR="00727142">
        <w:rPr>
          <w:rFonts w:ascii="Times New Roman" w:hAnsi="Times New Roman" w:cs="Times New Roman"/>
        </w:rPr>
        <w:t>……….</w:t>
      </w:r>
      <w:r w:rsidR="00A63EAA" w:rsidRPr="008B1BEF">
        <w:rPr>
          <w:rFonts w:ascii="Times New Roman" w:hAnsi="Times New Roman" w:cs="Times New Roman"/>
        </w:rPr>
        <w:t>,</w:t>
      </w:r>
      <w:r w:rsidRPr="008B1BEF">
        <w:rPr>
          <w:rFonts w:ascii="Times New Roman" w:hAnsi="Times New Roman" w:cs="Times New Roman"/>
        </w:rPr>
        <w:t xml:space="preserve"> </w:t>
      </w:r>
      <w:r w:rsidRPr="00F07865">
        <w:rPr>
          <w:rFonts w:ascii="Times New Roman" w:hAnsi="Times New Roman" w:cs="Times New Roman"/>
        </w:rPr>
        <w:t>se</w:t>
      </w:r>
      <w:r w:rsidR="00020015">
        <w:rPr>
          <w:rFonts w:ascii="Times New Roman" w:hAnsi="Times New Roman" w:cs="Times New Roman"/>
        </w:rPr>
        <w:t> </w:t>
      </w:r>
      <w:r w:rsidRPr="00F07865">
        <w:rPr>
          <w:rFonts w:ascii="Times New Roman" w:hAnsi="Times New Roman" w:cs="Times New Roman"/>
        </w:rPr>
        <w:t xml:space="preserve">ruší </w:t>
      </w:r>
      <w:r w:rsidR="00485399" w:rsidRPr="00A406C5">
        <w:rPr>
          <w:rFonts w:ascii="Times New Roman" w:hAnsi="Times New Roman" w:cs="Times New Roman"/>
        </w:rPr>
        <w:t>Program pro</w:t>
      </w:r>
      <w:r w:rsidR="00F96CC1">
        <w:rPr>
          <w:rFonts w:ascii="Times New Roman" w:hAnsi="Times New Roman" w:cs="Times New Roman"/>
        </w:rPr>
        <w:t> </w:t>
      </w:r>
      <w:r w:rsidR="00485399" w:rsidRPr="00A406C5">
        <w:rPr>
          <w:rFonts w:ascii="Times New Roman" w:hAnsi="Times New Roman" w:cs="Times New Roman"/>
        </w:rPr>
        <w:t>poskytování dotací z rozpočtu Karlovarského kraje Program obnovy venkova</w:t>
      </w:r>
      <w:r w:rsidR="003B1350" w:rsidRPr="00A406C5">
        <w:rPr>
          <w:rFonts w:ascii="Times New Roman" w:hAnsi="Times New Roman" w:cs="Times New Roman"/>
        </w:rPr>
        <w:t>,</w:t>
      </w:r>
      <w:r w:rsidRPr="00A406C5">
        <w:rPr>
          <w:rFonts w:ascii="Times New Roman" w:hAnsi="Times New Roman" w:cs="Times New Roman"/>
        </w:rPr>
        <w:t xml:space="preserve"> </w:t>
      </w:r>
      <w:r w:rsidR="00DD191C">
        <w:rPr>
          <w:rFonts w:ascii="Times New Roman" w:hAnsi="Times New Roman" w:cs="Times New Roman"/>
        </w:rPr>
        <w:t>schválený</w:t>
      </w:r>
      <w:r w:rsidR="00485399">
        <w:rPr>
          <w:rFonts w:ascii="Times New Roman" w:hAnsi="Times New Roman" w:cs="Times New Roman"/>
        </w:rPr>
        <w:t xml:space="preserve"> </w:t>
      </w:r>
      <w:r w:rsidRPr="00F07865">
        <w:rPr>
          <w:rFonts w:ascii="Times New Roman" w:hAnsi="Times New Roman" w:cs="Times New Roman"/>
        </w:rPr>
        <w:t xml:space="preserve">usnesením zastupitelstva kraje </w:t>
      </w:r>
      <w:r w:rsidR="00443003">
        <w:rPr>
          <w:rFonts w:ascii="Times New Roman" w:hAnsi="Times New Roman" w:cs="Times New Roman"/>
        </w:rPr>
        <w:t xml:space="preserve">číslo </w:t>
      </w:r>
      <w:r w:rsidR="00485399" w:rsidRPr="00A406C5">
        <w:rPr>
          <w:rFonts w:ascii="Times New Roman" w:hAnsi="Times New Roman" w:cs="Times New Roman"/>
          <w:bCs/>
        </w:rPr>
        <w:t xml:space="preserve">ZK </w:t>
      </w:r>
      <w:r w:rsidR="00727142">
        <w:rPr>
          <w:rFonts w:ascii="Times New Roman" w:hAnsi="Times New Roman" w:cs="Times New Roman"/>
          <w:bCs/>
        </w:rPr>
        <w:t>433</w:t>
      </w:r>
      <w:r w:rsidR="00B4102E">
        <w:rPr>
          <w:rFonts w:ascii="Times New Roman" w:hAnsi="Times New Roman" w:cs="Times New Roman"/>
          <w:bCs/>
        </w:rPr>
        <w:t>/12/1</w:t>
      </w:r>
      <w:r w:rsidR="00727142">
        <w:rPr>
          <w:rFonts w:ascii="Times New Roman" w:hAnsi="Times New Roman" w:cs="Times New Roman"/>
          <w:bCs/>
        </w:rPr>
        <w:t>9</w:t>
      </w:r>
      <w:r w:rsidR="00485399" w:rsidRPr="00E76FAF">
        <w:rPr>
          <w:b/>
          <w:bCs/>
        </w:rPr>
        <w:t xml:space="preserve"> </w:t>
      </w:r>
      <w:r w:rsidR="003B1350" w:rsidRPr="00F07865">
        <w:rPr>
          <w:rFonts w:ascii="Times New Roman" w:hAnsi="Times New Roman" w:cs="Times New Roman"/>
        </w:rPr>
        <w:t xml:space="preserve">, ze dne </w:t>
      </w:r>
      <w:r w:rsidR="00B4102E">
        <w:rPr>
          <w:rFonts w:ascii="Times New Roman" w:hAnsi="Times New Roman" w:cs="Times New Roman"/>
          <w:bCs/>
        </w:rPr>
        <w:t>1</w:t>
      </w:r>
      <w:r w:rsidR="00727142">
        <w:rPr>
          <w:rFonts w:ascii="Times New Roman" w:hAnsi="Times New Roman" w:cs="Times New Roman"/>
          <w:bCs/>
        </w:rPr>
        <w:t>6</w:t>
      </w:r>
      <w:r w:rsidR="00B4102E">
        <w:rPr>
          <w:rFonts w:ascii="Times New Roman" w:hAnsi="Times New Roman" w:cs="Times New Roman"/>
          <w:bCs/>
        </w:rPr>
        <w:t>. 12. 201</w:t>
      </w:r>
      <w:r w:rsidR="00727142">
        <w:rPr>
          <w:rFonts w:ascii="Times New Roman" w:hAnsi="Times New Roman" w:cs="Times New Roman"/>
          <w:bCs/>
        </w:rPr>
        <w:t>9</w:t>
      </w:r>
      <w:r w:rsidR="003B1350" w:rsidRPr="00F07865">
        <w:rPr>
          <w:rFonts w:ascii="Times New Roman" w:hAnsi="Times New Roman" w:cs="Times New Roman"/>
        </w:rPr>
        <w:t>.</w:t>
      </w:r>
    </w:p>
    <w:p w:rsidR="0060765C" w:rsidRPr="00F07865" w:rsidRDefault="0060765C" w:rsidP="0060765C">
      <w:pPr>
        <w:pStyle w:val="Odstavecseseznamem"/>
        <w:spacing w:after="0" w:line="240" w:lineRule="auto"/>
        <w:ind w:left="426"/>
        <w:contextualSpacing w:val="0"/>
        <w:jc w:val="both"/>
        <w:rPr>
          <w:rFonts w:ascii="Times New Roman" w:hAnsi="Times New Roman" w:cs="Times New Roman"/>
        </w:rPr>
      </w:pPr>
    </w:p>
    <w:p w:rsidR="003B1350" w:rsidRDefault="003B1350" w:rsidP="00A02FC4">
      <w:pPr>
        <w:pStyle w:val="Odstavecseseznamem"/>
        <w:numPr>
          <w:ilvl w:val="0"/>
          <w:numId w:val="6"/>
        </w:numPr>
        <w:spacing w:after="0" w:line="240" w:lineRule="auto"/>
        <w:ind w:left="426" w:hanging="426"/>
        <w:contextualSpacing w:val="0"/>
        <w:jc w:val="both"/>
        <w:rPr>
          <w:rFonts w:ascii="Times New Roman" w:hAnsi="Times New Roman" w:cs="Times New Roman"/>
        </w:rPr>
      </w:pPr>
      <w:r w:rsidRPr="00F07865">
        <w:rPr>
          <w:rFonts w:ascii="Times New Roman" w:hAnsi="Times New Roman" w:cs="Times New Roman"/>
        </w:rPr>
        <w:t xml:space="preserve">Na příjemce dotace, kteří obdrželi dotaci před nabytím účinnosti </w:t>
      </w:r>
      <w:r w:rsidR="00752E60" w:rsidRPr="00AB1C20">
        <w:rPr>
          <w:rFonts w:ascii="Times New Roman" w:hAnsi="Times New Roman" w:cs="Times New Roman"/>
        </w:rPr>
        <w:t xml:space="preserve">dotačního </w:t>
      </w:r>
      <w:r w:rsidRPr="00F07865">
        <w:rPr>
          <w:rFonts w:ascii="Times New Roman" w:hAnsi="Times New Roman" w:cs="Times New Roman"/>
        </w:rPr>
        <w:t>programu, se</w:t>
      </w:r>
      <w:r w:rsidR="009E1902">
        <w:rPr>
          <w:rFonts w:ascii="Times New Roman" w:hAnsi="Times New Roman" w:cs="Times New Roman"/>
        </w:rPr>
        <w:t> </w:t>
      </w:r>
      <w:r w:rsidRPr="00F07865">
        <w:rPr>
          <w:rFonts w:ascii="Times New Roman" w:hAnsi="Times New Roman" w:cs="Times New Roman"/>
        </w:rPr>
        <w:t>budou vztahovat práva a povinnosti</w:t>
      </w:r>
      <w:r w:rsidR="00C479D9">
        <w:rPr>
          <w:rFonts w:ascii="Times New Roman" w:hAnsi="Times New Roman" w:cs="Times New Roman"/>
        </w:rPr>
        <w:t>, které</w:t>
      </w:r>
      <w:r w:rsidRPr="00F07865">
        <w:rPr>
          <w:rFonts w:ascii="Times New Roman" w:hAnsi="Times New Roman" w:cs="Times New Roman"/>
        </w:rPr>
        <w:t xml:space="preserve"> vyplývají z</w:t>
      </w:r>
      <w:r w:rsidR="00BF173E">
        <w:rPr>
          <w:rFonts w:ascii="Times New Roman" w:hAnsi="Times New Roman" w:cs="Times New Roman"/>
        </w:rPr>
        <w:t> </w:t>
      </w:r>
      <w:r w:rsidR="00BF173E" w:rsidRPr="00BF173E">
        <w:rPr>
          <w:rFonts w:ascii="Times New Roman" w:hAnsi="Times New Roman" w:cs="Times New Roman"/>
          <w:color w:val="FF0000"/>
        </w:rPr>
        <w:t xml:space="preserve"> </w:t>
      </w:r>
      <w:r w:rsidR="00BF173E" w:rsidRPr="00A406C5">
        <w:rPr>
          <w:rFonts w:ascii="Times New Roman" w:hAnsi="Times New Roman" w:cs="Times New Roman"/>
        </w:rPr>
        <w:t>Programu pro poskytování dotací z rozpočtu Karlovarského kraje Program obnovy venkova</w:t>
      </w:r>
      <w:r w:rsidR="00BF173E">
        <w:rPr>
          <w:rFonts w:ascii="Times New Roman" w:hAnsi="Times New Roman" w:cs="Times New Roman"/>
          <w:color w:val="FF0000"/>
        </w:rPr>
        <w:t xml:space="preserve"> </w:t>
      </w:r>
      <w:r w:rsidRPr="00F07865">
        <w:rPr>
          <w:rFonts w:ascii="Times New Roman" w:hAnsi="Times New Roman" w:cs="Times New Roman"/>
        </w:rPr>
        <w:t xml:space="preserve">schváleného usnesením zastupitelstva kraje </w:t>
      </w:r>
      <w:r w:rsidR="00443003">
        <w:rPr>
          <w:rFonts w:ascii="Times New Roman" w:hAnsi="Times New Roman" w:cs="Times New Roman"/>
        </w:rPr>
        <w:t xml:space="preserve">číslo </w:t>
      </w:r>
      <w:r w:rsidR="00BF173E" w:rsidRPr="008D0FEC">
        <w:rPr>
          <w:rFonts w:ascii="Times New Roman" w:hAnsi="Times New Roman" w:cs="Times New Roman"/>
          <w:bCs/>
        </w:rPr>
        <w:t xml:space="preserve">ZK </w:t>
      </w:r>
      <w:r w:rsidR="00727142">
        <w:rPr>
          <w:rFonts w:ascii="Times New Roman" w:hAnsi="Times New Roman" w:cs="Times New Roman"/>
          <w:bCs/>
        </w:rPr>
        <w:t>433</w:t>
      </w:r>
      <w:r w:rsidR="00B4102E">
        <w:rPr>
          <w:rFonts w:ascii="Times New Roman" w:hAnsi="Times New Roman" w:cs="Times New Roman"/>
          <w:bCs/>
        </w:rPr>
        <w:t>/12/1</w:t>
      </w:r>
      <w:r w:rsidR="00727142">
        <w:rPr>
          <w:rFonts w:ascii="Times New Roman" w:hAnsi="Times New Roman" w:cs="Times New Roman"/>
          <w:bCs/>
        </w:rPr>
        <w:t>9</w:t>
      </w:r>
      <w:r w:rsidRPr="00F07865">
        <w:rPr>
          <w:rFonts w:ascii="Times New Roman" w:hAnsi="Times New Roman" w:cs="Times New Roman"/>
        </w:rPr>
        <w:t xml:space="preserve">, ze dne </w:t>
      </w:r>
      <w:r w:rsidR="00B4102E">
        <w:rPr>
          <w:rFonts w:ascii="Times New Roman" w:hAnsi="Times New Roman" w:cs="Times New Roman"/>
          <w:bCs/>
        </w:rPr>
        <w:t>1</w:t>
      </w:r>
      <w:r w:rsidR="00727142">
        <w:rPr>
          <w:rFonts w:ascii="Times New Roman" w:hAnsi="Times New Roman" w:cs="Times New Roman"/>
          <w:bCs/>
        </w:rPr>
        <w:t>6</w:t>
      </w:r>
      <w:r w:rsidR="00B4102E">
        <w:rPr>
          <w:rFonts w:ascii="Times New Roman" w:hAnsi="Times New Roman" w:cs="Times New Roman"/>
          <w:bCs/>
        </w:rPr>
        <w:t>. 12. 201</w:t>
      </w:r>
      <w:r w:rsidR="00727142">
        <w:rPr>
          <w:rFonts w:ascii="Times New Roman" w:hAnsi="Times New Roman" w:cs="Times New Roman"/>
          <w:bCs/>
        </w:rPr>
        <w:t>9</w:t>
      </w:r>
      <w:r w:rsidRPr="00F07865">
        <w:rPr>
          <w:rFonts w:ascii="Times New Roman" w:hAnsi="Times New Roman" w:cs="Times New Roman"/>
        </w:rPr>
        <w:t>.</w:t>
      </w:r>
    </w:p>
    <w:p w:rsidR="002811EC" w:rsidRPr="00F07865" w:rsidRDefault="002811EC" w:rsidP="002811EC">
      <w:pPr>
        <w:pStyle w:val="Odstavecseseznamem"/>
        <w:spacing w:after="0" w:line="240" w:lineRule="auto"/>
        <w:ind w:left="426"/>
        <w:contextualSpacing w:val="0"/>
        <w:jc w:val="both"/>
        <w:rPr>
          <w:rFonts w:ascii="Times New Roman" w:hAnsi="Times New Roman" w:cs="Times New Roman"/>
        </w:rPr>
      </w:pPr>
    </w:p>
    <w:p w:rsidR="00C617BF" w:rsidRPr="008B1BEF" w:rsidRDefault="00020015" w:rsidP="002811EC">
      <w:pPr>
        <w:pStyle w:val="Odstavecseseznamem"/>
        <w:numPr>
          <w:ilvl w:val="0"/>
          <w:numId w:val="6"/>
        </w:numPr>
        <w:spacing w:after="0" w:line="240" w:lineRule="auto"/>
        <w:ind w:left="426" w:hanging="426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Dotační</w:t>
      </w:r>
      <w:r w:rsidR="00752E60" w:rsidRPr="00AB1C20">
        <w:rPr>
          <w:rFonts w:ascii="Times New Roman" w:hAnsi="Times New Roman" w:cs="Times New Roman"/>
        </w:rPr>
        <w:t xml:space="preserve"> </w:t>
      </w:r>
      <w:r w:rsidR="00011FC7">
        <w:rPr>
          <w:rFonts w:ascii="Times New Roman" w:hAnsi="Times New Roman" w:cs="Times New Roman"/>
        </w:rPr>
        <w:t xml:space="preserve">program byl schválen usnesením </w:t>
      </w:r>
      <w:r w:rsidR="00011FC7" w:rsidRPr="00AB1C20">
        <w:rPr>
          <w:rFonts w:ascii="Times New Roman" w:hAnsi="Times New Roman" w:cs="Times New Roman"/>
        </w:rPr>
        <w:t>z</w:t>
      </w:r>
      <w:r w:rsidR="00C617BF" w:rsidRPr="00AB1C20">
        <w:rPr>
          <w:rFonts w:ascii="Times New Roman" w:hAnsi="Times New Roman" w:cs="Times New Roman"/>
        </w:rPr>
        <w:t xml:space="preserve">astupitelstva kraje </w:t>
      </w:r>
      <w:r w:rsidR="00443003">
        <w:rPr>
          <w:rFonts w:ascii="Times New Roman" w:hAnsi="Times New Roman" w:cs="Times New Roman"/>
        </w:rPr>
        <w:t xml:space="preserve">číslo </w:t>
      </w:r>
      <w:r w:rsidR="00A63EAA" w:rsidRPr="008B1BEF">
        <w:rPr>
          <w:rFonts w:ascii="Times New Roman" w:hAnsi="Times New Roman" w:cs="Times New Roman"/>
        </w:rPr>
        <w:t xml:space="preserve">ZK </w:t>
      </w:r>
      <w:r w:rsidR="00727142">
        <w:rPr>
          <w:rFonts w:ascii="Times New Roman" w:hAnsi="Times New Roman" w:cs="Times New Roman"/>
        </w:rPr>
        <w:t>xxx</w:t>
      </w:r>
      <w:r w:rsidR="00A63EAA" w:rsidRPr="008B1BEF">
        <w:rPr>
          <w:rFonts w:ascii="Times New Roman" w:hAnsi="Times New Roman" w:cs="Times New Roman"/>
        </w:rPr>
        <w:t>/</w:t>
      </w:r>
      <w:r w:rsidR="00727142">
        <w:rPr>
          <w:rFonts w:ascii="Times New Roman" w:hAnsi="Times New Roman" w:cs="Times New Roman"/>
        </w:rPr>
        <w:t>xx</w:t>
      </w:r>
      <w:r w:rsidR="00A63EAA" w:rsidRPr="008B1BEF">
        <w:rPr>
          <w:rFonts w:ascii="Times New Roman" w:hAnsi="Times New Roman" w:cs="Times New Roman"/>
        </w:rPr>
        <w:t>/</w:t>
      </w:r>
      <w:r w:rsidR="00727142">
        <w:rPr>
          <w:rFonts w:ascii="Times New Roman" w:hAnsi="Times New Roman" w:cs="Times New Roman"/>
        </w:rPr>
        <w:t>xx</w:t>
      </w:r>
      <w:r w:rsidR="00A63EAA" w:rsidRPr="008B1BEF">
        <w:rPr>
          <w:rFonts w:ascii="Times New Roman" w:hAnsi="Times New Roman" w:cs="Times New Roman"/>
        </w:rPr>
        <w:t xml:space="preserve">, ze dne </w:t>
      </w:r>
      <w:r w:rsidR="00727142">
        <w:rPr>
          <w:rFonts w:ascii="Times New Roman" w:hAnsi="Times New Roman" w:cs="Times New Roman"/>
        </w:rPr>
        <w:t>…………….</w:t>
      </w:r>
    </w:p>
    <w:p w:rsidR="002811EC" w:rsidRPr="00F07865" w:rsidRDefault="002811EC" w:rsidP="002811EC">
      <w:pPr>
        <w:pStyle w:val="Odstavecseseznamem"/>
        <w:spacing w:after="0" w:line="240" w:lineRule="auto"/>
        <w:ind w:left="426"/>
        <w:contextualSpacing w:val="0"/>
        <w:jc w:val="both"/>
        <w:rPr>
          <w:rFonts w:ascii="Times New Roman" w:hAnsi="Times New Roman" w:cs="Times New Roman"/>
        </w:rPr>
      </w:pPr>
    </w:p>
    <w:p w:rsidR="00C617BF" w:rsidRDefault="00020015" w:rsidP="00A02FC4">
      <w:pPr>
        <w:pStyle w:val="Odstavecseseznamem"/>
        <w:numPr>
          <w:ilvl w:val="0"/>
          <w:numId w:val="6"/>
        </w:numPr>
        <w:spacing w:after="0" w:line="240" w:lineRule="auto"/>
        <w:ind w:left="426" w:hanging="426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Dotační</w:t>
      </w:r>
      <w:r w:rsidR="00752E60" w:rsidRPr="00AB1C20">
        <w:rPr>
          <w:rFonts w:ascii="Times New Roman" w:hAnsi="Times New Roman" w:cs="Times New Roman"/>
        </w:rPr>
        <w:t xml:space="preserve"> </w:t>
      </w:r>
      <w:r w:rsidR="003B1350" w:rsidRPr="00F07865">
        <w:rPr>
          <w:rFonts w:ascii="Times New Roman" w:hAnsi="Times New Roman" w:cs="Times New Roman"/>
        </w:rPr>
        <w:t>program nabývá účinnosti dnem schválení.</w:t>
      </w:r>
    </w:p>
    <w:p w:rsidR="002811EC" w:rsidRPr="00F07865" w:rsidRDefault="002811EC" w:rsidP="002811EC">
      <w:pPr>
        <w:pStyle w:val="Odstavecseseznamem"/>
        <w:spacing w:after="0" w:line="240" w:lineRule="auto"/>
        <w:ind w:left="426"/>
        <w:contextualSpacing w:val="0"/>
        <w:jc w:val="both"/>
        <w:rPr>
          <w:rFonts w:ascii="Times New Roman" w:hAnsi="Times New Roman" w:cs="Times New Roman"/>
        </w:rPr>
      </w:pPr>
    </w:p>
    <w:p w:rsidR="003B1350" w:rsidRPr="00AB1C20" w:rsidRDefault="00020015" w:rsidP="00C97C9C">
      <w:pPr>
        <w:pStyle w:val="Odstavecseseznamem"/>
        <w:numPr>
          <w:ilvl w:val="0"/>
          <w:numId w:val="6"/>
        </w:numPr>
        <w:spacing w:after="0" w:line="240" w:lineRule="auto"/>
        <w:ind w:left="426" w:hanging="426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Dotační</w:t>
      </w:r>
      <w:r w:rsidR="00752E60">
        <w:rPr>
          <w:rFonts w:ascii="Times New Roman" w:hAnsi="Times New Roman" w:cs="Times New Roman"/>
        </w:rPr>
        <w:t xml:space="preserve"> </w:t>
      </w:r>
      <w:r w:rsidR="003B1350" w:rsidRPr="006D45E6">
        <w:rPr>
          <w:rFonts w:ascii="Times New Roman" w:hAnsi="Times New Roman" w:cs="Times New Roman"/>
        </w:rPr>
        <w:t xml:space="preserve">program je k dispozici na odboru </w:t>
      </w:r>
      <w:r w:rsidR="00BF173E" w:rsidRPr="00A406C5">
        <w:rPr>
          <w:rFonts w:ascii="Times New Roman" w:hAnsi="Times New Roman" w:cs="Times New Roman"/>
        </w:rPr>
        <w:t>regionálního rozvoje</w:t>
      </w:r>
      <w:r w:rsidR="003B1350" w:rsidRPr="00A406C5">
        <w:rPr>
          <w:rFonts w:ascii="Times New Roman" w:hAnsi="Times New Roman" w:cs="Times New Roman"/>
        </w:rPr>
        <w:t xml:space="preserve"> </w:t>
      </w:r>
      <w:r w:rsidR="003B1350" w:rsidRPr="006D45E6">
        <w:rPr>
          <w:rFonts w:ascii="Times New Roman" w:hAnsi="Times New Roman" w:cs="Times New Roman"/>
        </w:rPr>
        <w:t>nebo v elektronické podobě na</w:t>
      </w:r>
      <w:r w:rsidR="009E1902" w:rsidRPr="006D45E6">
        <w:rPr>
          <w:rFonts w:ascii="Times New Roman" w:hAnsi="Times New Roman" w:cs="Times New Roman"/>
        </w:rPr>
        <w:t> </w:t>
      </w:r>
      <w:r w:rsidR="003B1350" w:rsidRPr="006D45E6">
        <w:rPr>
          <w:rFonts w:ascii="Times New Roman" w:hAnsi="Times New Roman" w:cs="Times New Roman"/>
        </w:rPr>
        <w:t xml:space="preserve">internetových stránkách kraje </w:t>
      </w:r>
      <w:r w:rsidR="003B1350" w:rsidRPr="00AB1C20">
        <w:rPr>
          <w:rFonts w:ascii="Times New Roman" w:hAnsi="Times New Roman" w:cs="Times New Roman"/>
        </w:rPr>
        <w:t>(</w:t>
      </w:r>
      <w:hyperlink r:id="rId11" w:history="1">
        <w:r w:rsidR="006D45E6" w:rsidRPr="00AB1C20">
          <w:rPr>
            <w:rStyle w:val="Hypertextovodkaz"/>
            <w:rFonts w:ascii="Times New Roman" w:hAnsi="Times New Roman" w:cs="Times New Roman"/>
            <w:color w:val="auto"/>
          </w:rPr>
          <w:t>http://www.kr-karlovarsky.cz/dotace/Stranky/Prehled-dotace.aspx</w:t>
        </w:r>
      </w:hyperlink>
      <w:r w:rsidR="006D45E6" w:rsidRPr="00AB1C20">
        <w:rPr>
          <w:rFonts w:ascii="Times New Roman" w:hAnsi="Times New Roman" w:cs="Times New Roman"/>
        </w:rPr>
        <w:t>).</w:t>
      </w:r>
    </w:p>
    <w:p w:rsidR="003B1350" w:rsidRPr="002811EC" w:rsidRDefault="003B1350" w:rsidP="000D5DA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AB1C20" w:rsidRPr="008B1BEF" w:rsidRDefault="00FC23A7" w:rsidP="00FC23A7">
      <w:pPr>
        <w:pStyle w:val="Odstavecseseznamem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</w:rPr>
      </w:pPr>
      <w:r w:rsidRPr="005D59F6">
        <w:rPr>
          <w:rFonts w:ascii="Times New Roman" w:hAnsi="Times New Roman" w:cs="Times New Roman"/>
        </w:rPr>
        <w:t xml:space="preserve">Karlovy Vary dne </w:t>
      </w:r>
      <w:r w:rsidR="00727142">
        <w:rPr>
          <w:rFonts w:ascii="Times New Roman" w:hAnsi="Times New Roman" w:cs="Times New Roman"/>
        </w:rPr>
        <w:t>………………</w:t>
      </w:r>
    </w:p>
    <w:sectPr w:rsidR="00AB1C20" w:rsidRPr="008B1BEF" w:rsidSect="00552944">
      <w:footerReference w:type="default" r:id="rId12"/>
      <w:headerReference w:type="first" r:id="rId13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65DA" w:rsidRDefault="001665DA" w:rsidP="00552944">
      <w:pPr>
        <w:spacing w:after="0" w:line="240" w:lineRule="auto"/>
      </w:pPr>
      <w:r>
        <w:separator/>
      </w:r>
    </w:p>
  </w:endnote>
  <w:endnote w:type="continuationSeparator" w:id="0">
    <w:p w:rsidR="001665DA" w:rsidRDefault="001665DA" w:rsidP="005529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8018611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:rsidR="00741F04" w:rsidRPr="00741F04" w:rsidRDefault="00741F04">
        <w:pPr>
          <w:pStyle w:val="Zpat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741F04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741F04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741F04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8531E0">
          <w:rPr>
            <w:rFonts w:ascii="Times New Roman" w:hAnsi="Times New Roman" w:cs="Times New Roman"/>
            <w:noProof/>
            <w:sz w:val="20"/>
            <w:szCs w:val="20"/>
          </w:rPr>
          <w:t>3</w:t>
        </w:r>
        <w:r w:rsidRPr="00741F04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:rsidR="00741F04" w:rsidRDefault="00741F04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65DA" w:rsidRDefault="001665DA" w:rsidP="00552944">
      <w:pPr>
        <w:spacing w:after="0" w:line="240" w:lineRule="auto"/>
      </w:pPr>
      <w:r>
        <w:separator/>
      </w:r>
    </w:p>
  </w:footnote>
  <w:footnote w:type="continuationSeparator" w:id="0">
    <w:p w:rsidR="001665DA" w:rsidRDefault="001665DA" w:rsidP="00552944">
      <w:pPr>
        <w:spacing w:after="0" w:line="240" w:lineRule="auto"/>
      </w:pPr>
      <w:r>
        <w:continuationSeparator/>
      </w:r>
    </w:p>
  </w:footnote>
  <w:footnote w:id="1">
    <w:p w:rsidR="004610B2" w:rsidRPr="00476EEB" w:rsidRDefault="004610B2" w:rsidP="004610B2">
      <w:pPr>
        <w:pStyle w:val="Textpoznpodarou"/>
        <w:jc w:val="both"/>
        <w:rPr>
          <w:rFonts w:ascii="Times New Roman" w:hAnsi="Times New Roman" w:cs="Times New Roman"/>
          <w:sz w:val="22"/>
          <w:szCs w:val="22"/>
        </w:rPr>
      </w:pPr>
      <w:r w:rsidRPr="00476EEB">
        <w:rPr>
          <w:rStyle w:val="Znakapoznpodarou"/>
          <w:rFonts w:ascii="Times New Roman" w:hAnsi="Times New Roman" w:cs="Times New Roman"/>
          <w:sz w:val="22"/>
          <w:szCs w:val="22"/>
        </w:rPr>
        <w:footnoteRef/>
      </w:r>
      <w:r w:rsidRPr="00476EEB">
        <w:rPr>
          <w:rFonts w:ascii="Times New Roman" w:hAnsi="Times New Roman" w:cs="Times New Roman"/>
          <w:sz w:val="22"/>
          <w:szCs w:val="22"/>
        </w:rPr>
        <w:t xml:space="preserve"> </w:t>
      </w:r>
      <w:r w:rsidRPr="00476EEB">
        <w:rPr>
          <w:rFonts w:ascii="Times New Roman" w:hAnsi="Times New Roman" w:cs="Times New Roman"/>
          <w:b/>
          <w:sz w:val="22"/>
          <w:szCs w:val="22"/>
        </w:rPr>
        <w:t>Mikroregiony</w:t>
      </w:r>
      <w:r w:rsidRPr="00476EEB">
        <w:rPr>
          <w:rFonts w:ascii="Times New Roman" w:hAnsi="Times New Roman" w:cs="Times New Roman"/>
          <w:sz w:val="22"/>
          <w:szCs w:val="22"/>
        </w:rPr>
        <w:t xml:space="preserve"> jsou svazky a sdružení obcí vzniklé dle zákona č. 128/2000 Sb., o obcích (obecní zřízení), ve znění pozdějších předpisů, zákona č. 513/1991 Sb., obchodní zákoník, ve znění účinném do</w:t>
      </w:r>
      <w:r>
        <w:rPr>
          <w:rFonts w:ascii="Times New Roman" w:hAnsi="Times New Roman" w:cs="Times New Roman"/>
          <w:sz w:val="22"/>
          <w:szCs w:val="22"/>
        </w:rPr>
        <w:t> </w:t>
      </w:r>
      <w:r w:rsidRPr="00476EEB">
        <w:rPr>
          <w:rFonts w:ascii="Times New Roman" w:hAnsi="Times New Roman" w:cs="Times New Roman"/>
          <w:sz w:val="22"/>
          <w:szCs w:val="22"/>
        </w:rPr>
        <w:t>31. 12. 2013, zákona č. 40/1964 Sb., občanský zákoník, ve znění účinném do 31.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476EEB">
        <w:rPr>
          <w:rFonts w:ascii="Times New Roman" w:hAnsi="Times New Roman" w:cs="Times New Roman"/>
          <w:sz w:val="22"/>
          <w:szCs w:val="22"/>
        </w:rPr>
        <w:t>12.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476EEB">
        <w:rPr>
          <w:rFonts w:ascii="Times New Roman" w:hAnsi="Times New Roman" w:cs="Times New Roman"/>
          <w:sz w:val="22"/>
          <w:szCs w:val="22"/>
        </w:rPr>
        <w:t>2013,  zákona č.</w:t>
      </w:r>
      <w:r>
        <w:rPr>
          <w:rFonts w:ascii="Times New Roman" w:hAnsi="Times New Roman" w:cs="Times New Roman"/>
          <w:sz w:val="22"/>
          <w:szCs w:val="22"/>
        </w:rPr>
        <w:t> </w:t>
      </w:r>
      <w:r w:rsidRPr="00476EEB">
        <w:rPr>
          <w:rFonts w:ascii="Times New Roman" w:hAnsi="Times New Roman" w:cs="Times New Roman"/>
          <w:sz w:val="22"/>
          <w:szCs w:val="22"/>
        </w:rPr>
        <w:t>248/1995 Sb., o obecně prospěšných společnostech a o změně a doplnění některých zákonů, ve znění účinném do 31.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476EEB">
        <w:rPr>
          <w:rFonts w:ascii="Times New Roman" w:hAnsi="Times New Roman" w:cs="Times New Roman"/>
          <w:sz w:val="22"/>
          <w:szCs w:val="22"/>
        </w:rPr>
        <w:t>12.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476EEB">
        <w:rPr>
          <w:rFonts w:ascii="Times New Roman" w:hAnsi="Times New Roman" w:cs="Times New Roman"/>
          <w:sz w:val="22"/>
          <w:szCs w:val="22"/>
        </w:rPr>
        <w:t>2013</w:t>
      </w:r>
      <w:r w:rsidRPr="00476EEB">
        <w:rPr>
          <w:rFonts w:ascii="Times New Roman" w:hAnsi="Times New Roman" w:cs="Times New Roman"/>
          <w:bCs/>
          <w:sz w:val="22"/>
          <w:szCs w:val="22"/>
        </w:rPr>
        <w:t>,</w:t>
      </w:r>
      <w:r w:rsidRPr="00476EEB">
        <w:rPr>
          <w:rFonts w:ascii="Times New Roman" w:hAnsi="Times New Roman" w:cs="Times New Roman"/>
          <w:sz w:val="22"/>
          <w:szCs w:val="22"/>
        </w:rPr>
        <w:t xml:space="preserve"> transformované dle zákona č. 89/2012 Sb., občanský zákoník, 90/2012 Sb., o</w:t>
      </w:r>
      <w:r>
        <w:rPr>
          <w:rFonts w:ascii="Times New Roman" w:hAnsi="Times New Roman" w:cs="Times New Roman"/>
          <w:sz w:val="22"/>
          <w:szCs w:val="22"/>
        </w:rPr>
        <w:t> </w:t>
      </w:r>
      <w:r w:rsidRPr="00476EEB">
        <w:rPr>
          <w:rFonts w:ascii="Times New Roman" w:hAnsi="Times New Roman" w:cs="Times New Roman"/>
          <w:sz w:val="22"/>
          <w:szCs w:val="22"/>
        </w:rPr>
        <w:t xml:space="preserve">obchodních korporacích, </w:t>
      </w:r>
      <w:r w:rsidRPr="00476EEB">
        <w:rPr>
          <w:rFonts w:ascii="Times New Roman" w:hAnsi="Times New Roman" w:cs="Times New Roman"/>
          <w:b/>
          <w:sz w:val="22"/>
          <w:szCs w:val="22"/>
        </w:rPr>
        <w:t xml:space="preserve">Spolky </w:t>
      </w:r>
      <w:r w:rsidRPr="00476EEB">
        <w:rPr>
          <w:rFonts w:ascii="Times New Roman" w:hAnsi="Times New Roman" w:cs="Times New Roman"/>
          <w:sz w:val="22"/>
          <w:szCs w:val="22"/>
        </w:rPr>
        <w:t>jsou</w:t>
      </w:r>
      <w:r w:rsidRPr="00476EEB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476EEB">
        <w:rPr>
          <w:rFonts w:ascii="Times New Roman" w:hAnsi="Times New Roman" w:cs="Times New Roman"/>
          <w:sz w:val="22"/>
          <w:szCs w:val="22"/>
        </w:rPr>
        <w:t>subjekty založené nebo transformované dle zákona č. 89/2012 Sb., občanský zákoník, ve znění pozdějších předpisů, resp. dle zákona č. 83/1990 Sb., o sdružování občanů, ve znění účinném do 31.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476EEB">
        <w:rPr>
          <w:rFonts w:ascii="Times New Roman" w:hAnsi="Times New Roman" w:cs="Times New Roman"/>
          <w:sz w:val="22"/>
          <w:szCs w:val="22"/>
        </w:rPr>
        <w:t>12.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476EEB">
        <w:rPr>
          <w:rFonts w:ascii="Times New Roman" w:hAnsi="Times New Roman" w:cs="Times New Roman"/>
          <w:sz w:val="22"/>
          <w:szCs w:val="22"/>
        </w:rPr>
        <w:t xml:space="preserve">2013. </w:t>
      </w:r>
      <w:r w:rsidRPr="00476EEB">
        <w:rPr>
          <w:rFonts w:ascii="Times New Roman" w:hAnsi="Times New Roman" w:cs="Times New Roman"/>
          <w:b/>
          <w:sz w:val="22"/>
          <w:szCs w:val="22"/>
        </w:rPr>
        <w:t xml:space="preserve">Nadace </w:t>
      </w:r>
      <w:r w:rsidRPr="00476EEB">
        <w:rPr>
          <w:rFonts w:ascii="Times New Roman" w:hAnsi="Times New Roman" w:cs="Times New Roman"/>
          <w:sz w:val="22"/>
          <w:szCs w:val="22"/>
        </w:rPr>
        <w:t>jsou subjekty založené nebo transformované dle</w:t>
      </w:r>
      <w:r>
        <w:rPr>
          <w:rFonts w:ascii="Times New Roman" w:hAnsi="Times New Roman" w:cs="Times New Roman"/>
          <w:sz w:val="22"/>
          <w:szCs w:val="22"/>
        </w:rPr>
        <w:t> </w:t>
      </w:r>
      <w:r w:rsidRPr="00476EEB">
        <w:rPr>
          <w:rFonts w:ascii="Times New Roman" w:hAnsi="Times New Roman" w:cs="Times New Roman"/>
          <w:sz w:val="22"/>
          <w:szCs w:val="22"/>
        </w:rPr>
        <w:t>zákona č. 89/2012 Sb., občanský zákoník, ve znění pozdějších předpisů.</w:t>
      </w:r>
    </w:p>
  </w:footnote>
  <w:footnote w:id="2">
    <w:p w:rsidR="004610B2" w:rsidRPr="00476EEB" w:rsidRDefault="004610B2" w:rsidP="004610B2">
      <w:pPr>
        <w:pStyle w:val="Textpoznpodarou"/>
        <w:jc w:val="both"/>
        <w:rPr>
          <w:rFonts w:ascii="Times New Roman" w:hAnsi="Times New Roman" w:cs="Times New Roman"/>
          <w:sz w:val="22"/>
          <w:szCs w:val="22"/>
        </w:rPr>
      </w:pPr>
      <w:r w:rsidRPr="00476EEB">
        <w:rPr>
          <w:rStyle w:val="Znakapoznpodarou"/>
          <w:rFonts w:ascii="Times New Roman" w:hAnsi="Times New Roman" w:cs="Times New Roman"/>
          <w:sz w:val="22"/>
          <w:szCs w:val="22"/>
        </w:rPr>
        <w:footnoteRef/>
      </w:r>
      <w:r w:rsidRPr="00476EEB">
        <w:rPr>
          <w:rFonts w:ascii="Times New Roman" w:hAnsi="Times New Roman" w:cs="Times New Roman"/>
          <w:sz w:val="22"/>
          <w:szCs w:val="22"/>
        </w:rPr>
        <w:t xml:space="preserve"> </w:t>
      </w:r>
      <w:r w:rsidRPr="00476EEB">
        <w:rPr>
          <w:rFonts w:ascii="Times New Roman" w:hAnsi="Times New Roman" w:cs="Times New Roman"/>
          <w:b/>
          <w:sz w:val="22"/>
          <w:szCs w:val="22"/>
        </w:rPr>
        <w:t>Podíl obcí</w:t>
      </w:r>
      <w:r w:rsidRPr="00476EEB">
        <w:rPr>
          <w:rFonts w:ascii="Times New Roman" w:hAnsi="Times New Roman" w:cs="Times New Roman"/>
          <w:sz w:val="22"/>
          <w:szCs w:val="22"/>
        </w:rPr>
        <w:t xml:space="preserve"> v mikroregionu, spolku nebo nadaci vzhledem k celkovému počtu členů je 51 % a více, v případě subjektů vznikajících jako Místní akční skupiny v rámci iniciativy LEADER může být poskytnuta dotace subjektům, které splňují podmínky iniciativy LEADER.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11EC" w:rsidRPr="0057304C" w:rsidRDefault="00A0776F" w:rsidP="00552944">
    <w:pPr>
      <w:pStyle w:val="Nadpis2"/>
      <w:ind w:left="1134"/>
      <w:jc w:val="left"/>
      <w:rPr>
        <w:caps/>
      </w:rPr>
    </w:pPr>
    <w:r>
      <w:rPr>
        <w:caps/>
        <w:noProof/>
        <w:sz w:val="20"/>
      </w:rPr>
      <mc:AlternateContent>
        <mc:Choice Requires="wps">
          <w:drawing>
            <wp:anchor distT="0" distB="0" distL="114300" distR="114300" simplePos="0" relativeHeight="251662336" behindDoc="1" locked="0" layoutInCell="0" allowOverlap="1" wp14:anchorId="7C99D381" wp14:editId="34540941">
              <wp:simplePos x="0" y="0"/>
              <wp:positionH relativeFrom="column">
                <wp:posOffset>-66675</wp:posOffset>
              </wp:positionH>
              <wp:positionV relativeFrom="paragraph">
                <wp:posOffset>13335</wp:posOffset>
              </wp:positionV>
              <wp:extent cx="627380" cy="639445"/>
              <wp:effectExtent l="0" t="0" r="20320" b="27305"/>
              <wp:wrapNone/>
              <wp:docPr id="1" name="Textové po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7380" cy="63944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2811EC" w:rsidRDefault="002811EC" w:rsidP="00552944">
                          <w:r>
                            <w:rPr>
                              <w:noProof/>
                              <w:lang w:eastAsia="cs-CZ"/>
                            </w:rPr>
                            <w:drawing>
                              <wp:inline distT="0" distB="0" distL="0" distR="0" wp14:anchorId="6C53D3FF" wp14:editId="66F8BC92">
                                <wp:extent cx="431800" cy="532765"/>
                                <wp:effectExtent l="0" t="0" r="6350" b="635"/>
                                <wp:docPr id="3" name="Obrázek 3" descr="kraj_znak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4" descr="kraj_znak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31800" cy="53276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C99D381" id="_x0000_t202" coordsize="21600,21600" o:spt="202" path="m,l,21600r21600,l21600,xe">
              <v:stroke joinstyle="miter"/>
              <v:path gradientshapeok="t" o:connecttype="rect"/>
            </v:shapetype>
            <v:shape id="Textové pole 1" o:spid="_x0000_s1026" type="#_x0000_t202" style="position:absolute;left:0;text-align:left;margin-left:-5.25pt;margin-top:1.05pt;width:49.4pt;height:50.3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bT5MAIAAFQEAAAOAAAAZHJzL2Uyb0RvYy54bWysVF2O0zAQfkfiDpbfadpu222jpqulSxHS&#10;8iPtcgDHcRILx2Nst8lyI87BxRjb3RLBC0LkwfJ4xp+/+WYm25uhU+QkrJOgCzqbTCkRmkMldVPQ&#10;z4+HV2tKnGe6Ygq0KOiTcPRm9/LFtje5mEMLqhKWIIh2eW8K2npv8ixzvBUdcxMwQqOzBtsxj6Zt&#10;ssqyHtE7lc2n01XWg62MBS6cw9O75KS7iF/XgvuPde2EJ6qgyM3H1ca1DGu227K8scy0kp9psH9g&#10;0TGp8dEL1B3zjByt/AOqk9yCg9pPOHQZ1LXkIuaA2cymv2Xz0DIjYi4ojjMXmdz/g+UfTp8skRXW&#10;jhLNOizRoxg8nH58JwaUILMgUW9cjpEPBmP98BqGEB7SdeYe+BdHNOxbphtxay30rWAVUow3s9HV&#10;hOMCSNm/hwrfYkcPEWiobRcAURGC6Fiqp0t5kA/heLiaX1+t0cPRtbraLBbLwC1j+fNlY51/K6Aj&#10;YVNQi9WP4Ox073wKfQ6J5EHJ6iCVioZtyr2y5MSwUw7xO6O7cZjSpC/oZjlfpvzHPvd3EJ302PJK&#10;dgVdT8OXmjCo9kZXsSE9kyrtMTulMckgY1AuaeiHcjiXpYTqCQW1kFobRxE3LdhvlPTY1gV1X4/M&#10;CkrUO41F2cwWizAH0Vgsr+do2LGnHHuY5ghVUE9J2u59mp2jsbJp8aXUBhpusZC1jCIHqonVmTe2&#10;bizTeczCbIztGPXrZ7D7CQAA//8DAFBLAwQUAAYACAAAACEA3jQWsN0AAAAIAQAADwAAAGRycy9k&#10;b3ducmV2LnhtbEyPwU7DMBBE70j9B2srcUGtnSBQFOJUVQXi3NILNzfeJhHxOondJuXrWU5wXM3T&#10;zNtiM7tOXHEMrScNyVqBQKq8banWcPx4W2UgQjRkTecJNdwwwKZc3BUmt36iPV4PsRZcQiE3GpoY&#10;+1zKUDXoTFj7Homzsx+diXyOtbSjmbjcdTJV6lk60xIvNKbHXYPV1+HiNPjp9eY8Dip9+Px277vt&#10;sD+ng9b3y3n7AiLiHP9g+NVndSjZ6eQvZIPoNKwS9cSohjQBwXmWPYI4MafSDGRZyP8PlD8AAAD/&#10;/wMAUEsBAi0AFAAGAAgAAAAhALaDOJL+AAAA4QEAABMAAAAAAAAAAAAAAAAAAAAAAFtDb250ZW50&#10;X1R5cGVzXS54bWxQSwECLQAUAAYACAAAACEAOP0h/9YAAACUAQAACwAAAAAAAAAAAAAAAAAvAQAA&#10;X3JlbHMvLnJlbHNQSwECLQAUAAYACAAAACEAwpm0+TACAABUBAAADgAAAAAAAAAAAAAAAAAuAgAA&#10;ZHJzL2Uyb0RvYy54bWxQSwECLQAUAAYACAAAACEA3jQWsN0AAAAIAQAADwAAAAAAAAAAAAAAAACK&#10;BAAAZHJzL2Rvd25yZXYueG1sUEsFBgAAAAAEAAQA8wAAAJQFAAAAAA==&#10;" o:allowincell="f" strokecolor="white">
              <v:textbox>
                <w:txbxContent>
                  <w:p w:rsidR="002811EC" w:rsidRDefault="002811EC" w:rsidP="00552944">
                    <w:r>
                      <w:rPr>
                        <w:noProof/>
                        <w:lang w:eastAsia="cs-CZ"/>
                      </w:rPr>
                      <w:drawing>
                        <wp:inline distT="0" distB="0" distL="0" distR="0" wp14:anchorId="6C53D3FF" wp14:editId="66F8BC92">
                          <wp:extent cx="431800" cy="532765"/>
                          <wp:effectExtent l="0" t="0" r="6350" b="635"/>
                          <wp:docPr id="3" name="Obrázek 3" descr="kraj_znak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4" descr="kraj_znak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31800" cy="53276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2811EC" w:rsidRPr="0057304C">
      <w:rPr>
        <w:caps/>
      </w:rPr>
      <w:t>KARLOVARSKÝ KRAJ</w:t>
    </w:r>
  </w:p>
  <w:p w:rsidR="002811EC" w:rsidRPr="0057304C" w:rsidRDefault="002811EC" w:rsidP="00552944">
    <w:pPr>
      <w:tabs>
        <w:tab w:val="left" w:pos="7545"/>
      </w:tabs>
      <w:ind w:left="1134"/>
      <w:rPr>
        <w:rFonts w:ascii="Arial Black" w:hAnsi="Arial Black"/>
        <w:caps/>
        <w:spacing w:val="-20"/>
        <w:position w:val="-6"/>
        <w:sz w:val="16"/>
      </w:rPr>
    </w:pPr>
    <w:r>
      <w:rPr>
        <w:rFonts w:ascii="Arial Black" w:hAnsi="Arial Black"/>
        <w:caps/>
        <w:spacing w:val="-20"/>
        <w:position w:val="-6"/>
      </w:rPr>
      <w:t>zastupitelstvo kraje</w:t>
    </w:r>
  </w:p>
  <w:p w:rsidR="002811EC" w:rsidRPr="00552944" w:rsidRDefault="00A0776F" w:rsidP="00552944">
    <w:pPr>
      <w:pStyle w:val="Zhlav"/>
      <w:ind w:left="1134"/>
      <w:rPr>
        <w:caps/>
      </w:rPr>
    </w:pPr>
    <w:r>
      <w:rPr>
        <w:caps/>
        <w:noProof/>
        <w:sz w:val="20"/>
        <w:lang w:eastAsia="cs-CZ"/>
      </w:rPr>
      <mc:AlternateContent>
        <mc:Choice Requires="wps">
          <w:drawing>
            <wp:anchor distT="4294967295" distB="4294967295" distL="114300" distR="114300" simplePos="0" relativeHeight="251663360" behindDoc="0" locked="0" layoutInCell="0" allowOverlap="1" wp14:anchorId="16F3D32A" wp14:editId="22F8AFDA">
              <wp:simplePos x="0" y="0"/>
              <wp:positionH relativeFrom="column">
                <wp:posOffset>698500</wp:posOffset>
              </wp:positionH>
              <wp:positionV relativeFrom="paragraph">
                <wp:posOffset>19049</wp:posOffset>
              </wp:positionV>
              <wp:extent cx="5165090" cy="0"/>
              <wp:effectExtent l="0" t="0" r="16510" b="19050"/>
              <wp:wrapNone/>
              <wp:docPr id="2" name="Přímá spojnic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16509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36F3AAA" id="Přímá spojnice 2" o:spid="_x0000_s1026" style="position:absolute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55pt,1.5pt" to="461.7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Spa4JwIAADUEAAAOAAAAZHJzL2Uyb0RvYy54bWysU0Gu0zAQ3SNxB8v7NklpSxs1/UJJy+YD&#10;lf7nAK7tNAbHtmy3aYU4CEsOwCm+uBdjt6n6YYMQWThjz8zzm5nnxd2xlejArRNaFTgbphhxRTUT&#10;alfgj4/rwQwj54liRGrFC3ziDt8tX75YdCbnI91oybhFAKJc3pkCN96bPEkcbXhL3FAbrsBZa9sS&#10;D1u7S5glHaC3Mhml6TTptGXGasqdg9Pq7MTLiF/XnPoPde24R7LAwM3H1cZ1G9ZkuSD5zhLTCHqh&#10;Qf6BRUuEgkuvUBXxBO2t+AOqFdRqp2s/pLpNdF0LymMNUE2W/lbNQ0MMj7VAc5y5tsn9P1j6/rCx&#10;SLACjzBSpIURbX5+e/rRPn1HzuhPCvihUWhTZ1wO0aXa2FAoPaoHc6/pZ4eULhuidjzSfTwZwMhC&#10;RvIsJWycgcu23TvNIIbsvY49O9a2DZDQDXSMozldR8OPHlE4nGTTSTqHCdLel5C8TzTW+bdctygY&#10;BZZCha6RnBzunQ9ESN6HhGOl10LKOHmpUFfg+WQ0iQlOS8GCM4Q5u9uW0qIDCdqJX6wKPLdhVu8V&#10;i2ANJ2x1sT0R8mzD5VIFPCgF6Fysszi+zNP5araajQfj0XQ1GKdVNXizLseD6Tp7PaleVWVZZV8D&#10;tWycN4IxrgK7XqjZ+O+EcHkyZ4ldpXptQ/IcPfYLyPb/SDrOMozvLIStZqeN7WcM2ozBl3cUxH+7&#10;B/v2tS9/AQAA//8DAFBLAwQUAAYACAAAACEADj8w29sAAAAHAQAADwAAAGRycy9kb3ducmV2Lnht&#10;bEyPwU7DMAyG70i8Q2QkLtOWrkVolKYTAnrjwgBx9RrTVjRO12Rb4ekxu8DJ+vRbvz8X68n16kBj&#10;6DwbWC4SUMS1tx03Bl5fqvkKVIjIFnvPZOCLAqzL87MCc+uP/EyHTWyUlHDI0UAb45BrHeqWHIaF&#10;H4gl+/Cjwyg4NtqOeJRy1+s0Sa61w47lQosD3bdUf272zkCo3mhXfc/qWfKeNZ7S3cPTIxpzeTHd&#10;3YKKNMW/ZfjVF3UoxWnr92yD6oWXifwSDWQyJL9JsytQ2xPrstD//csfAAAA//8DAFBLAQItABQA&#10;BgAIAAAAIQC2gziS/gAAAOEBAAATAAAAAAAAAAAAAAAAAAAAAABbQ29udGVudF9UeXBlc10ueG1s&#10;UEsBAi0AFAAGAAgAAAAhADj9If/WAAAAlAEAAAsAAAAAAAAAAAAAAAAALwEAAF9yZWxzLy5yZWxz&#10;UEsBAi0AFAAGAAgAAAAhABBKlrgnAgAANQQAAA4AAAAAAAAAAAAAAAAALgIAAGRycy9lMm9Eb2Mu&#10;eG1sUEsBAi0AFAAGAAgAAAAhAA4/MNvbAAAABwEAAA8AAAAAAAAAAAAAAAAAgQQAAGRycy9kb3du&#10;cmV2LnhtbFBLBQYAAAAABAAEAPMAAACJBQAAAAA=&#10;" o:allowincell="f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0A6F59"/>
    <w:multiLevelType w:val="hybridMultilevel"/>
    <w:tmpl w:val="F850ABA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3A3A38"/>
    <w:multiLevelType w:val="hybridMultilevel"/>
    <w:tmpl w:val="8AAC8E7A"/>
    <w:lvl w:ilvl="0" w:tplc="A11073CE">
      <w:numFmt w:val="bullet"/>
      <w:lvlText w:val="─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D492A83"/>
    <w:multiLevelType w:val="hybridMultilevel"/>
    <w:tmpl w:val="1FEAD088"/>
    <w:lvl w:ilvl="0" w:tplc="A11073CE">
      <w:numFmt w:val="bullet"/>
      <w:lvlText w:val="─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37C0378"/>
    <w:multiLevelType w:val="hybridMultilevel"/>
    <w:tmpl w:val="7EA2AF68"/>
    <w:lvl w:ilvl="0" w:tplc="040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33A91413"/>
    <w:multiLevelType w:val="hybridMultilevel"/>
    <w:tmpl w:val="A7666A3A"/>
    <w:lvl w:ilvl="0" w:tplc="A11073CE">
      <w:numFmt w:val="bullet"/>
      <w:lvlText w:val="─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236673"/>
    <w:multiLevelType w:val="hybridMultilevel"/>
    <w:tmpl w:val="7CC88CBA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2740184"/>
    <w:multiLevelType w:val="hybridMultilevel"/>
    <w:tmpl w:val="C1300024"/>
    <w:lvl w:ilvl="0" w:tplc="9D8A609A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4644244"/>
    <w:multiLevelType w:val="hybridMultilevel"/>
    <w:tmpl w:val="B76E80CA"/>
    <w:lvl w:ilvl="0" w:tplc="040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551B2689"/>
    <w:multiLevelType w:val="hybridMultilevel"/>
    <w:tmpl w:val="1F60F76C"/>
    <w:lvl w:ilvl="0" w:tplc="F894D442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E1552D"/>
    <w:multiLevelType w:val="hybridMultilevel"/>
    <w:tmpl w:val="220A53AA"/>
    <w:lvl w:ilvl="0" w:tplc="E306D8C8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97C43E6"/>
    <w:multiLevelType w:val="hybridMultilevel"/>
    <w:tmpl w:val="045201CE"/>
    <w:lvl w:ilvl="0" w:tplc="A11073CE">
      <w:numFmt w:val="bullet"/>
      <w:lvlText w:val="─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2082461"/>
    <w:multiLevelType w:val="hybridMultilevel"/>
    <w:tmpl w:val="99469562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8"/>
  </w:num>
  <w:num w:numId="3">
    <w:abstractNumId w:val="10"/>
  </w:num>
  <w:num w:numId="4">
    <w:abstractNumId w:val="4"/>
  </w:num>
  <w:num w:numId="5">
    <w:abstractNumId w:val="0"/>
  </w:num>
  <w:num w:numId="6">
    <w:abstractNumId w:val="11"/>
  </w:num>
  <w:num w:numId="7">
    <w:abstractNumId w:val="7"/>
  </w:num>
  <w:num w:numId="8">
    <w:abstractNumId w:val="3"/>
  </w:num>
  <w:num w:numId="9">
    <w:abstractNumId w:val="2"/>
  </w:num>
  <w:num w:numId="10">
    <w:abstractNumId w:val="1"/>
  </w:num>
  <w:num w:numId="11">
    <w:abstractNumId w:val="6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05A5"/>
    <w:rsid w:val="00011FC7"/>
    <w:rsid w:val="00020015"/>
    <w:rsid w:val="0003645E"/>
    <w:rsid w:val="00037D27"/>
    <w:rsid w:val="00072DF5"/>
    <w:rsid w:val="000951B2"/>
    <w:rsid w:val="000A17CA"/>
    <w:rsid w:val="000D5DA1"/>
    <w:rsid w:val="001036D7"/>
    <w:rsid w:val="00151747"/>
    <w:rsid w:val="001665DA"/>
    <w:rsid w:val="0016797E"/>
    <w:rsid w:val="001A1E19"/>
    <w:rsid w:val="001D12BD"/>
    <w:rsid w:val="002266D1"/>
    <w:rsid w:val="00235A70"/>
    <w:rsid w:val="002478A3"/>
    <w:rsid w:val="00272301"/>
    <w:rsid w:val="0027767E"/>
    <w:rsid w:val="002811EC"/>
    <w:rsid w:val="002C25D1"/>
    <w:rsid w:val="002D288D"/>
    <w:rsid w:val="003B1350"/>
    <w:rsid w:val="003C1F1C"/>
    <w:rsid w:val="003E7244"/>
    <w:rsid w:val="003F61BC"/>
    <w:rsid w:val="00403734"/>
    <w:rsid w:val="004051C3"/>
    <w:rsid w:val="00415DC9"/>
    <w:rsid w:val="0043281C"/>
    <w:rsid w:val="00432E7F"/>
    <w:rsid w:val="00443003"/>
    <w:rsid w:val="004610B2"/>
    <w:rsid w:val="00485399"/>
    <w:rsid w:val="0050178A"/>
    <w:rsid w:val="005454D5"/>
    <w:rsid w:val="00552944"/>
    <w:rsid w:val="005565A7"/>
    <w:rsid w:val="005A477C"/>
    <w:rsid w:val="005B5F86"/>
    <w:rsid w:val="005B7E5F"/>
    <w:rsid w:val="005D4B65"/>
    <w:rsid w:val="005E678B"/>
    <w:rsid w:val="005F64FB"/>
    <w:rsid w:val="0060765C"/>
    <w:rsid w:val="006357A1"/>
    <w:rsid w:val="00643907"/>
    <w:rsid w:val="006A3599"/>
    <w:rsid w:val="006D45E6"/>
    <w:rsid w:val="006F4524"/>
    <w:rsid w:val="00715DB8"/>
    <w:rsid w:val="00721122"/>
    <w:rsid w:val="00727142"/>
    <w:rsid w:val="00730F01"/>
    <w:rsid w:val="007350E2"/>
    <w:rsid w:val="00741F04"/>
    <w:rsid w:val="00752E60"/>
    <w:rsid w:val="007859EB"/>
    <w:rsid w:val="007A2124"/>
    <w:rsid w:val="008531E0"/>
    <w:rsid w:val="008A05A5"/>
    <w:rsid w:val="008B1BEF"/>
    <w:rsid w:val="008B5200"/>
    <w:rsid w:val="008B657B"/>
    <w:rsid w:val="008E4BC5"/>
    <w:rsid w:val="00900347"/>
    <w:rsid w:val="009067EE"/>
    <w:rsid w:val="00946190"/>
    <w:rsid w:val="00953FA6"/>
    <w:rsid w:val="009A0115"/>
    <w:rsid w:val="009E1902"/>
    <w:rsid w:val="009F3525"/>
    <w:rsid w:val="00A02FC4"/>
    <w:rsid w:val="00A0776F"/>
    <w:rsid w:val="00A406C5"/>
    <w:rsid w:val="00A46B40"/>
    <w:rsid w:val="00A63EAA"/>
    <w:rsid w:val="00AB1C20"/>
    <w:rsid w:val="00AB4A6C"/>
    <w:rsid w:val="00B10CA9"/>
    <w:rsid w:val="00B35C02"/>
    <w:rsid w:val="00B4102E"/>
    <w:rsid w:val="00B539A8"/>
    <w:rsid w:val="00B919FB"/>
    <w:rsid w:val="00BA7B14"/>
    <w:rsid w:val="00BF173E"/>
    <w:rsid w:val="00C010D2"/>
    <w:rsid w:val="00C2786F"/>
    <w:rsid w:val="00C36833"/>
    <w:rsid w:val="00C479D9"/>
    <w:rsid w:val="00C617BF"/>
    <w:rsid w:val="00C97C9C"/>
    <w:rsid w:val="00CF2425"/>
    <w:rsid w:val="00D303E6"/>
    <w:rsid w:val="00D81F72"/>
    <w:rsid w:val="00D841AF"/>
    <w:rsid w:val="00DD09B1"/>
    <w:rsid w:val="00DD191C"/>
    <w:rsid w:val="00DD7C97"/>
    <w:rsid w:val="00E5059C"/>
    <w:rsid w:val="00E7454F"/>
    <w:rsid w:val="00E83886"/>
    <w:rsid w:val="00EB6436"/>
    <w:rsid w:val="00EB6DE4"/>
    <w:rsid w:val="00EC1870"/>
    <w:rsid w:val="00F07865"/>
    <w:rsid w:val="00F17E88"/>
    <w:rsid w:val="00F5498A"/>
    <w:rsid w:val="00F96CC1"/>
    <w:rsid w:val="00FA097B"/>
    <w:rsid w:val="00FC23A7"/>
    <w:rsid w:val="00FF5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8B702B7C-1971-43DE-A57E-AA92F5F505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951B2"/>
  </w:style>
  <w:style w:type="paragraph" w:styleId="Nadpis2">
    <w:name w:val="heading 2"/>
    <w:basedOn w:val="Normln"/>
    <w:next w:val="Normln"/>
    <w:link w:val="Nadpis2Char"/>
    <w:qFormat/>
    <w:rsid w:val="00552944"/>
    <w:pPr>
      <w:keepNext/>
      <w:spacing w:after="0" w:line="240" w:lineRule="auto"/>
      <w:jc w:val="center"/>
      <w:outlineLvl w:val="1"/>
    </w:pPr>
    <w:rPr>
      <w:rFonts w:ascii="Arial Black" w:eastAsia="Times New Roman" w:hAnsi="Arial Black" w:cs="Times New Roman"/>
      <w:sz w:val="36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8A05A5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C617BF"/>
    <w:rPr>
      <w:color w:val="0563C1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529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52944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nhideWhenUsed/>
    <w:rsid w:val="005529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rsid w:val="00552944"/>
  </w:style>
  <w:style w:type="paragraph" w:styleId="Zpat">
    <w:name w:val="footer"/>
    <w:basedOn w:val="Normln"/>
    <w:link w:val="ZpatChar"/>
    <w:uiPriority w:val="99"/>
    <w:unhideWhenUsed/>
    <w:rsid w:val="005529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52944"/>
  </w:style>
  <w:style w:type="character" w:customStyle="1" w:styleId="Nadpis2Char">
    <w:name w:val="Nadpis 2 Char"/>
    <w:basedOn w:val="Standardnpsmoodstavce"/>
    <w:link w:val="Nadpis2"/>
    <w:rsid w:val="00552944"/>
    <w:rPr>
      <w:rFonts w:ascii="Arial Black" w:eastAsia="Times New Roman" w:hAnsi="Arial Black" w:cs="Times New Roman"/>
      <w:sz w:val="36"/>
      <w:szCs w:val="24"/>
      <w:lang w:eastAsia="cs-CZ"/>
    </w:rPr>
  </w:style>
  <w:style w:type="character" w:styleId="Odkaznakoment">
    <w:name w:val="annotation reference"/>
    <w:semiHidden/>
    <w:rsid w:val="00B539A8"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rsid w:val="00B539A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TextkomenteChar">
    <w:name w:val="Text komentáře Char"/>
    <w:basedOn w:val="Standardnpsmoodstavce"/>
    <w:link w:val="Textkomente"/>
    <w:semiHidden/>
    <w:rsid w:val="00B539A8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kladntext">
    <w:name w:val="Body Text"/>
    <w:basedOn w:val="Normln"/>
    <w:link w:val="ZkladntextChar"/>
    <w:rsid w:val="003B1350"/>
    <w:pPr>
      <w:spacing w:after="0" w:line="240" w:lineRule="auto"/>
      <w:jc w:val="center"/>
    </w:pPr>
    <w:rPr>
      <w:rFonts w:ascii="Tahoma" w:eastAsia="Times New Roman" w:hAnsi="Tahoma" w:cs="Tahoma"/>
      <w:b/>
      <w:bCs/>
      <w:i/>
      <w:iCs/>
      <w:sz w:val="32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3B1350"/>
    <w:rPr>
      <w:rFonts w:ascii="Tahoma" w:eastAsia="Times New Roman" w:hAnsi="Tahoma" w:cs="Tahoma"/>
      <w:b/>
      <w:bCs/>
      <w:i/>
      <w:iCs/>
      <w:sz w:val="32"/>
      <w:szCs w:val="24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2811EC"/>
    <w:pPr>
      <w:spacing w:after="16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2811EC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character" w:styleId="Sledovanodkaz">
    <w:name w:val="FollowedHyperlink"/>
    <w:basedOn w:val="Standardnpsmoodstavce"/>
    <w:uiPriority w:val="99"/>
    <w:semiHidden/>
    <w:unhideWhenUsed/>
    <w:rsid w:val="00E5059C"/>
    <w:rPr>
      <w:color w:val="954F72" w:themeColor="followedHyperlink"/>
      <w:u w:val="single"/>
    </w:rPr>
  </w:style>
  <w:style w:type="paragraph" w:customStyle="1" w:styleId="Default">
    <w:name w:val="Default"/>
    <w:rsid w:val="00FC23A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xtpoznpodarou">
    <w:name w:val="footnote text"/>
    <w:basedOn w:val="Normln"/>
    <w:link w:val="TextpoznpodarouChar"/>
    <w:semiHidden/>
    <w:unhideWhenUsed/>
    <w:rsid w:val="004610B2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4610B2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4610B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kr-karlovarsky.cz/dotace/Stranky/Prehled-dotace.aspx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  <MigrationSourceURL xmlns="c9e48692-194e-417d-af40-42e3d4ef737b" xsi:nil="true"/>
    <RoutingEnabled xmlns="http://schemas.microsoft.com/sharepoint/v3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3E5FB4789618B4A826E5F0E1E730B97" ma:contentTypeVersion="2" ma:contentTypeDescription="Vytvoří nový dokument" ma:contentTypeScope="" ma:versionID="7719bb7ff21291a19da0fbb83fa2ce48">
  <xsd:schema xmlns:xsd="http://www.w3.org/2001/XMLSchema" xmlns:xs="http://www.w3.org/2001/XMLSchema" xmlns:p="http://schemas.microsoft.com/office/2006/metadata/properties" xmlns:ns1="http://schemas.microsoft.com/sharepoint/v3" xmlns:ns2="c9e48692-194e-417d-af40-42e3d4ef737b" targetNamespace="http://schemas.microsoft.com/office/2006/metadata/properties" ma:root="true" ma:fieldsID="799fdf3e68ddcfad9de9aee4093827fb" ns1:_="" ns2:_="">
    <xsd:import namespace="http://schemas.microsoft.com/sharepoint/v3"/>
    <xsd:import namespace="c9e48692-194e-417d-af40-42e3d4ef737b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MigrationSourceURL" minOccurs="0"/>
                <xsd:element ref="ns1:RoutingEnabled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Datum zahájení plánování" ma:description="" ma:internalName="PublishingStartDate">
      <xsd:simpleType>
        <xsd:restriction base="dms:Unknown"/>
      </xsd:simpleType>
    </xsd:element>
    <xsd:element name="PublishingExpirationDate" ma:index="9" nillable="true" ma:displayName="Datum ukončení plánování" ma:description="" ma:internalName="PublishingExpirationDate">
      <xsd:simpleType>
        <xsd:restriction base="dms:Unknown"/>
      </xsd:simpleType>
    </xsd:element>
    <xsd:element name="RoutingEnabled" ma:index="11" ma:displayName="Aktivní" ma:internalName="RoutingEnable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e48692-194e-417d-af40-42e3d4ef737b" elementFormDefault="qualified">
    <xsd:import namespace="http://schemas.microsoft.com/office/2006/documentManagement/types"/>
    <xsd:import namespace="http://schemas.microsoft.com/office/infopath/2007/PartnerControls"/>
    <xsd:element name="MigrationSourceURL" ma:index="10" nillable="true" ma:displayName="MigrationSourceURL" ma:internalName="MigrationSourceURL1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7775E68-1347-41B9-B873-7B165BAFDBE5}"/>
</file>

<file path=customXml/itemProps2.xml><?xml version="1.0" encoding="utf-8"?>
<ds:datastoreItem xmlns:ds="http://schemas.openxmlformats.org/officeDocument/2006/customXml" ds:itemID="{732BD35F-18E9-42A8-8468-6168D3BB24D4}"/>
</file>

<file path=customXml/itemProps3.xml><?xml version="1.0" encoding="utf-8"?>
<ds:datastoreItem xmlns:ds="http://schemas.openxmlformats.org/officeDocument/2006/customXml" ds:itemID="{D8CFF1C8-A7B6-4F28-899A-A8F69BCC6449}"/>
</file>

<file path=customXml/itemProps4.xml><?xml version="1.0" encoding="utf-8"?>
<ds:datastoreItem xmlns:ds="http://schemas.openxmlformats.org/officeDocument/2006/customXml" ds:itemID="{9B6E074A-746C-4735-A6A4-B4553554462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763</Words>
  <Characters>4503</Characters>
  <Application>Microsoft Office Word</Application>
  <DocSecurity>0</DocSecurity>
  <Lines>37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Karlovarský kraj Krajský úřad</Company>
  <LinksUpToDate>false</LinksUpToDate>
  <CharactersWithSpaces>5256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Příloha č. 1 k usnesení z 6. zasedání Rady Karlovarského kraje, které se uskutečnilo dne 18.01.2021 (k bodu č. 33)</dc:title>
  <dc:creator>Kolařík Karel</dc:creator>
  <cp:lastModifiedBy>Valentová Marie</cp:lastModifiedBy>
  <cp:revision>2</cp:revision>
  <cp:lastPrinted>2021-01-06T10:55:00Z</cp:lastPrinted>
  <dcterms:created xsi:type="dcterms:W3CDTF">2021-01-18T15:55:00Z</dcterms:created>
  <dcterms:modified xsi:type="dcterms:W3CDTF">2021-01-18T15:55:00Z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0x01010043E5FB4789618B4A826E5F0E1E730B97</vt:lpwstr>
  </property>
</Properties>
</file>