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347F14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47F14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47F14" w:rsidRPr="003F7964" w:rsidTr="00D77BBD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47F14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47F14" w:rsidRPr="003F7964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347F14" w:rsidRPr="003F7964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347F14" w:rsidRPr="003F7964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47F14" w:rsidRPr="003F7964" w:rsidRDefault="00347F14" w:rsidP="00D77BBD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3F796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3F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347F14" w:rsidRPr="003F7964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47F14" w:rsidRPr="003F7964" w:rsidTr="00D77BBD">
              <w:tc>
                <w:tcPr>
                  <w:tcW w:w="2764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964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3F7964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47F14" w:rsidRPr="003F7964" w:rsidRDefault="00347F14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47F14" w:rsidRPr="003F7964" w:rsidTr="00D77BBD">
              <w:tc>
                <w:tcPr>
                  <w:tcW w:w="2764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47F14" w:rsidRPr="003F7964" w:rsidRDefault="00347F14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47F14" w:rsidRPr="003F7964" w:rsidTr="00D77BBD">
              <w:tc>
                <w:tcPr>
                  <w:tcW w:w="2764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47F14" w:rsidRPr="003F7964" w:rsidRDefault="00347F14" w:rsidP="00D7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347F14" w:rsidRPr="003F7964" w:rsidTr="00D77BBD">
              <w:tc>
                <w:tcPr>
                  <w:tcW w:w="2764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F7964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347F14" w:rsidRPr="003F7964" w:rsidRDefault="00347F14" w:rsidP="00D77B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F7964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347F14" w:rsidRPr="003F7964" w:rsidRDefault="00347F14" w:rsidP="00D77BB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3F7964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347F14" w:rsidRPr="003F7964" w:rsidRDefault="00347F14" w:rsidP="00D77BBD">
            <w:pPr>
              <w:rPr>
                <w:rFonts w:ascii="Times New Roman" w:hAnsi="Times New Roman" w:cs="Times New Roman"/>
              </w:rPr>
            </w:pPr>
          </w:p>
        </w:tc>
      </w:tr>
    </w:tbl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47F14" w:rsidRPr="003F7964" w:rsidRDefault="00347F14" w:rsidP="00347F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9D6094" w:rsidRDefault="00347F14" w:rsidP="00347F14">
      <w:pPr>
        <w:spacing w:before="240" w:after="60" w:line="240" w:lineRule="auto"/>
        <w:jc w:val="center"/>
        <w:outlineLvl w:val="7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  <w:r w:rsidRPr="009D6094"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  <w:t>VEŘEJNÁ VYHLÁŠKA</w:t>
      </w:r>
    </w:p>
    <w:p w:rsidR="00347F14" w:rsidRPr="009D6094" w:rsidRDefault="00347F14" w:rsidP="00347F14">
      <w:pPr>
        <w:spacing w:before="240" w:after="60" w:line="240" w:lineRule="auto"/>
        <w:jc w:val="center"/>
        <w:outlineLvl w:val="7"/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</w:pPr>
      <w:r w:rsidRPr="009D6094">
        <w:rPr>
          <w:rFonts w:ascii="Arial Black" w:eastAsia="Times New Roman" w:hAnsi="Arial Black" w:cs="Arial"/>
          <w:b/>
          <w:iCs/>
          <w:spacing w:val="80"/>
          <w:sz w:val="38"/>
          <w:szCs w:val="30"/>
          <w:lang w:eastAsia="cs-CZ"/>
        </w:rPr>
        <w:t>USNESENÍ</w:t>
      </w:r>
    </w:p>
    <w:p w:rsidR="00347F14" w:rsidRPr="003F7964" w:rsidRDefault="00347F14" w:rsidP="00347F14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F50C04" w:rsidRDefault="00F50C04" w:rsidP="00F5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0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odbor……………. jako příslušný nadřízený správní orgán podle ustanovení § 67 odst. 1 písm. a) zákona č. 129/2000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krajích (krajské zřízení),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0C04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 a ustanovení § 178 zákona č. 500/2004 Sb., správní řád, ve znění pozdějších předpisů, a dále ustanovení § ……. zákona č. ……………..</w:t>
      </w:r>
      <w:r w:rsidR="00F530E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  <w:r w:rsidRPr="00F50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rozhodl takto: </w:t>
      </w:r>
    </w:p>
    <w:p w:rsidR="00F50C04" w:rsidRDefault="00F50C04" w:rsidP="00F5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E44FC8" w:rsidRDefault="002578D1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 úřad Karlovarského kraje, odbor 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347F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odle ustanovení § 131 odst.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347F14" w:rsidRPr="00E4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písm. ……….) </w:t>
      </w:r>
      <w:r w:rsidR="00347F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správního řádu </w:t>
      </w:r>
      <w:r w:rsidR="00347F14" w:rsidRPr="00E4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základě podnětu ……………… úřadu …………….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347F14" w:rsidRPr="00E4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 …….. / na žádost účastníka řízení pana/ paní …………………… nar. ………………, trvale bytem ……………………… ze dne </w:t>
      </w:r>
    </w:p>
    <w:p w:rsidR="00347F14" w:rsidRPr="00E44FC8" w:rsidRDefault="00347F14" w:rsidP="0034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F14" w:rsidRPr="00E44FC8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 v ě ř u j e</w:t>
      </w:r>
    </w:p>
    <w:p w:rsidR="00347F14" w:rsidRPr="00E44FC8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projednání a rozhodnutí věci …………………. jiný věcně příslušný podřízený správní orgán, a to Obecní / Městský úřad</w:t>
      </w:r>
      <w:r w:rsidRPr="00E44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…………………….. </w:t>
      </w:r>
    </w:p>
    <w:p w:rsidR="00347F14" w:rsidRPr="003F7964" w:rsidRDefault="00347F14" w:rsidP="0034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47F14" w:rsidRDefault="00347F14" w:rsidP="0034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47F14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347F14" w:rsidRPr="003F7964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347F14" w:rsidRPr="00F50C0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50C0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řádně objasnit důvod, proč nadřízený správní orgán pověřuje projednáním a rozhodnutím věci jiný věcně příslušný podřízený správní orgán ve svém správním obvodu. Uvede se, zda se rozhoduje na základě podnětu správního orgánu nebo na žádost účastníka řízení. </w:t>
      </w:r>
    </w:p>
    <w:p w:rsidR="00347F14" w:rsidRPr="00F50C04" w:rsidRDefault="00347F14" w:rsidP="00F50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50C04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rovněž nezbytné řádně konkretizovat danou věc, kterou pověřuje krajský úřad jiný správní orgán.)</w:t>
      </w:r>
    </w:p>
    <w:p w:rsidR="00347F14" w:rsidRPr="003F7964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347F14" w:rsidRPr="003F7964" w:rsidRDefault="00347F14" w:rsidP="0034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3F7964" w:rsidRDefault="00347F14" w:rsidP="00347F1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347F14" w:rsidRPr="003F7964" w:rsidRDefault="00347F14" w:rsidP="00347F1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347F14" w:rsidRPr="003F7964" w:rsidRDefault="00347F14" w:rsidP="00347F1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47F14" w:rsidRPr="003F7964" w:rsidRDefault="00347F14" w:rsidP="00347F1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47F14" w:rsidRPr="003F7964" w:rsidRDefault="00347F14" w:rsidP="00347F1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3F7964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347F14" w:rsidRPr="00F54E59" w:rsidRDefault="00347F14" w:rsidP="00347F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>toto usnesení se oznamuje ve smyslu § 131 odst. 7 v</w:t>
      </w:r>
      <w:r w:rsidRPr="00F54E59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eřejnou vyhláškou a účastníci řízení se o něm vhodným způsobem vyrozumí, event. i tomu, kdo podal podnět</w:t>
      </w:r>
    </w:p>
    <w:p w:rsidR="00347F14" w:rsidRPr="00E44FC8" w:rsidRDefault="00347F14" w:rsidP="00347F1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E44FC8">
        <w:rPr>
          <w:rFonts w:ascii="Arial" w:eastAsia="Times New Roman" w:hAnsi="Arial" w:cs="Arial"/>
          <w:sz w:val="16"/>
          <w:szCs w:val="16"/>
          <w:lang w:eastAsia="cs-CZ"/>
        </w:rPr>
        <w:t xml:space="preserve">všem správním orgánům, kterých se dotýká </w:t>
      </w:r>
    </w:p>
    <w:p w:rsidR="00347F14" w:rsidRDefault="00347F14" w:rsidP="00347F14">
      <w:pPr>
        <w:jc w:val="both"/>
      </w:pPr>
    </w:p>
    <w:p w:rsidR="00FA6BC4" w:rsidRDefault="00FA6BC4"/>
    <w:sectPr w:rsidR="00FA6BC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14" w:rsidRDefault="00347F14" w:rsidP="00347F14">
      <w:pPr>
        <w:spacing w:after="0" w:line="240" w:lineRule="auto"/>
      </w:pPr>
      <w:r>
        <w:separator/>
      </w:r>
    </w:p>
  </w:endnote>
  <w:endnote w:type="continuationSeparator" w:id="0">
    <w:p w:rsidR="00347F14" w:rsidRDefault="00347F14" w:rsidP="003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530EE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347F14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347F14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r>
      <w:rPr>
        <w:sz w:val="16"/>
        <w:szCs w:val="16"/>
      </w:rPr>
      <w:t>www.kr-karlovarsky.cz,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530EE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347F14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347F14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530EE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347F14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347F14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14" w:rsidRDefault="00347F14" w:rsidP="00347F14">
      <w:pPr>
        <w:spacing w:after="0" w:line="240" w:lineRule="auto"/>
      </w:pPr>
      <w:r>
        <w:separator/>
      </w:r>
    </w:p>
  </w:footnote>
  <w:footnote w:type="continuationSeparator" w:id="0">
    <w:p w:rsidR="00347F14" w:rsidRDefault="00347F14" w:rsidP="003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347F14">
    <w:pPr>
      <w:pStyle w:val="Zhlav"/>
      <w:rPr>
        <w:sz w:val="18"/>
        <w:szCs w:val="18"/>
      </w:rPr>
    </w:pPr>
    <w:r>
      <w:rPr>
        <w:sz w:val="18"/>
        <w:szCs w:val="18"/>
      </w:rPr>
      <w:t>Č.j.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347F14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 xml:space="preserve">50 Usnesení o pověření jiného správního orgánu </w:t>
    </w:r>
    <w:r w:rsidRPr="007E0F9B">
      <w:rPr>
        <w:rFonts w:ascii="Arial" w:hAnsi="Arial" w:cs="Arial"/>
        <w:color w:val="999999"/>
        <w:u w:val="single"/>
      </w:rPr>
      <w:t>-  § 131 odst. 2</w:t>
    </w:r>
  </w:p>
  <w:p w:rsidR="00E65055" w:rsidRDefault="00F530EE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347F14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347F14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347F14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530EE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530EE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4"/>
    <w:rsid w:val="002578D1"/>
    <w:rsid w:val="00347F14"/>
    <w:rsid w:val="00F50C04"/>
    <w:rsid w:val="00F530EE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23E20F"/>
  <w15:chartTrackingRefBased/>
  <w15:docId w15:val="{5F2AD68A-F7CC-463A-B429-D0ABC0A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F1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7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47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4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F14"/>
  </w:style>
  <w:style w:type="character" w:styleId="slostrnky">
    <w:name w:val="page number"/>
    <w:basedOn w:val="Standardnpsmoodstavce"/>
    <w:uiPriority w:val="99"/>
    <w:rsid w:val="00347F14"/>
  </w:style>
  <w:style w:type="paragraph" w:styleId="Zpat">
    <w:name w:val="footer"/>
    <w:basedOn w:val="Normln"/>
    <w:link w:val="ZpatChar"/>
    <w:uiPriority w:val="99"/>
    <w:unhideWhenUsed/>
    <w:rsid w:val="0034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58793F9-92CB-41B9-A6E0-2012B37EE800}"/>
</file>

<file path=customXml/itemProps2.xml><?xml version="1.0" encoding="utf-8"?>
<ds:datastoreItem xmlns:ds="http://schemas.openxmlformats.org/officeDocument/2006/customXml" ds:itemID="{F44A4537-1D41-432E-8075-DF7B882B6CE2}"/>
</file>

<file path=customXml/itemProps3.xml><?xml version="1.0" encoding="utf-8"?>
<ds:datastoreItem xmlns:ds="http://schemas.openxmlformats.org/officeDocument/2006/customXml" ds:itemID="{DA63E264-3EDE-42B8-917C-8AB85AFDB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50 - pověření jiného správního orgánu</dc:title>
  <dc:subject/>
  <dc:creator>Šnajdrová Lucie</dc:creator>
  <cp:keywords/>
  <dc:description/>
  <cp:lastModifiedBy>Šnajdrová Lucie</cp:lastModifiedBy>
  <cp:revision>4</cp:revision>
  <dcterms:created xsi:type="dcterms:W3CDTF">2022-03-03T08:56:00Z</dcterms:created>
  <dcterms:modified xsi:type="dcterms:W3CDTF">2022-03-04T13:14:00Z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