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242A" w14:textId="2F837120" w:rsidR="00F656A7" w:rsidRPr="00626EF9" w:rsidRDefault="003262A3" w:rsidP="00534240">
      <w:pPr>
        <w:pStyle w:val="Zhlav"/>
        <w:tabs>
          <w:tab w:val="clear" w:pos="4536"/>
          <w:tab w:val="clear" w:pos="9072"/>
        </w:tabs>
        <w:jc w:val="center"/>
        <w:rPr>
          <w:rFonts w:ascii="Times New Roman" w:eastAsia="Times New Roman" w:hAnsi="Times New Roman"/>
          <w:b/>
          <w:caps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eastAsia="x-none"/>
        </w:rPr>
        <w:t xml:space="preserve"> </w:t>
      </w:r>
      <w:r w:rsidR="00626EF9">
        <w:rPr>
          <w:rFonts w:ascii="Times New Roman" w:eastAsia="Times New Roman" w:hAnsi="Times New Roman"/>
          <w:b/>
          <w:sz w:val="32"/>
          <w:szCs w:val="32"/>
          <w:lang w:eastAsia="x-none"/>
        </w:rPr>
        <w:t>P</w:t>
      </w:r>
      <w:r w:rsidR="00626EF9" w:rsidRPr="00626EF9">
        <w:rPr>
          <w:rFonts w:ascii="Times New Roman" w:eastAsia="Times New Roman" w:hAnsi="Times New Roman"/>
          <w:b/>
          <w:sz w:val="32"/>
          <w:szCs w:val="32"/>
          <w:lang w:eastAsia="x-none"/>
        </w:rPr>
        <w:t>rogram</w:t>
      </w:r>
    </w:p>
    <w:p w14:paraId="672A6659" w14:textId="77777777" w:rsidR="009812E9" w:rsidRPr="00626EF9" w:rsidRDefault="009812E9" w:rsidP="00534240">
      <w:pPr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</w:p>
    <w:p w14:paraId="0A37501D" w14:textId="2699F50B" w:rsidR="009812E9" w:rsidRPr="00626EF9" w:rsidRDefault="00626EF9" w:rsidP="00534240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626EF9">
        <w:rPr>
          <w:rFonts w:ascii="Times New Roman" w:hAnsi="Times New Roman"/>
          <w:b/>
          <w:bCs/>
          <w:sz w:val="32"/>
          <w:szCs w:val="32"/>
        </w:rPr>
        <w:t xml:space="preserve">rozvoje konkurenceschopnosti </w:t>
      </w:r>
      <w:r>
        <w:rPr>
          <w:rFonts w:ascii="Times New Roman" w:hAnsi="Times New Roman"/>
          <w:b/>
          <w:bCs/>
          <w:sz w:val="32"/>
          <w:szCs w:val="32"/>
        </w:rPr>
        <w:t>K</w:t>
      </w:r>
      <w:r w:rsidRPr="00626EF9">
        <w:rPr>
          <w:rFonts w:ascii="Times New Roman" w:hAnsi="Times New Roman"/>
          <w:b/>
          <w:bCs/>
          <w:sz w:val="32"/>
          <w:szCs w:val="32"/>
        </w:rPr>
        <w:t>arlovarského kraje</w:t>
      </w:r>
    </w:p>
    <w:p w14:paraId="78E0CBCB" w14:textId="065F2457" w:rsidR="006C7F32" w:rsidRPr="00626EF9" w:rsidRDefault="00626EF9" w:rsidP="00534240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32"/>
          <w:szCs w:val="32"/>
        </w:rPr>
      </w:pPr>
      <w:r w:rsidRPr="00626EF9">
        <w:rPr>
          <w:rFonts w:ascii="Times New Roman" w:hAnsi="Times New Roman"/>
          <w:b/>
          <w:bCs/>
          <w:sz w:val="32"/>
          <w:szCs w:val="32"/>
        </w:rPr>
        <w:t>„</w:t>
      </w:r>
      <w:r>
        <w:rPr>
          <w:rFonts w:ascii="Times New Roman" w:hAnsi="Times New Roman"/>
          <w:b/>
          <w:bCs/>
          <w:sz w:val="32"/>
          <w:szCs w:val="32"/>
        </w:rPr>
        <w:t>S</w:t>
      </w:r>
      <w:r w:rsidRPr="00626EF9">
        <w:rPr>
          <w:rFonts w:ascii="Times New Roman" w:hAnsi="Times New Roman"/>
          <w:b/>
          <w:bCs/>
          <w:sz w:val="32"/>
          <w:szCs w:val="32"/>
        </w:rPr>
        <w:t>tartovací vouchery“</w:t>
      </w:r>
    </w:p>
    <w:p w14:paraId="72530926" w14:textId="77777777" w:rsidR="001B75C2" w:rsidRPr="00943B5F" w:rsidRDefault="001B75C2" w:rsidP="00534240">
      <w:pPr>
        <w:spacing w:after="0" w:line="240" w:lineRule="auto"/>
        <w:rPr>
          <w:rFonts w:ascii="Times New Roman" w:hAnsi="Times New Roman"/>
          <w:caps/>
          <w:sz w:val="24"/>
          <w:szCs w:val="24"/>
        </w:rPr>
      </w:pPr>
    </w:p>
    <w:p w14:paraId="1FC83D7A" w14:textId="77777777" w:rsidR="001657F4" w:rsidRPr="00943B5F" w:rsidRDefault="001657F4" w:rsidP="00534240">
      <w:pPr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 w:rsidRPr="00943B5F">
        <w:rPr>
          <w:rFonts w:ascii="Times New Roman" w:hAnsi="Times New Roman"/>
          <w:bCs/>
          <w:sz w:val="24"/>
          <w:szCs w:val="24"/>
        </w:rPr>
        <w:t>(dále jen „dotační program“)</w:t>
      </w:r>
    </w:p>
    <w:p w14:paraId="5DAB6C7B" w14:textId="77777777" w:rsidR="003C06AF" w:rsidRPr="00943B5F" w:rsidRDefault="003C06AF" w:rsidP="00534240">
      <w:pPr>
        <w:pStyle w:val="Default"/>
        <w:rPr>
          <w:rFonts w:ascii="Times New Roman" w:hAnsi="Times New Roman" w:cs="Times New Roman"/>
        </w:rPr>
      </w:pPr>
    </w:p>
    <w:p w14:paraId="1227C040" w14:textId="53FA8AD2" w:rsidR="00F656A7" w:rsidRPr="00943B5F" w:rsidRDefault="00A83CC8" w:rsidP="0053424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Cs/>
          <w:color w:val="auto"/>
          <w:sz w:val="22"/>
          <w:szCs w:val="22"/>
        </w:rPr>
        <w:t>Zastupitelstvo</w:t>
      </w:r>
      <w:r w:rsidR="00F656A7" w:rsidRPr="00943B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Karlovarského kraje (dále jen „</w:t>
      </w:r>
      <w:r w:rsidR="00E4466C" w:rsidRPr="00943B5F">
        <w:rPr>
          <w:rFonts w:ascii="Times New Roman" w:hAnsi="Times New Roman" w:cs="Times New Roman"/>
          <w:bCs/>
          <w:iCs/>
          <w:color w:val="auto"/>
          <w:sz w:val="22"/>
          <w:szCs w:val="22"/>
        </w:rPr>
        <w:t>z</w:t>
      </w:r>
      <w:r w:rsidRPr="00943B5F">
        <w:rPr>
          <w:rFonts w:ascii="Times New Roman" w:hAnsi="Times New Roman" w:cs="Times New Roman"/>
          <w:bCs/>
          <w:iCs/>
          <w:color w:val="auto"/>
          <w:sz w:val="22"/>
          <w:szCs w:val="22"/>
        </w:rPr>
        <w:t>astupitelstvo</w:t>
      </w:r>
      <w:r w:rsidR="00306F63" w:rsidRPr="00943B5F">
        <w:rPr>
          <w:rFonts w:ascii="Times New Roman" w:hAnsi="Times New Roman" w:cs="Times New Roman"/>
          <w:bCs/>
          <w:iCs/>
          <w:color w:val="auto"/>
          <w:sz w:val="22"/>
          <w:szCs w:val="22"/>
        </w:rPr>
        <w:t xml:space="preserve"> </w:t>
      </w:r>
      <w:r w:rsidR="00F656A7" w:rsidRPr="00943B5F">
        <w:rPr>
          <w:rFonts w:ascii="Times New Roman" w:hAnsi="Times New Roman" w:cs="Times New Roman"/>
          <w:bCs/>
          <w:iCs/>
          <w:color w:val="auto"/>
          <w:sz w:val="22"/>
          <w:szCs w:val="22"/>
        </w:rPr>
        <w:t>kraje</w:t>
      </w:r>
      <w:r w:rsidR="00F656A7" w:rsidRPr="00943B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“) </w:t>
      </w:r>
      <w:r w:rsidRPr="00943B5F">
        <w:rPr>
          <w:rFonts w:ascii="Times New Roman" w:hAnsi="Times New Roman" w:cs="Times New Roman"/>
          <w:bCs/>
          <w:color w:val="auto"/>
          <w:sz w:val="22"/>
          <w:szCs w:val="22"/>
        </w:rPr>
        <w:t>schvaluje a</w:t>
      </w:r>
      <w:r w:rsidR="00616F58" w:rsidRPr="00943B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AD1F19" w:rsidRPr="00943B5F">
        <w:rPr>
          <w:rFonts w:ascii="Times New Roman" w:hAnsi="Times New Roman" w:cs="Times New Roman"/>
          <w:bCs/>
          <w:color w:val="auto"/>
          <w:sz w:val="22"/>
          <w:szCs w:val="22"/>
        </w:rPr>
        <w:t>vyhlašuje</w:t>
      </w:r>
      <w:r w:rsidR="00F656A7" w:rsidRPr="00943B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001657F4" w:rsidRPr="00943B5F">
        <w:rPr>
          <w:rFonts w:ascii="Times New Roman" w:hAnsi="Times New Roman" w:cs="Times New Roman"/>
          <w:bCs/>
          <w:color w:val="auto"/>
          <w:sz w:val="22"/>
          <w:szCs w:val="22"/>
        </w:rPr>
        <w:t>shora uvedený d</w:t>
      </w:r>
      <w:r w:rsidR="0087434E" w:rsidRPr="00943B5F">
        <w:rPr>
          <w:rFonts w:ascii="Times New Roman" w:hAnsi="Times New Roman" w:cs="Times New Roman"/>
          <w:bCs/>
          <w:color w:val="auto"/>
          <w:sz w:val="22"/>
          <w:szCs w:val="22"/>
        </w:rPr>
        <w:t>otační program</w:t>
      </w:r>
      <w:r w:rsidR="00AB449D" w:rsidRPr="00943B5F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a přijímá tato </w:t>
      </w:r>
      <w:r w:rsidR="00AB449D" w:rsidRPr="00943B5F">
        <w:rPr>
          <w:rFonts w:ascii="Times New Roman" w:hAnsi="Times New Roman" w:cs="Times New Roman"/>
          <w:sz w:val="22"/>
          <w:szCs w:val="22"/>
        </w:rPr>
        <w:t xml:space="preserve">pravidla pro příjem a </w:t>
      </w:r>
      <w:r w:rsidR="0035184E">
        <w:rPr>
          <w:rFonts w:ascii="Times New Roman" w:hAnsi="Times New Roman" w:cs="Times New Roman"/>
          <w:sz w:val="22"/>
          <w:szCs w:val="22"/>
        </w:rPr>
        <w:t>hodnocení</w:t>
      </w:r>
      <w:r w:rsidR="00AB449D" w:rsidRPr="00943B5F">
        <w:rPr>
          <w:rFonts w:ascii="Times New Roman" w:hAnsi="Times New Roman" w:cs="Times New Roman"/>
          <w:sz w:val="22"/>
          <w:szCs w:val="22"/>
        </w:rPr>
        <w:t xml:space="preserve"> žádostí, poskytnutí a finanční vypořádání dotace z rozpočtu Karlovarského kraje v rámci shora uvedeného dotačního programu</w:t>
      </w:r>
      <w:r w:rsidR="009812E9" w:rsidRPr="00943B5F">
        <w:rPr>
          <w:rFonts w:ascii="Times New Roman" w:hAnsi="Times New Roman" w:cs="Times New Roman"/>
          <w:bCs/>
          <w:color w:val="auto"/>
          <w:sz w:val="22"/>
          <w:szCs w:val="22"/>
        </w:rPr>
        <w:t>.</w:t>
      </w:r>
    </w:p>
    <w:p w14:paraId="02EB378F" w14:textId="77777777" w:rsidR="00F656A7" w:rsidRPr="00943B5F" w:rsidRDefault="00F656A7" w:rsidP="0053424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686E89AB" w14:textId="77777777" w:rsidR="00F656A7" w:rsidRPr="00943B5F" w:rsidRDefault="00F656A7" w:rsidP="0053424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I.</w:t>
      </w:r>
    </w:p>
    <w:p w14:paraId="22AF02DE" w14:textId="77777777" w:rsidR="00F656A7" w:rsidRPr="00943B5F" w:rsidRDefault="00F656A7" w:rsidP="0053424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Účel dotace</w:t>
      </w:r>
      <w:r w:rsidR="006602C9" w:rsidRPr="00943B5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2"/>
      </w:r>
    </w:p>
    <w:p w14:paraId="7E882FE1" w14:textId="7A578A34" w:rsidR="006C7F32" w:rsidRPr="00943B5F" w:rsidRDefault="02901753" w:rsidP="00DD1A1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43B5F">
        <w:rPr>
          <w:rFonts w:ascii="Times New Roman" w:hAnsi="Times New Roman"/>
        </w:rPr>
        <w:t>Dotační</w:t>
      </w:r>
      <w:r w:rsidR="359CC481" w:rsidRPr="00943B5F">
        <w:rPr>
          <w:rFonts w:ascii="Times New Roman" w:hAnsi="Times New Roman"/>
        </w:rPr>
        <w:t xml:space="preserve"> program </w:t>
      </w:r>
      <w:r w:rsidR="42C3CD20" w:rsidRPr="00943B5F">
        <w:rPr>
          <w:rFonts w:ascii="Times New Roman" w:hAnsi="Times New Roman"/>
        </w:rPr>
        <w:t>se zřizuje</w:t>
      </w:r>
      <w:r w:rsidR="359CC481" w:rsidRPr="00943B5F">
        <w:rPr>
          <w:rFonts w:ascii="Times New Roman" w:hAnsi="Times New Roman"/>
        </w:rPr>
        <w:t xml:space="preserve"> za účelem </w:t>
      </w:r>
      <w:r w:rsidR="56390C34" w:rsidRPr="00943B5F">
        <w:rPr>
          <w:rFonts w:ascii="Times New Roman" w:hAnsi="Times New Roman"/>
        </w:rPr>
        <w:t xml:space="preserve">zvýšení ekonomické konkurenceschopnosti </w:t>
      </w:r>
      <w:r w:rsidR="26CFF34A" w:rsidRPr="00943B5F">
        <w:rPr>
          <w:rFonts w:ascii="Times New Roman" w:hAnsi="Times New Roman"/>
        </w:rPr>
        <w:t>Karlovarského kraje podporou začínajícího podnikání</w:t>
      </w:r>
      <w:r w:rsidR="5A3A3D49" w:rsidRPr="00943B5F">
        <w:rPr>
          <w:rFonts w:ascii="Times New Roman" w:hAnsi="Times New Roman"/>
        </w:rPr>
        <w:t xml:space="preserve"> (</w:t>
      </w:r>
      <w:r w:rsidR="2063803C" w:rsidRPr="00943B5F">
        <w:rPr>
          <w:rFonts w:ascii="Times New Roman" w:hAnsi="Times New Roman"/>
        </w:rPr>
        <w:t xml:space="preserve">formou </w:t>
      </w:r>
      <w:r w:rsidR="5A3A3D49" w:rsidRPr="00943B5F">
        <w:rPr>
          <w:rFonts w:ascii="Times New Roman" w:hAnsi="Times New Roman"/>
        </w:rPr>
        <w:t>Startovací</w:t>
      </w:r>
      <w:r w:rsidR="2063803C" w:rsidRPr="00943B5F">
        <w:rPr>
          <w:rFonts w:ascii="Times New Roman" w:hAnsi="Times New Roman"/>
        </w:rPr>
        <w:t>ch</w:t>
      </w:r>
      <w:r w:rsidR="5A3A3D49" w:rsidRPr="00943B5F">
        <w:rPr>
          <w:rFonts w:ascii="Times New Roman" w:hAnsi="Times New Roman"/>
        </w:rPr>
        <w:t xml:space="preserve"> voucher</w:t>
      </w:r>
      <w:r w:rsidR="2063803C" w:rsidRPr="00943B5F">
        <w:rPr>
          <w:rFonts w:ascii="Times New Roman" w:hAnsi="Times New Roman"/>
        </w:rPr>
        <w:t>ů</w:t>
      </w:r>
      <w:r w:rsidR="5A3A3D49" w:rsidRPr="00943B5F">
        <w:rPr>
          <w:rFonts w:ascii="Times New Roman" w:hAnsi="Times New Roman"/>
        </w:rPr>
        <w:t>).</w:t>
      </w:r>
    </w:p>
    <w:p w14:paraId="4491FB0D" w14:textId="77777777" w:rsidR="006C7F32" w:rsidRPr="00621139" w:rsidRDefault="006C7F32" w:rsidP="00534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D641233" w14:textId="273378E7" w:rsidR="006C7F32" w:rsidRPr="00943B5F" w:rsidRDefault="77D5AC8B" w:rsidP="00DD1A1E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4F3D214E">
        <w:rPr>
          <w:rFonts w:ascii="Times New Roman" w:hAnsi="Times New Roman"/>
        </w:rPr>
        <w:t>Cílem dotačního programu</w:t>
      </w:r>
      <w:r w:rsidR="5B84140A" w:rsidRPr="4F3D214E">
        <w:rPr>
          <w:rFonts w:ascii="Times New Roman" w:hAnsi="Times New Roman"/>
        </w:rPr>
        <w:t xml:space="preserve"> je</w:t>
      </w:r>
      <w:r w:rsidRPr="4F3D214E">
        <w:rPr>
          <w:rFonts w:ascii="Times New Roman" w:hAnsi="Times New Roman"/>
        </w:rPr>
        <w:t xml:space="preserve"> rozvoj podnikatelského prostředí</w:t>
      </w:r>
      <w:r w:rsidR="4FEAF697" w:rsidRPr="4F3D214E">
        <w:rPr>
          <w:rFonts w:ascii="Times New Roman" w:hAnsi="Times New Roman"/>
        </w:rPr>
        <w:t xml:space="preserve"> </w:t>
      </w:r>
      <w:r w:rsidRPr="4F3D214E">
        <w:rPr>
          <w:rFonts w:ascii="Times New Roman" w:hAnsi="Times New Roman"/>
        </w:rPr>
        <w:t>v Karlovarském kraji prostřednictvím stimulace k zakládání nových podnikatelských subjektů, zvyšování zaměstnanosti obyvatelstva ve formě samostatn</w:t>
      </w:r>
      <w:r w:rsidR="06E47984" w:rsidRPr="4F3D214E">
        <w:rPr>
          <w:rFonts w:ascii="Times New Roman" w:hAnsi="Times New Roman"/>
        </w:rPr>
        <w:t>é</w:t>
      </w:r>
      <w:r w:rsidRPr="4F3D214E">
        <w:rPr>
          <w:rFonts w:ascii="Times New Roman" w:hAnsi="Times New Roman"/>
        </w:rPr>
        <w:t xml:space="preserve"> výdělečné činnosti fyzických </w:t>
      </w:r>
      <w:r w:rsidR="52F47CB7" w:rsidRPr="4F3D214E">
        <w:rPr>
          <w:rFonts w:ascii="Times New Roman" w:hAnsi="Times New Roman"/>
        </w:rPr>
        <w:t>a právnických</w:t>
      </w:r>
      <w:r w:rsidRPr="4F3D214E">
        <w:rPr>
          <w:rFonts w:ascii="Times New Roman" w:hAnsi="Times New Roman"/>
        </w:rPr>
        <w:t xml:space="preserve"> osob, a tím vytvoření podmínek pro vznik nových pracovních příležitostí a zvýšení hospodářské prosperity a sociální soudržnosti regionu.</w:t>
      </w:r>
    </w:p>
    <w:p w14:paraId="031B2990" w14:textId="6BFE1EBD" w:rsidR="006C7F32" w:rsidRPr="00621139" w:rsidRDefault="006C7F32" w:rsidP="00534240">
      <w:pPr>
        <w:spacing w:after="0" w:line="240" w:lineRule="auto"/>
        <w:jc w:val="both"/>
        <w:rPr>
          <w:rFonts w:ascii="Times New Roman" w:hAnsi="Times New Roman"/>
        </w:rPr>
      </w:pPr>
    </w:p>
    <w:p w14:paraId="441636AE" w14:textId="2D5FAD86" w:rsidR="006C7F32" w:rsidRPr="0047248B" w:rsidRDefault="23DA0AEA" w:rsidP="0047248B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47248B">
        <w:rPr>
          <w:rFonts w:ascii="Times New Roman" w:hAnsi="Times New Roman"/>
        </w:rPr>
        <w:t>Předmětem dotačního programu je podpora činnosti začínajících podnikatelů</w:t>
      </w:r>
      <w:r w:rsidR="007D7C04" w:rsidRPr="17CDBEB0">
        <w:rPr>
          <w:rStyle w:val="Znakapoznpodarou"/>
          <w:rFonts w:ascii="Times New Roman" w:hAnsi="Times New Roman"/>
        </w:rPr>
        <w:footnoteReference w:id="3"/>
      </w:r>
      <w:r w:rsidR="006E585C" w:rsidRPr="0047248B">
        <w:rPr>
          <w:rFonts w:ascii="Times New Roman" w:hAnsi="Times New Roman"/>
        </w:rPr>
        <w:t xml:space="preserve"> </w:t>
      </w:r>
      <w:r w:rsidRPr="0047248B">
        <w:rPr>
          <w:rFonts w:ascii="Times New Roman" w:hAnsi="Times New Roman"/>
        </w:rPr>
        <w:t>v Karlovarském kraji pomocí dotace, prostřednictvím níž bude zajištěno vytvoření podmínek pro úspěšné nastartování jejich podnikatelských aktivit.</w:t>
      </w:r>
    </w:p>
    <w:p w14:paraId="1638B3A8" w14:textId="251A36E1" w:rsidR="0091214C" w:rsidRPr="00943B5F" w:rsidRDefault="0091214C" w:rsidP="00534240">
      <w:pPr>
        <w:spacing w:after="0" w:line="240" w:lineRule="auto"/>
        <w:jc w:val="both"/>
        <w:rPr>
          <w:rFonts w:ascii="Times New Roman" w:hAnsi="Times New Roman"/>
        </w:rPr>
      </w:pPr>
    </w:p>
    <w:p w14:paraId="61C2F815" w14:textId="59B6AB58" w:rsidR="1ACFDAF7" w:rsidRDefault="161CB23F" w:rsidP="00DD1A1E">
      <w:pPr>
        <w:pStyle w:val="Odstavecseseznamem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63AC9530">
        <w:rPr>
          <w:rFonts w:ascii="Times New Roman" w:hAnsi="Times New Roman"/>
        </w:rPr>
        <w:t xml:space="preserve">Žádosti podané do tohoto programu musí být v souladu s níže uvedenými </w:t>
      </w:r>
      <w:r w:rsidR="4A001DFA" w:rsidRPr="63AC9530">
        <w:rPr>
          <w:rFonts w:ascii="Times New Roman" w:hAnsi="Times New Roman"/>
        </w:rPr>
        <w:t>strategickými</w:t>
      </w:r>
      <w:r w:rsidRPr="63AC9530">
        <w:rPr>
          <w:rFonts w:ascii="Times New Roman" w:hAnsi="Times New Roman"/>
        </w:rPr>
        <w:t xml:space="preserve"> dokumenty</w:t>
      </w:r>
      <w:r w:rsidR="003C206E" w:rsidRPr="63AC9530">
        <w:rPr>
          <w:rFonts w:ascii="Times New Roman" w:hAnsi="Times New Roman"/>
        </w:rPr>
        <w:t>:</w:t>
      </w:r>
    </w:p>
    <w:p w14:paraId="2D99E400" w14:textId="42BDF459" w:rsidR="0551697D" w:rsidRDefault="0551697D" w:rsidP="00534240">
      <w:pPr>
        <w:spacing w:after="0" w:line="240" w:lineRule="auto"/>
        <w:jc w:val="both"/>
        <w:rPr>
          <w:rFonts w:ascii="Times New Roman" w:hAnsi="Times New Roman"/>
        </w:rPr>
      </w:pPr>
    </w:p>
    <w:p w14:paraId="1DC1FFD6" w14:textId="085FD3E4" w:rsidR="0091214C" w:rsidRPr="00943B5F" w:rsidRDefault="1074256D" w:rsidP="00DD1A1E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524FCC10">
        <w:rPr>
          <w:rFonts w:ascii="Times New Roman" w:hAnsi="Times New Roman"/>
          <w:b/>
          <w:bCs/>
        </w:rPr>
        <w:t xml:space="preserve">Regionální inovační </w:t>
      </w:r>
      <w:r w:rsidRPr="1FE5FD60">
        <w:rPr>
          <w:rFonts w:ascii="Times New Roman" w:hAnsi="Times New Roman"/>
          <w:b/>
          <w:bCs/>
        </w:rPr>
        <w:t>strategi</w:t>
      </w:r>
      <w:r w:rsidR="1FC1AC52" w:rsidRPr="1FE5FD60">
        <w:rPr>
          <w:rFonts w:ascii="Times New Roman" w:hAnsi="Times New Roman"/>
          <w:b/>
          <w:bCs/>
        </w:rPr>
        <w:t>e</w:t>
      </w:r>
      <w:r w:rsidRPr="524FCC10">
        <w:rPr>
          <w:rFonts w:ascii="Times New Roman" w:hAnsi="Times New Roman"/>
          <w:b/>
          <w:bCs/>
        </w:rPr>
        <w:t xml:space="preserve"> Karlovarského kraje</w:t>
      </w:r>
      <w:r w:rsidR="56C7EB3C" w:rsidRPr="524FCC10">
        <w:rPr>
          <w:rFonts w:ascii="Times New Roman" w:hAnsi="Times New Roman"/>
          <w:b/>
          <w:bCs/>
        </w:rPr>
        <w:t>:</w:t>
      </w:r>
    </w:p>
    <w:p w14:paraId="3D8AF59A" w14:textId="60F80A85" w:rsidR="0B326B9A" w:rsidRDefault="0B326B9A" w:rsidP="524FCC10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</w:rPr>
      </w:pPr>
      <w:r w:rsidRPr="524FCC10">
        <w:rPr>
          <w:rFonts w:ascii="Times New Roman" w:eastAsia="Times New Roman" w:hAnsi="Times New Roman"/>
        </w:rPr>
        <w:t>Dotační program</w:t>
      </w:r>
      <w:r w:rsidR="00387290">
        <w:rPr>
          <w:rFonts w:ascii="Times New Roman" w:eastAsia="Times New Roman" w:hAnsi="Times New Roman"/>
        </w:rPr>
        <w:t> podporuje projekty</w:t>
      </w:r>
      <w:r w:rsidR="00E65035">
        <w:rPr>
          <w:rFonts w:ascii="Times New Roman" w:eastAsia="Times New Roman" w:hAnsi="Times New Roman"/>
        </w:rPr>
        <w:t>, které jsou v souladu</w:t>
      </w:r>
      <w:r w:rsidR="00FA34D5">
        <w:rPr>
          <w:rFonts w:ascii="Times New Roman" w:eastAsia="Times New Roman" w:hAnsi="Times New Roman"/>
        </w:rPr>
        <w:t xml:space="preserve"> zejména</w:t>
      </w:r>
      <w:r w:rsidR="3927B977" w:rsidRPr="524FCC10">
        <w:rPr>
          <w:rFonts w:ascii="Times New Roman" w:eastAsia="Times New Roman" w:hAnsi="Times New Roman"/>
        </w:rPr>
        <w:t xml:space="preserve"> s </w:t>
      </w:r>
      <w:r w:rsidR="236CBF25" w:rsidRPr="524FCC10">
        <w:rPr>
          <w:rFonts w:ascii="Times New Roman" w:eastAsia="Times New Roman" w:hAnsi="Times New Roman"/>
        </w:rPr>
        <w:t xml:space="preserve">následujícími </w:t>
      </w:r>
      <w:r w:rsidR="3927B977" w:rsidRPr="524FCC10">
        <w:rPr>
          <w:rFonts w:ascii="Times New Roman" w:eastAsia="Times New Roman" w:hAnsi="Times New Roman"/>
        </w:rPr>
        <w:t xml:space="preserve">klíčovými oblastmi změn, strategickými </w:t>
      </w:r>
      <w:r w:rsidR="4F0C15FE" w:rsidRPr="524FCC10">
        <w:rPr>
          <w:rFonts w:ascii="Times New Roman" w:eastAsia="Times New Roman" w:hAnsi="Times New Roman"/>
        </w:rPr>
        <w:t>a</w:t>
      </w:r>
      <w:r w:rsidR="00534240" w:rsidRPr="524FCC10">
        <w:rPr>
          <w:rFonts w:ascii="Times New Roman" w:eastAsia="Times New Roman" w:hAnsi="Times New Roman"/>
        </w:rPr>
        <w:t> </w:t>
      </w:r>
      <w:r w:rsidR="4F0C15FE" w:rsidRPr="524FCC10">
        <w:rPr>
          <w:rFonts w:ascii="Times New Roman" w:eastAsia="Times New Roman" w:hAnsi="Times New Roman"/>
        </w:rPr>
        <w:t>s</w:t>
      </w:r>
      <w:r w:rsidR="3927B977" w:rsidRPr="524FCC10">
        <w:rPr>
          <w:rFonts w:ascii="Times New Roman" w:eastAsia="Times New Roman" w:hAnsi="Times New Roman"/>
        </w:rPr>
        <w:t>pecifickými cíli</w:t>
      </w:r>
      <w:r w:rsidR="73B7EDD3" w:rsidRPr="524FCC10">
        <w:rPr>
          <w:rFonts w:ascii="Times New Roman" w:eastAsia="Times New Roman" w:hAnsi="Times New Roman"/>
        </w:rPr>
        <w:t xml:space="preserve"> </w:t>
      </w:r>
      <w:r w:rsidR="6F622569" w:rsidRPr="524FCC10">
        <w:rPr>
          <w:rFonts w:ascii="Times New Roman" w:eastAsia="Times New Roman" w:hAnsi="Times New Roman"/>
        </w:rPr>
        <w:t>uvedenými v Regionální inovační strategii Karlovarského kraje schválené</w:t>
      </w:r>
      <w:r w:rsidR="6752ABB2" w:rsidRPr="524FCC10">
        <w:rPr>
          <w:rFonts w:ascii="Times New Roman" w:eastAsia="Times New Roman" w:hAnsi="Times New Roman"/>
        </w:rPr>
        <w:t xml:space="preserve"> </w:t>
      </w:r>
      <w:r w:rsidR="00075D2F">
        <w:rPr>
          <w:rFonts w:ascii="Times New Roman" w:eastAsia="Times New Roman" w:hAnsi="Times New Roman"/>
        </w:rPr>
        <w:t>ZKK</w:t>
      </w:r>
      <w:r w:rsidR="20815C72" w:rsidRPr="524FCC10">
        <w:rPr>
          <w:rFonts w:ascii="Times New Roman" w:eastAsia="Times New Roman" w:hAnsi="Times New Roman"/>
        </w:rPr>
        <w:t xml:space="preserve"> </w:t>
      </w:r>
      <w:r w:rsidR="67BEA772" w:rsidRPr="524FCC10">
        <w:rPr>
          <w:rFonts w:ascii="Times New Roman" w:eastAsia="Times New Roman" w:hAnsi="Times New Roman"/>
        </w:rPr>
        <w:t xml:space="preserve">usnesením č. ZK/62/06/20 ze </w:t>
      </w:r>
      <w:r w:rsidR="20815C72" w:rsidRPr="524FCC10">
        <w:rPr>
          <w:rFonts w:ascii="Times New Roman" w:eastAsia="Times New Roman" w:hAnsi="Times New Roman"/>
        </w:rPr>
        <w:t>dne</w:t>
      </w:r>
      <w:r w:rsidR="065C64D2" w:rsidRPr="524FCC10">
        <w:rPr>
          <w:rFonts w:ascii="Times New Roman" w:eastAsia="Times New Roman" w:hAnsi="Times New Roman"/>
        </w:rPr>
        <w:t xml:space="preserve"> 15. </w:t>
      </w:r>
      <w:r w:rsidR="001C7C41">
        <w:rPr>
          <w:rFonts w:ascii="Times New Roman" w:eastAsia="Times New Roman" w:hAnsi="Times New Roman"/>
        </w:rPr>
        <w:t>6.</w:t>
      </w:r>
      <w:r w:rsidR="065C64D2" w:rsidRPr="524FCC10">
        <w:rPr>
          <w:rFonts w:ascii="Times New Roman" w:eastAsia="Times New Roman" w:hAnsi="Times New Roman"/>
        </w:rPr>
        <w:t xml:space="preserve"> 2020.</w:t>
      </w:r>
    </w:p>
    <w:p w14:paraId="5AE0F6FB" w14:textId="77777777" w:rsidR="001C7C41" w:rsidRDefault="001C7C41" w:rsidP="524FCC10">
      <w:pPr>
        <w:pStyle w:val="Odstavecseseznamem"/>
        <w:spacing w:after="0" w:line="240" w:lineRule="auto"/>
        <w:jc w:val="both"/>
      </w:pPr>
    </w:p>
    <w:p w14:paraId="0C3F1852" w14:textId="252EBDBB" w:rsidR="1B295BA6" w:rsidRDefault="1B295BA6" w:rsidP="0053424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524FCC10">
        <w:rPr>
          <w:rFonts w:ascii="Times New Roman" w:hAnsi="Times New Roman"/>
        </w:rPr>
        <w:t>Klíčová oblast změn A</w:t>
      </w:r>
      <w:r w:rsidR="00724B78" w:rsidRPr="524FCC10">
        <w:rPr>
          <w:rFonts w:ascii="Times New Roman" w:hAnsi="Times New Roman"/>
        </w:rPr>
        <w:t>:</w:t>
      </w:r>
      <w:r w:rsidRPr="524FCC10">
        <w:rPr>
          <w:rFonts w:ascii="Times New Roman" w:hAnsi="Times New Roman"/>
        </w:rPr>
        <w:t xml:space="preserve"> Private (Soukromý sektor)</w:t>
      </w:r>
    </w:p>
    <w:p w14:paraId="5C5ED8F8" w14:textId="4C22A1E0" w:rsidR="5367AA73" w:rsidRDefault="5367AA73" w:rsidP="524FCC10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</w:rPr>
      </w:pPr>
      <w:r w:rsidRPr="524FCC10">
        <w:rPr>
          <w:rFonts w:ascii="Times New Roman" w:eastAsia="Times New Roman" w:hAnsi="Times New Roman"/>
        </w:rPr>
        <w:t xml:space="preserve">Strategický cíl A.1: Podpořit podnikání, rozvoj VaVaI aktivit a zavádění </w:t>
      </w:r>
      <w:r w:rsidR="3F4B6EB5" w:rsidRPr="524FCC10">
        <w:rPr>
          <w:rFonts w:ascii="Times New Roman" w:eastAsia="Times New Roman" w:hAnsi="Times New Roman"/>
        </w:rPr>
        <w:t>nových produktivních</w:t>
      </w:r>
      <w:r w:rsidRPr="524FCC10">
        <w:rPr>
          <w:rFonts w:ascii="Times New Roman" w:eastAsia="Times New Roman" w:hAnsi="Times New Roman"/>
        </w:rPr>
        <w:t xml:space="preserve"> inovací</w:t>
      </w:r>
    </w:p>
    <w:p w14:paraId="7C5E8587" w14:textId="7417FF68" w:rsidR="120C8FA5" w:rsidRDefault="120C8FA5" w:rsidP="00534240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414B64EF">
        <w:rPr>
          <w:rFonts w:ascii="Times New Roman" w:hAnsi="Times New Roman"/>
        </w:rPr>
        <w:t>Specifický cíl A.1.1: Podpořit vznik nových firem</w:t>
      </w:r>
    </w:p>
    <w:p w14:paraId="6F9A6838" w14:textId="3B23DCD1" w:rsidR="781CCA6A" w:rsidRDefault="781CCA6A" w:rsidP="524FCC10">
      <w:pPr>
        <w:spacing w:after="0" w:line="240" w:lineRule="auto"/>
        <w:ind w:firstLine="708"/>
        <w:rPr>
          <w:rFonts w:ascii="Times New Roman" w:hAnsi="Times New Roman"/>
        </w:rPr>
      </w:pPr>
    </w:p>
    <w:p w14:paraId="4B51AB3A" w14:textId="0E2709BF" w:rsidR="3E34A527" w:rsidRDefault="3E34A527" w:rsidP="00534240">
      <w:pPr>
        <w:spacing w:after="0" w:line="240" w:lineRule="auto"/>
        <w:ind w:firstLine="708"/>
        <w:rPr>
          <w:rFonts w:ascii="Times New Roman" w:hAnsi="Times New Roman"/>
        </w:rPr>
      </w:pPr>
      <w:r w:rsidRPr="781CCA6A">
        <w:rPr>
          <w:rFonts w:ascii="Times New Roman" w:hAnsi="Times New Roman"/>
        </w:rPr>
        <w:t>Klíčová oblast změn C: People (Lidé)</w:t>
      </w:r>
    </w:p>
    <w:p w14:paraId="4F068BDC" w14:textId="21A67740" w:rsidR="02BBEE9B" w:rsidRPr="00534240" w:rsidRDefault="239E3D24" w:rsidP="524FCC10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</w:rPr>
      </w:pPr>
      <w:r w:rsidRPr="524FCC10">
        <w:rPr>
          <w:rFonts w:ascii="Times New Roman" w:eastAsia="Times New Roman" w:hAnsi="Times New Roman"/>
        </w:rPr>
        <w:t xml:space="preserve">Strategický </w:t>
      </w:r>
      <w:r w:rsidR="74CA3A66" w:rsidRPr="524FCC10">
        <w:rPr>
          <w:rFonts w:ascii="Times New Roman" w:eastAsia="Times New Roman" w:hAnsi="Times New Roman"/>
        </w:rPr>
        <w:t>cíl C.1</w:t>
      </w:r>
      <w:r w:rsidRPr="524FCC10">
        <w:rPr>
          <w:rFonts w:ascii="Times New Roman" w:eastAsia="Times New Roman" w:hAnsi="Times New Roman"/>
        </w:rPr>
        <w:t>: Personálně a znalostně zajistit inovační systém a investovat do lidských zdrojů</w:t>
      </w:r>
    </w:p>
    <w:p w14:paraId="193EAE4B" w14:textId="6EC29554" w:rsidR="5C2BFCF1" w:rsidRPr="0047248B" w:rsidRDefault="5C2BFCF1" w:rsidP="524FCC10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</w:rPr>
      </w:pPr>
      <w:r w:rsidRPr="524FCC10">
        <w:rPr>
          <w:rFonts w:ascii="Times New Roman" w:eastAsia="Times New Roman" w:hAnsi="Times New Roman"/>
        </w:rPr>
        <w:t>Specifický cíl C.1.1: Vytvářet a rozvíjet kvalitní personální kapacity a investovat do lidských zd</w:t>
      </w:r>
      <w:r w:rsidRPr="0047248B">
        <w:rPr>
          <w:rFonts w:ascii="Times New Roman" w:eastAsia="Times New Roman" w:hAnsi="Times New Roman"/>
        </w:rPr>
        <w:t>rojů</w:t>
      </w:r>
    </w:p>
    <w:p w14:paraId="084047AB" w14:textId="49C8925C" w:rsidR="0047248B" w:rsidRDefault="2616F075" w:rsidP="56E4F848">
      <w:pPr>
        <w:spacing w:after="0" w:line="240" w:lineRule="auto"/>
        <w:ind w:left="708"/>
        <w:jc w:val="both"/>
        <w:rPr>
          <w:rFonts w:ascii="Times New Roman" w:eastAsia="Times New Roman" w:hAnsi="Times New Roman"/>
        </w:rPr>
      </w:pPr>
      <w:r w:rsidRPr="56E4F848">
        <w:rPr>
          <w:rFonts w:ascii="Times New Roman" w:hAnsi="Times New Roman"/>
        </w:rPr>
        <w:t>Dokument lze najít na webu:</w:t>
      </w:r>
      <w:r w:rsidR="00096642" w:rsidRPr="56E4F848">
        <w:rPr>
          <w:rFonts w:ascii="Times New Roman" w:hAnsi="Times New Roman"/>
        </w:rPr>
        <w:t xml:space="preserve"> </w:t>
      </w:r>
      <w:hyperlink r:id="rId11">
        <w:r w:rsidR="60FC7EA3" w:rsidRPr="56E4F848">
          <w:rPr>
            <w:rStyle w:val="Hypertextovodkaz"/>
            <w:rFonts w:ascii="Times New Roman" w:eastAsia="Times New Roman" w:hAnsi="Times New Roman"/>
          </w:rPr>
          <w:t>Region-inov-strategie-kk.pdf</w:t>
        </w:r>
      </w:hyperlink>
    </w:p>
    <w:p w14:paraId="1B8B1A4C" w14:textId="5F879B4B" w:rsidR="3238788A" w:rsidRDefault="3238788A" w:rsidP="0047248B">
      <w:pPr>
        <w:spacing w:after="0" w:line="240" w:lineRule="auto"/>
        <w:ind w:left="708"/>
        <w:jc w:val="both"/>
        <w:rPr>
          <w:rFonts w:ascii="Times New Roman" w:hAnsi="Times New Roman"/>
        </w:rPr>
      </w:pPr>
    </w:p>
    <w:p w14:paraId="065A87AD" w14:textId="3780D0D2" w:rsidR="002613D0" w:rsidRDefault="009F3E89" w:rsidP="00F46612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</w:t>
      </w:r>
      <w:r w:rsidR="6BEA9DCB" w:rsidRPr="524FCC10">
        <w:rPr>
          <w:rFonts w:ascii="Times New Roman" w:hAnsi="Times New Roman"/>
        </w:rPr>
        <w:t>ebo</w:t>
      </w:r>
    </w:p>
    <w:p w14:paraId="6DD3721F" w14:textId="77777777" w:rsidR="009F3E89" w:rsidRDefault="009F3E89" w:rsidP="00F46612">
      <w:pPr>
        <w:spacing w:after="0" w:line="240" w:lineRule="auto"/>
        <w:ind w:firstLine="708"/>
        <w:rPr>
          <w:rFonts w:ascii="Times New Roman" w:hAnsi="Times New Roman"/>
        </w:rPr>
      </w:pPr>
    </w:p>
    <w:p w14:paraId="13EC95E5" w14:textId="5B5B16FB" w:rsidR="0091214C" w:rsidRPr="00943B5F" w:rsidRDefault="14A9C529" w:rsidP="00DD1A1E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716B8E97">
        <w:rPr>
          <w:rFonts w:ascii="Times New Roman" w:hAnsi="Times New Roman"/>
          <w:b/>
          <w:bCs/>
        </w:rPr>
        <w:t>Program</w:t>
      </w:r>
      <w:r w:rsidRPr="524FCC10">
        <w:rPr>
          <w:rFonts w:ascii="Times New Roman" w:hAnsi="Times New Roman"/>
          <w:b/>
          <w:bCs/>
        </w:rPr>
        <w:t xml:space="preserve"> rozvoje Karlovarského kraje</w:t>
      </w:r>
      <w:r w:rsidR="273C68D1" w:rsidRPr="524FCC10">
        <w:rPr>
          <w:rFonts w:ascii="Times New Roman" w:hAnsi="Times New Roman"/>
          <w:b/>
          <w:bCs/>
        </w:rPr>
        <w:t xml:space="preserve"> na období 2021</w:t>
      </w:r>
      <w:r w:rsidR="0AE31249" w:rsidRPr="524FCC10">
        <w:rPr>
          <w:rFonts w:ascii="Times New Roman" w:hAnsi="Times New Roman"/>
          <w:b/>
          <w:bCs/>
        </w:rPr>
        <w:t>-</w:t>
      </w:r>
      <w:r w:rsidR="273C68D1" w:rsidRPr="524FCC10">
        <w:rPr>
          <w:rFonts w:ascii="Times New Roman" w:hAnsi="Times New Roman"/>
          <w:b/>
          <w:bCs/>
        </w:rPr>
        <w:t>202</w:t>
      </w:r>
      <w:r w:rsidR="0063053F">
        <w:rPr>
          <w:rFonts w:ascii="Times New Roman" w:hAnsi="Times New Roman"/>
          <w:b/>
          <w:bCs/>
        </w:rPr>
        <w:t>8</w:t>
      </w:r>
      <w:r w:rsidRPr="524FCC10">
        <w:rPr>
          <w:rFonts w:ascii="Times New Roman" w:hAnsi="Times New Roman"/>
        </w:rPr>
        <w:t>:</w:t>
      </w:r>
    </w:p>
    <w:p w14:paraId="6C0B2D51" w14:textId="5E8450B4" w:rsidR="50F1A566" w:rsidRDefault="50F1A566" w:rsidP="524FCC10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</w:rPr>
      </w:pPr>
      <w:r w:rsidRPr="524FCC10">
        <w:rPr>
          <w:rFonts w:ascii="Times New Roman" w:eastAsia="Times New Roman" w:hAnsi="Times New Roman"/>
        </w:rPr>
        <w:t xml:space="preserve">Dotační program </w:t>
      </w:r>
      <w:r w:rsidR="00720B4C">
        <w:rPr>
          <w:rFonts w:ascii="Times New Roman" w:eastAsia="Times New Roman" w:hAnsi="Times New Roman"/>
        </w:rPr>
        <w:t>pod</w:t>
      </w:r>
      <w:r w:rsidR="00504C0F">
        <w:rPr>
          <w:rFonts w:ascii="Times New Roman" w:eastAsia="Times New Roman" w:hAnsi="Times New Roman"/>
        </w:rPr>
        <w:t>p</w:t>
      </w:r>
      <w:r w:rsidR="00720B4C">
        <w:rPr>
          <w:rFonts w:ascii="Times New Roman" w:eastAsia="Times New Roman" w:hAnsi="Times New Roman"/>
        </w:rPr>
        <w:t>o</w:t>
      </w:r>
      <w:r w:rsidR="00504C0F">
        <w:rPr>
          <w:rFonts w:ascii="Times New Roman" w:eastAsia="Times New Roman" w:hAnsi="Times New Roman"/>
        </w:rPr>
        <w:t xml:space="preserve">ruje </w:t>
      </w:r>
      <w:r w:rsidR="009925EB">
        <w:rPr>
          <w:rFonts w:ascii="Times New Roman" w:eastAsia="Times New Roman" w:hAnsi="Times New Roman"/>
        </w:rPr>
        <w:t>projekty, které jsou</w:t>
      </w:r>
      <w:r w:rsidR="74876612" w:rsidRPr="524FCC10">
        <w:rPr>
          <w:rFonts w:ascii="Times New Roman" w:eastAsia="Times New Roman" w:hAnsi="Times New Roman"/>
        </w:rPr>
        <w:t xml:space="preserve"> </w:t>
      </w:r>
      <w:r w:rsidRPr="524FCC10">
        <w:rPr>
          <w:rFonts w:ascii="Times New Roman" w:eastAsia="Times New Roman" w:hAnsi="Times New Roman"/>
        </w:rPr>
        <w:t xml:space="preserve">v souladu </w:t>
      </w:r>
      <w:r w:rsidR="00837C68">
        <w:rPr>
          <w:rFonts w:ascii="Times New Roman" w:eastAsia="Times New Roman" w:hAnsi="Times New Roman"/>
        </w:rPr>
        <w:t xml:space="preserve">zejména </w:t>
      </w:r>
      <w:r w:rsidRPr="524FCC10">
        <w:rPr>
          <w:rFonts w:ascii="Times New Roman" w:eastAsia="Times New Roman" w:hAnsi="Times New Roman"/>
        </w:rPr>
        <w:t>s</w:t>
      </w:r>
      <w:r w:rsidR="75D9FBA7" w:rsidRPr="524FCC10">
        <w:rPr>
          <w:rFonts w:ascii="Times New Roman" w:eastAsia="Times New Roman" w:hAnsi="Times New Roman"/>
        </w:rPr>
        <w:t xml:space="preserve"> </w:t>
      </w:r>
      <w:r w:rsidR="4E26002D" w:rsidRPr="524FCC10">
        <w:rPr>
          <w:rFonts w:ascii="Times New Roman" w:eastAsia="Times New Roman" w:hAnsi="Times New Roman"/>
        </w:rPr>
        <w:t xml:space="preserve">následujícími opatřeními </w:t>
      </w:r>
      <w:r w:rsidR="07428A19" w:rsidRPr="524FCC10">
        <w:rPr>
          <w:rFonts w:ascii="Times New Roman" w:eastAsia="Times New Roman" w:hAnsi="Times New Roman"/>
        </w:rPr>
        <w:t xml:space="preserve">zaměřenými na </w:t>
      </w:r>
      <w:r w:rsidR="3343B94B" w:rsidRPr="524FCC10">
        <w:rPr>
          <w:rFonts w:ascii="Times New Roman" w:eastAsia="Times New Roman" w:hAnsi="Times New Roman"/>
        </w:rPr>
        <w:t>rozvoj</w:t>
      </w:r>
      <w:r w:rsidR="344BDB63" w:rsidRPr="524FCC10">
        <w:rPr>
          <w:rFonts w:ascii="Times New Roman" w:eastAsia="Times New Roman" w:hAnsi="Times New Roman"/>
        </w:rPr>
        <w:t xml:space="preserve"> </w:t>
      </w:r>
      <w:r w:rsidR="3343B94B" w:rsidRPr="524FCC10">
        <w:rPr>
          <w:rFonts w:ascii="Times New Roman" w:eastAsia="Times New Roman" w:hAnsi="Times New Roman"/>
        </w:rPr>
        <w:t>prioritních oblastí</w:t>
      </w:r>
      <w:r w:rsidR="2D4F14BE" w:rsidRPr="524FCC10">
        <w:rPr>
          <w:rFonts w:ascii="Times New Roman" w:eastAsia="Times New Roman" w:hAnsi="Times New Roman"/>
        </w:rPr>
        <w:t>, podoblastí, specifickými cíli a opatřeními uvedenými v Programu rozvoje Karlovarského kraje na období 2021-202</w:t>
      </w:r>
      <w:r w:rsidR="0063053F">
        <w:rPr>
          <w:rFonts w:ascii="Times New Roman" w:eastAsia="Times New Roman" w:hAnsi="Times New Roman"/>
        </w:rPr>
        <w:t>8</w:t>
      </w:r>
      <w:r w:rsidR="1E92973E" w:rsidRPr="524FCC10">
        <w:rPr>
          <w:rFonts w:ascii="Times New Roman" w:eastAsia="Times New Roman" w:hAnsi="Times New Roman"/>
        </w:rPr>
        <w:t xml:space="preserve"> schválené</w:t>
      </w:r>
      <w:r w:rsidR="00724B78" w:rsidRPr="524FCC10">
        <w:rPr>
          <w:rFonts w:ascii="Times New Roman" w:eastAsia="Times New Roman" w:hAnsi="Times New Roman"/>
        </w:rPr>
        <w:t>m</w:t>
      </w:r>
      <w:r w:rsidR="1E92973E" w:rsidRPr="524FCC10">
        <w:rPr>
          <w:rFonts w:ascii="Times New Roman" w:eastAsia="Times New Roman" w:hAnsi="Times New Roman"/>
        </w:rPr>
        <w:t xml:space="preserve"> </w:t>
      </w:r>
      <w:r w:rsidR="00075D2F">
        <w:rPr>
          <w:rFonts w:ascii="Times New Roman" w:eastAsia="Times New Roman" w:hAnsi="Times New Roman"/>
        </w:rPr>
        <w:t>ZKK</w:t>
      </w:r>
      <w:r w:rsidR="1E92973E" w:rsidRPr="524FCC10">
        <w:rPr>
          <w:rFonts w:ascii="Times New Roman" w:eastAsia="Times New Roman" w:hAnsi="Times New Roman"/>
        </w:rPr>
        <w:t xml:space="preserve"> usnesením </w:t>
      </w:r>
      <w:r w:rsidR="0047248B">
        <w:rPr>
          <w:rFonts w:ascii="Times New Roman" w:eastAsia="Times New Roman" w:hAnsi="Times New Roman"/>
        </w:rPr>
        <w:br/>
      </w:r>
      <w:r w:rsidR="1E92973E" w:rsidRPr="524FCC10">
        <w:rPr>
          <w:rFonts w:ascii="Times New Roman" w:eastAsia="Times New Roman" w:hAnsi="Times New Roman"/>
        </w:rPr>
        <w:t>č.</w:t>
      </w:r>
      <w:r w:rsidR="41E80563" w:rsidRPr="524FCC10">
        <w:rPr>
          <w:rFonts w:ascii="Times New Roman" w:eastAsia="Times New Roman" w:hAnsi="Times New Roman"/>
        </w:rPr>
        <w:t xml:space="preserve"> </w:t>
      </w:r>
      <w:r w:rsidR="6204498C" w:rsidRPr="524FCC10">
        <w:rPr>
          <w:rFonts w:ascii="Times New Roman" w:eastAsia="Times New Roman" w:hAnsi="Times New Roman"/>
        </w:rPr>
        <w:t>ZK</w:t>
      </w:r>
      <w:r w:rsidR="0063053F">
        <w:rPr>
          <w:rFonts w:ascii="Times New Roman" w:eastAsia="Times New Roman" w:hAnsi="Times New Roman"/>
        </w:rPr>
        <w:t xml:space="preserve"> </w:t>
      </w:r>
      <w:r w:rsidR="2926D514" w:rsidRPr="524FCC10">
        <w:rPr>
          <w:rFonts w:ascii="Times New Roman" w:eastAsia="Times New Roman" w:hAnsi="Times New Roman"/>
        </w:rPr>
        <w:t>370/11/21</w:t>
      </w:r>
      <w:r w:rsidR="1E92973E" w:rsidRPr="524FCC10">
        <w:rPr>
          <w:rFonts w:ascii="Times New Roman" w:eastAsia="Times New Roman" w:hAnsi="Times New Roman"/>
        </w:rPr>
        <w:t xml:space="preserve"> </w:t>
      </w:r>
      <w:r w:rsidR="7A3EFDBD" w:rsidRPr="524FCC10">
        <w:rPr>
          <w:rFonts w:ascii="Times New Roman" w:eastAsia="Times New Roman" w:hAnsi="Times New Roman"/>
        </w:rPr>
        <w:t xml:space="preserve">ze dne </w:t>
      </w:r>
      <w:r w:rsidR="3774508B" w:rsidRPr="524FCC10">
        <w:rPr>
          <w:rFonts w:ascii="Times New Roman" w:eastAsia="Times New Roman" w:hAnsi="Times New Roman"/>
        </w:rPr>
        <w:t xml:space="preserve">1. </w:t>
      </w:r>
      <w:r w:rsidR="001C7C41">
        <w:rPr>
          <w:rFonts w:ascii="Times New Roman" w:eastAsia="Times New Roman" w:hAnsi="Times New Roman"/>
        </w:rPr>
        <w:t>11.</w:t>
      </w:r>
      <w:r w:rsidR="3774508B" w:rsidRPr="524FCC10">
        <w:rPr>
          <w:rFonts w:ascii="Times New Roman" w:eastAsia="Times New Roman" w:hAnsi="Times New Roman"/>
        </w:rPr>
        <w:t xml:space="preserve"> 2021</w:t>
      </w:r>
      <w:r w:rsidR="0063053F">
        <w:rPr>
          <w:rFonts w:ascii="Times New Roman" w:eastAsia="Times New Roman" w:hAnsi="Times New Roman"/>
        </w:rPr>
        <w:t xml:space="preserve">, vč. prodloužení platnosti schválené ZKK usnesením </w:t>
      </w:r>
      <w:r w:rsidR="0063053F" w:rsidRPr="524FCC10">
        <w:rPr>
          <w:rFonts w:ascii="Times New Roman" w:eastAsia="Times New Roman" w:hAnsi="Times New Roman"/>
        </w:rPr>
        <w:t>č. ZK</w:t>
      </w:r>
      <w:r w:rsidR="0063053F">
        <w:rPr>
          <w:rFonts w:ascii="Times New Roman" w:eastAsia="Times New Roman" w:hAnsi="Times New Roman"/>
        </w:rPr>
        <w:t xml:space="preserve"> </w:t>
      </w:r>
      <w:r w:rsidR="0063053F" w:rsidRPr="524FCC10">
        <w:rPr>
          <w:rFonts w:ascii="Times New Roman" w:eastAsia="Times New Roman" w:hAnsi="Times New Roman"/>
        </w:rPr>
        <w:t>3</w:t>
      </w:r>
      <w:r w:rsidR="0063053F">
        <w:rPr>
          <w:rFonts w:ascii="Times New Roman" w:eastAsia="Times New Roman" w:hAnsi="Times New Roman"/>
        </w:rPr>
        <w:t>3</w:t>
      </w:r>
      <w:r w:rsidR="0063053F" w:rsidRPr="524FCC10">
        <w:rPr>
          <w:rFonts w:ascii="Times New Roman" w:eastAsia="Times New Roman" w:hAnsi="Times New Roman"/>
        </w:rPr>
        <w:t>/</w:t>
      </w:r>
      <w:r w:rsidR="0063053F">
        <w:rPr>
          <w:rFonts w:ascii="Times New Roman" w:eastAsia="Times New Roman" w:hAnsi="Times New Roman"/>
        </w:rPr>
        <w:t>02</w:t>
      </w:r>
      <w:r w:rsidR="0063053F" w:rsidRPr="524FCC10">
        <w:rPr>
          <w:rFonts w:ascii="Times New Roman" w:eastAsia="Times New Roman" w:hAnsi="Times New Roman"/>
        </w:rPr>
        <w:t>/2</w:t>
      </w:r>
      <w:r w:rsidR="0063053F">
        <w:rPr>
          <w:rFonts w:ascii="Times New Roman" w:eastAsia="Times New Roman" w:hAnsi="Times New Roman"/>
        </w:rPr>
        <w:t>6</w:t>
      </w:r>
      <w:r w:rsidR="0063053F" w:rsidRPr="524FCC10">
        <w:rPr>
          <w:rFonts w:ascii="Times New Roman" w:eastAsia="Times New Roman" w:hAnsi="Times New Roman"/>
        </w:rPr>
        <w:t xml:space="preserve"> ze dne </w:t>
      </w:r>
      <w:r w:rsidR="0063053F">
        <w:rPr>
          <w:rFonts w:ascii="Times New Roman" w:eastAsia="Times New Roman" w:hAnsi="Times New Roman"/>
        </w:rPr>
        <w:t>9</w:t>
      </w:r>
      <w:r w:rsidR="0063053F" w:rsidRPr="524FCC10">
        <w:rPr>
          <w:rFonts w:ascii="Times New Roman" w:eastAsia="Times New Roman" w:hAnsi="Times New Roman"/>
        </w:rPr>
        <w:t xml:space="preserve">. </w:t>
      </w:r>
      <w:r w:rsidR="0063053F">
        <w:rPr>
          <w:rFonts w:ascii="Times New Roman" w:eastAsia="Times New Roman" w:hAnsi="Times New Roman"/>
        </w:rPr>
        <w:t>2.</w:t>
      </w:r>
      <w:r w:rsidR="0063053F" w:rsidRPr="524FCC10">
        <w:rPr>
          <w:rFonts w:ascii="Times New Roman" w:eastAsia="Times New Roman" w:hAnsi="Times New Roman"/>
        </w:rPr>
        <w:t xml:space="preserve"> 202</w:t>
      </w:r>
      <w:r w:rsidR="0063053F">
        <w:rPr>
          <w:rFonts w:ascii="Times New Roman" w:eastAsia="Times New Roman" w:hAnsi="Times New Roman"/>
        </w:rPr>
        <w:t>6</w:t>
      </w:r>
      <w:r w:rsidR="3774508B" w:rsidRPr="524FCC10">
        <w:rPr>
          <w:rFonts w:ascii="Times New Roman" w:eastAsia="Times New Roman" w:hAnsi="Times New Roman"/>
        </w:rPr>
        <w:t>.</w:t>
      </w:r>
    </w:p>
    <w:p w14:paraId="1677EAF5" w14:textId="77777777" w:rsidR="001C7C41" w:rsidRDefault="001C7C41" w:rsidP="524FCC10">
      <w:pPr>
        <w:pStyle w:val="Odstavecseseznamem"/>
        <w:spacing w:after="0" w:line="240" w:lineRule="auto"/>
        <w:jc w:val="both"/>
        <w:rPr>
          <w:rFonts w:ascii="Times New Roman" w:eastAsia="Times New Roman" w:hAnsi="Times New Roman"/>
        </w:rPr>
      </w:pPr>
    </w:p>
    <w:p w14:paraId="4DB26E2F" w14:textId="79A4048C" w:rsidR="715F023D" w:rsidRDefault="715F023D" w:rsidP="00534240">
      <w:pPr>
        <w:spacing w:after="0" w:line="240" w:lineRule="auto"/>
        <w:ind w:firstLine="708"/>
        <w:rPr>
          <w:rFonts w:ascii="Times New Roman" w:hAnsi="Times New Roman"/>
        </w:rPr>
      </w:pPr>
      <w:r w:rsidRPr="3238788A">
        <w:rPr>
          <w:rFonts w:ascii="Times New Roman" w:hAnsi="Times New Roman"/>
        </w:rPr>
        <w:t>Prior</w:t>
      </w:r>
      <w:r w:rsidR="2CCAFE83" w:rsidRPr="3238788A">
        <w:rPr>
          <w:rFonts w:ascii="Times New Roman" w:hAnsi="Times New Roman"/>
        </w:rPr>
        <w:t>i</w:t>
      </w:r>
      <w:r w:rsidRPr="3238788A">
        <w:rPr>
          <w:rFonts w:ascii="Times New Roman" w:hAnsi="Times New Roman"/>
        </w:rPr>
        <w:t>tní oblast 1</w:t>
      </w:r>
      <w:r w:rsidR="1AA98EDA" w:rsidRPr="3238788A">
        <w:rPr>
          <w:rFonts w:ascii="Times New Roman" w:hAnsi="Times New Roman"/>
        </w:rPr>
        <w:t>: Hospodářsky prosperující a atraktivní region</w:t>
      </w:r>
    </w:p>
    <w:p w14:paraId="437371B8" w14:textId="5E5B5D05" w:rsidR="1AA98EDA" w:rsidRDefault="1AA98EDA" w:rsidP="00534240">
      <w:pPr>
        <w:spacing w:after="0" w:line="240" w:lineRule="auto"/>
        <w:ind w:firstLine="708"/>
        <w:rPr>
          <w:rFonts w:ascii="Times New Roman" w:hAnsi="Times New Roman"/>
        </w:rPr>
      </w:pPr>
      <w:r w:rsidRPr="414B64EF">
        <w:rPr>
          <w:rFonts w:ascii="Times New Roman" w:hAnsi="Times New Roman"/>
        </w:rPr>
        <w:t>Podoblast 1.1: Hospodářsky prosperující a atraktivní region</w:t>
      </w:r>
    </w:p>
    <w:p w14:paraId="026FADE6" w14:textId="0E528EB3" w:rsidR="1AA98EDA" w:rsidRDefault="1AA98EDA" w:rsidP="00534240">
      <w:pPr>
        <w:spacing w:after="0" w:line="240" w:lineRule="auto"/>
        <w:ind w:firstLine="708"/>
        <w:rPr>
          <w:rFonts w:ascii="Times New Roman" w:hAnsi="Times New Roman"/>
        </w:rPr>
      </w:pPr>
      <w:r w:rsidRPr="414B64EF">
        <w:rPr>
          <w:rFonts w:ascii="Times New Roman" w:hAnsi="Times New Roman"/>
        </w:rPr>
        <w:t>Specifický cíl 1.1.1: Podnikání a inovace</w:t>
      </w:r>
    </w:p>
    <w:p w14:paraId="7D30F357" w14:textId="35E2148C" w:rsidR="1AA98EDA" w:rsidRPr="00E11DD2" w:rsidRDefault="1AA98EDA" w:rsidP="00534240">
      <w:pPr>
        <w:spacing w:after="0" w:line="240" w:lineRule="auto"/>
        <w:ind w:firstLine="708"/>
        <w:rPr>
          <w:rFonts w:ascii="Times New Roman" w:hAnsi="Times New Roman"/>
        </w:rPr>
      </w:pPr>
      <w:r w:rsidRPr="524FCC10">
        <w:rPr>
          <w:rFonts w:ascii="Times New Roman" w:hAnsi="Times New Roman"/>
        </w:rPr>
        <w:t xml:space="preserve">Opatření 1.1.1.1: Podpora a rozvoj podnikání, </w:t>
      </w:r>
      <w:r w:rsidRPr="00E11DD2">
        <w:rPr>
          <w:rFonts w:ascii="Times New Roman" w:hAnsi="Times New Roman"/>
        </w:rPr>
        <w:t xml:space="preserve">podnikavosti </w:t>
      </w:r>
      <w:r w:rsidR="56140C4C" w:rsidRPr="00E11DD2">
        <w:rPr>
          <w:rFonts w:ascii="Times New Roman" w:hAnsi="Times New Roman"/>
        </w:rPr>
        <w:t>a vzniku nových firem</w:t>
      </w:r>
    </w:p>
    <w:p w14:paraId="366129F0" w14:textId="0A8EF6DB" w:rsidR="414B64EF" w:rsidRPr="00E11DD2" w:rsidRDefault="3774508B" w:rsidP="524FCC10">
      <w:pPr>
        <w:spacing w:after="0" w:line="240" w:lineRule="auto"/>
        <w:ind w:left="709"/>
        <w:jc w:val="both"/>
        <w:rPr>
          <w:rFonts w:ascii="Times New Roman" w:hAnsi="Times New Roman"/>
        </w:rPr>
      </w:pPr>
      <w:r w:rsidRPr="00E11DD2">
        <w:rPr>
          <w:rFonts w:ascii="Times New Roman" w:eastAsia="Times New Roman" w:hAnsi="Times New Roman"/>
        </w:rPr>
        <w:t>Dokument lze najít na webu:</w:t>
      </w:r>
    </w:p>
    <w:p w14:paraId="42985F04" w14:textId="01A9B858" w:rsidR="414B64EF" w:rsidRPr="00E11DD2" w:rsidRDefault="00534240" w:rsidP="0C9F1529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1"/>
          <w:szCs w:val="21"/>
        </w:rPr>
      </w:pPr>
      <w:hyperlink r:id="rId12">
        <w:r w:rsidRPr="00E11DD2">
          <w:rPr>
            <w:rStyle w:val="Hypertextovodkaz"/>
            <w:rFonts w:ascii="Times New Roman" w:eastAsia="Times New Roman" w:hAnsi="Times New Roman"/>
            <w:sz w:val="21"/>
            <w:szCs w:val="21"/>
          </w:rPr>
          <w:t>https://www.kr</w:t>
        </w:r>
        <w:r w:rsidR="555455DD" w:rsidRPr="00E11DD2">
          <w:rPr>
            <w:rStyle w:val="Hypertextovodkaz"/>
            <w:rFonts w:ascii="Times New Roman" w:eastAsia="Times New Roman" w:hAnsi="Times New Roman"/>
            <w:sz w:val="21"/>
            <w:szCs w:val="21"/>
          </w:rPr>
          <w:t>-</w:t>
        </w:r>
        <w:r w:rsidRPr="00E11DD2">
          <w:rPr>
            <w:rStyle w:val="Hypertextovodkaz"/>
            <w:rFonts w:ascii="Times New Roman" w:eastAsia="Times New Roman" w:hAnsi="Times New Roman"/>
            <w:sz w:val="21"/>
            <w:szCs w:val="21"/>
          </w:rPr>
          <w:t>karlovarsky.cz/system/files/migrate/region/dokumenty/PRKK21_strategicka.pdf</w:t>
        </w:r>
      </w:hyperlink>
    </w:p>
    <w:p w14:paraId="164782D8" w14:textId="1B5700A6" w:rsidR="414B64EF" w:rsidRPr="00534240" w:rsidRDefault="414B64EF" w:rsidP="0C9F1529">
      <w:pPr>
        <w:pStyle w:val="Default"/>
        <w:rPr>
          <w:rFonts w:ascii="Times New Roman" w:hAnsi="Times New Roman" w:cs="Times New Roman"/>
          <w:color w:val="auto"/>
          <w:sz w:val="21"/>
          <w:szCs w:val="21"/>
        </w:rPr>
      </w:pPr>
    </w:p>
    <w:p w14:paraId="02BFBBA3" w14:textId="77777777" w:rsidR="00F656A7" w:rsidRPr="00943B5F" w:rsidRDefault="00F656A7" w:rsidP="0053424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II.</w:t>
      </w:r>
    </w:p>
    <w:p w14:paraId="4E3C81A4" w14:textId="77777777" w:rsidR="00F656A7" w:rsidRPr="00943B5F" w:rsidRDefault="14655139" w:rsidP="00534240">
      <w:pPr>
        <w:pStyle w:val="Default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 xml:space="preserve">Důvody podpory </w:t>
      </w:r>
      <w:r w:rsidR="4741764E" w:rsidRPr="00943B5F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stanoveného účelu</w:t>
      </w:r>
      <w:r w:rsidR="006602C9" w:rsidRPr="00943B5F">
        <w:rPr>
          <w:rStyle w:val="Znakapoznpodarou"/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footnoteReference w:id="4"/>
      </w:r>
    </w:p>
    <w:p w14:paraId="5A39BBE3" w14:textId="5A4BC91C" w:rsidR="00F656A7" w:rsidRPr="00943B5F" w:rsidRDefault="4B7F98F7" w:rsidP="00DD1A1E">
      <w:pPr>
        <w:pStyle w:val="Odstavecseseznamem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63AC9530">
        <w:rPr>
          <w:rFonts w:ascii="Times New Roman" w:hAnsi="Times New Roman"/>
        </w:rPr>
        <w:t xml:space="preserve">Důvodem </w:t>
      </w:r>
      <w:r w:rsidR="42C3CD20" w:rsidRPr="63AC9530">
        <w:rPr>
          <w:rFonts w:ascii="Times New Roman" w:hAnsi="Times New Roman"/>
        </w:rPr>
        <w:t>vyhlášení dotačního programu je</w:t>
      </w:r>
      <w:r w:rsidR="66839638" w:rsidRPr="63AC9530">
        <w:rPr>
          <w:rFonts w:ascii="Times New Roman" w:hAnsi="Times New Roman"/>
        </w:rPr>
        <w:t xml:space="preserve"> potřeba systémové podpory začínajících </w:t>
      </w:r>
      <w:r w:rsidR="000C1FD7">
        <w:rPr>
          <w:rFonts w:ascii="Times New Roman" w:hAnsi="Times New Roman"/>
        </w:rPr>
        <w:t>podnikatelů Karlovarského</w:t>
      </w:r>
      <w:r w:rsidR="66839638" w:rsidRPr="63AC9530">
        <w:rPr>
          <w:rFonts w:ascii="Times New Roman" w:hAnsi="Times New Roman"/>
        </w:rPr>
        <w:t xml:space="preserve"> kraje, která vychází ze sociálně-ekonomických analýz Karlovarského kraje, opírá se o cíle a priority definované ve strategických dokumentech Karlovarského kraje a koresponduje se strategiemi národními </w:t>
      </w:r>
      <w:r w:rsidR="556EBEF1" w:rsidRPr="63AC9530">
        <w:rPr>
          <w:rFonts w:ascii="Times New Roman" w:hAnsi="Times New Roman"/>
        </w:rPr>
        <w:t>a zároveň na úrovni EU</w:t>
      </w:r>
      <w:r w:rsidR="66839638" w:rsidRPr="63AC9530">
        <w:rPr>
          <w:rFonts w:ascii="Times New Roman" w:hAnsi="Times New Roman"/>
        </w:rPr>
        <w:t>.</w:t>
      </w:r>
    </w:p>
    <w:p w14:paraId="44327E96" w14:textId="77777777" w:rsidR="006C7F32" w:rsidRPr="00621139" w:rsidRDefault="006C7F32" w:rsidP="00534240">
      <w:pPr>
        <w:spacing w:after="0" w:line="240" w:lineRule="auto"/>
        <w:jc w:val="both"/>
        <w:rPr>
          <w:rFonts w:ascii="Times New Roman" w:hAnsi="Times New Roman"/>
        </w:rPr>
      </w:pPr>
    </w:p>
    <w:p w14:paraId="262768DC" w14:textId="27B8FC06" w:rsidR="006C7F32" w:rsidRPr="00943B5F" w:rsidRDefault="66839638" w:rsidP="00DD1A1E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</w:rPr>
      </w:pPr>
      <w:r w:rsidRPr="00943B5F">
        <w:rPr>
          <w:rFonts w:ascii="Times New Roman" w:hAnsi="Times New Roman"/>
        </w:rPr>
        <w:t>Potřeba regionální podpory začínajících podnikatelů je dána zejména tím, že na národní úrovni a</w:t>
      </w:r>
      <w:r w:rsidR="00943B5F" w:rsidRPr="00943B5F">
        <w:rPr>
          <w:rFonts w:ascii="Times New Roman" w:hAnsi="Times New Roman"/>
        </w:rPr>
        <w:t> </w:t>
      </w:r>
      <w:r w:rsidRPr="00943B5F">
        <w:rPr>
          <w:rFonts w:ascii="Times New Roman" w:hAnsi="Times New Roman"/>
        </w:rPr>
        <w:t>úrovni EU podpora pro tento segment ekonomiky v současné době téměř chybí.</w:t>
      </w:r>
    </w:p>
    <w:p w14:paraId="1007F64E" w14:textId="77777777" w:rsidR="006C7F32" w:rsidRPr="00621139" w:rsidRDefault="006C7F32" w:rsidP="00534240">
      <w:pPr>
        <w:spacing w:after="0" w:line="240" w:lineRule="auto"/>
        <w:jc w:val="both"/>
        <w:rPr>
          <w:rFonts w:ascii="Times New Roman" w:hAnsi="Times New Roman"/>
        </w:rPr>
      </w:pPr>
    </w:p>
    <w:p w14:paraId="26AFC14F" w14:textId="7470FE40" w:rsidR="05B306C5" w:rsidRDefault="05B306C5" w:rsidP="0053424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34983C22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III.</w:t>
      </w:r>
    </w:p>
    <w:p w14:paraId="27029FF0" w14:textId="333EFDCA" w:rsidR="006870D9" w:rsidRPr="00943B5F" w:rsidRDefault="00F656A7" w:rsidP="0053424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Předpokládaný cel</w:t>
      </w:r>
      <w:r w:rsidR="00EF132E"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kový objem peněžních prostředků</w:t>
      </w: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vyčleněných na podporu stanoveného účelu</w:t>
      </w:r>
      <w:r w:rsidR="007371B1" w:rsidRPr="00943B5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5"/>
      </w:r>
    </w:p>
    <w:p w14:paraId="21EC6EEC" w14:textId="5349596A" w:rsidR="004F7C3F" w:rsidRDefault="07F28C88" w:rsidP="524FCC10">
      <w:pPr>
        <w:pStyle w:val="Odstavecseseznamem"/>
        <w:spacing w:after="0" w:line="240" w:lineRule="auto"/>
        <w:ind w:left="0"/>
        <w:jc w:val="both"/>
        <w:rPr>
          <w:rFonts w:ascii="Times New Roman" w:eastAsia="Times New Roman" w:hAnsi="Times New Roman"/>
        </w:rPr>
      </w:pPr>
      <w:bookmarkStart w:id="0" w:name="_Hlk117515869"/>
      <w:r w:rsidRPr="63AC9530">
        <w:rPr>
          <w:rFonts w:ascii="Times New Roman" w:hAnsi="Times New Roman"/>
        </w:rPr>
        <w:t>Pro dotační program je vyčleněna částka</w:t>
      </w:r>
      <w:r w:rsidR="620ACCEE" w:rsidRPr="63AC9530">
        <w:rPr>
          <w:rFonts w:ascii="Times New Roman" w:hAnsi="Times New Roman"/>
        </w:rPr>
        <w:t xml:space="preserve"> </w:t>
      </w:r>
      <w:r w:rsidR="00AA22D0">
        <w:rPr>
          <w:rFonts w:ascii="Times New Roman" w:hAnsi="Times New Roman"/>
          <w:bCs/>
        </w:rPr>
        <w:t>2</w:t>
      </w:r>
      <w:r w:rsidR="620ACCEE" w:rsidRPr="0047248B">
        <w:rPr>
          <w:rFonts w:ascii="Times New Roman" w:hAnsi="Times New Roman"/>
          <w:bCs/>
        </w:rPr>
        <w:t xml:space="preserve"> </w:t>
      </w:r>
      <w:r w:rsidR="247BA58E" w:rsidRPr="0047248B">
        <w:rPr>
          <w:rFonts w:ascii="Times New Roman" w:hAnsi="Times New Roman"/>
          <w:bCs/>
        </w:rPr>
        <w:t>000 000 Kč</w:t>
      </w:r>
      <w:r w:rsidRPr="63AC9530">
        <w:rPr>
          <w:rFonts w:ascii="Times New Roman" w:hAnsi="Times New Roman"/>
          <w:b/>
          <w:bCs/>
        </w:rPr>
        <w:t xml:space="preserve"> </w:t>
      </w:r>
      <w:r w:rsidRPr="63AC9530">
        <w:rPr>
          <w:rFonts w:ascii="Times New Roman" w:hAnsi="Times New Roman"/>
        </w:rPr>
        <w:t xml:space="preserve">z rozpočtu Karlovarského kraje pro rok </w:t>
      </w:r>
      <w:r w:rsidRPr="0047248B">
        <w:rPr>
          <w:rFonts w:ascii="Times New Roman" w:hAnsi="Times New Roman"/>
          <w:bCs/>
        </w:rPr>
        <w:t>202</w:t>
      </w:r>
      <w:r w:rsidR="00A9211E">
        <w:rPr>
          <w:rFonts w:ascii="Times New Roman" w:hAnsi="Times New Roman"/>
          <w:bCs/>
        </w:rPr>
        <w:t>6</w:t>
      </w:r>
      <w:r w:rsidR="556DC5E9" w:rsidRPr="63AC9530">
        <w:rPr>
          <w:rFonts w:ascii="Times New Roman" w:eastAsia="Times New Roman" w:hAnsi="Times New Roman"/>
          <w:b/>
          <w:bCs/>
        </w:rPr>
        <w:t xml:space="preserve"> </w:t>
      </w:r>
      <w:r w:rsidR="556DC5E9" w:rsidRPr="63AC9530">
        <w:rPr>
          <w:rFonts w:ascii="Times New Roman" w:eastAsia="Times New Roman" w:hAnsi="Times New Roman"/>
        </w:rPr>
        <w:t>a</w:t>
      </w:r>
      <w:r w:rsidR="006B14DE">
        <w:rPr>
          <w:rFonts w:ascii="Times New Roman" w:eastAsia="Times New Roman" w:hAnsi="Times New Roman"/>
        </w:rPr>
        <w:t> </w:t>
      </w:r>
      <w:r w:rsidR="556DC5E9" w:rsidRPr="63AC9530">
        <w:rPr>
          <w:rFonts w:ascii="Times New Roman" w:eastAsia="Times New Roman" w:hAnsi="Times New Roman"/>
        </w:rPr>
        <w:t>může být rozhodnutím Rady Karlovarského kraje navýšena dle potřeby</w:t>
      </w:r>
      <w:r w:rsidR="6B0FA52B" w:rsidRPr="63AC9530">
        <w:rPr>
          <w:rFonts w:ascii="Times New Roman" w:eastAsia="Times New Roman" w:hAnsi="Times New Roman"/>
        </w:rPr>
        <w:t>, zejména</w:t>
      </w:r>
      <w:r w:rsidR="556DC5E9" w:rsidRPr="63AC9530">
        <w:rPr>
          <w:rFonts w:ascii="Times New Roman" w:eastAsia="Times New Roman" w:hAnsi="Times New Roman"/>
        </w:rPr>
        <w:t xml:space="preserve"> v případě převisu požadovaných finančních prostředků ve způsobilých žádostech nad schválenou alokaci dotačního</w:t>
      </w:r>
      <w:r w:rsidR="001E044B">
        <w:rPr>
          <w:rFonts w:ascii="Times New Roman" w:eastAsia="Times New Roman" w:hAnsi="Times New Roman"/>
        </w:rPr>
        <w:t xml:space="preserve"> </w:t>
      </w:r>
      <w:r w:rsidR="556DC5E9" w:rsidRPr="63AC9530">
        <w:rPr>
          <w:rFonts w:ascii="Times New Roman" w:eastAsia="Times New Roman" w:hAnsi="Times New Roman"/>
        </w:rPr>
        <w:t>programu.</w:t>
      </w:r>
      <w:bookmarkEnd w:id="0"/>
    </w:p>
    <w:p w14:paraId="13EE5822" w14:textId="77777777" w:rsidR="00534240" w:rsidRPr="00534240" w:rsidRDefault="00534240" w:rsidP="524FCC10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4C308417" w14:textId="53CA5366" w:rsidR="00F656A7" w:rsidRPr="00943B5F" w:rsidRDefault="00F656A7" w:rsidP="0053424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IV.</w:t>
      </w:r>
    </w:p>
    <w:p w14:paraId="038F299A" w14:textId="77777777" w:rsidR="00F656A7" w:rsidRPr="00943B5F" w:rsidRDefault="00306F63" w:rsidP="0053424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M</w:t>
      </w:r>
      <w:r w:rsidR="00853F88"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inimální a m</w:t>
      </w: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aximální</w:t>
      </w:r>
      <w:r w:rsidR="00F656A7"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výše dotace</w:t>
      </w: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v jednotlivém případě</w:t>
      </w:r>
      <w:r w:rsidR="007371B1" w:rsidRPr="00943B5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6"/>
      </w:r>
    </w:p>
    <w:p w14:paraId="28F0E4BF" w14:textId="5A188864" w:rsidR="001B0941" w:rsidRPr="005652FD" w:rsidRDefault="00943B5F" w:rsidP="00DD1A1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5652FD">
        <w:rPr>
          <w:rFonts w:ascii="Times New Roman" w:hAnsi="Times New Roman" w:cs="Times New Roman"/>
          <w:color w:val="auto"/>
          <w:sz w:val="22"/>
          <w:szCs w:val="22"/>
        </w:rPr>
        <w:t xml:space="preserve">Výše dotace </w:t>
      </w:r>
      <w:r w:rsidR="008D0887">
        <w:rPr>
          <w:rFonts w:ascii="Times New Roman" w:hAnsi="Times New Roman" w:cs="Times New Roman"/>
          <w:color w:val="auto"/>
          <w:sz w:val="22"/>
          <w:szCs w:val="22"/>
        </w:rPr>
        <w:t xml:space="preserve">v jednotlivém případě (rozumí se jedna žádost) </w:t>
      </w:r>
      <w:r w:rsidRPr="005652FD">
        <w:rPr>
          <w:rFonts w:ascii="Times New Roman" w:hAnsi="Times New Roman" w:cs="Times New Roman"/>
          <w:color w:val="auto"/>
          <w:sz w:val="22"/>
          <w:szCs w:val="22"/>
        </w:rPr>
        <w:t xml:space="preserve">smí činit </w:t>
      </w:r>
      <w:r w:rsidR="134D7F25" w:rsidRPr="005652FD">
        <w:rPr>
          <w:rFonts w:ascii="Times New Roman" w:hAnsi="Times New Roman" w:cs="Times New Roman"/>
          <w:color w:val="auto"/>
          <w:sz w:val="22"/>
          <w:szCs w:val="22"/>
        </w:rPr>
        <w:t xml:space="preserve">minimálně </w:t>
      </w:r>
      <w:r w:rsidR="4A53C906" w:rsidRPr="005652FD">
        <w:rPr>
          <w:rFonts w:ascii="Times New Roman" w:hAnsi="Times New Roman" w:cs="Times New Roman"/>
          <w:color w:val="auto"/>
          <w:sz w:val="22"/>
          <w:szCs w:val="22"/>
        </w:rPr>
        <w:t>2</w:t>
      </w:r>
      <w:r w:rsidR="5BEB78D6" w:rsidRPr="005652FD">
        <w:rPr>
          <w:rFonts w:ascii="Times New Roman" w:hAnsi="Times New Roman" w:cs="Times New Roman"/>
          <w:color w:val="auto"/>
          <w:sz w:val="22"/>
          <w:szCs w:val="22"/>
        </w:rPr>
        <w:t>0 000</w:t>
      </w:r>
      <w:r w:rsidR="6D5DA03D" w:rsidRPr="005652FD">
        <w:rPr>
          <w:rFonts w:ascii="Times New Roman" w:hAnsi="Times New Roman" w:cs="Times New Roman"/>
          <w:color w:val="auto"/>
          <w:sz w:val="22"/>
          <w:szCs w:val="22"/>
        </w:rPr>
        <w:t xml:space="preserve"> Kč a</w:t>
      </w:r>
      <w:r w:rsidRPr="005652FD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6D5DA03D" w:rsidRPr="005652FD">
        <w:rPr>
          <w:rFonts w:ascii="Times New Roman" w:hAnsi="Times New Roman" w:cs="Times New Roman"/>
          <w:color w:val="auto"/>
          <w:sz w:val="22"/>
          <w:szCs w:val="22"/>
        </w:rPr>
        <w:t xml:space="preserve">maximálně </w:t>
      </w:r>
      <w:r w:rsidR="5BEB78D6" w:rsidRPr="005652FD">
        <w:rPr>
          <w:rFonts w:ascii="Times New Roman" w:hAnsi="Times New Roman" w:cs="Times New Roman"/>
          <w:color w:val="auto"/>
          <w:sz w:val="22"/>
          <w:szCs w:val="22"/>
        </w:rPr>
        <w:t>200</w:t>
      </w:r>
      <w:r w:rsidR="41B5E8B3" w:rsidRPr="005652FD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5BEB78D6" w:rsidRPr="005652FD">
        <w:rPr>
          <w:rFonts w:ascii="Times New Roman" w:hAnsi="Times New Roman" w:cs="Times New Roman"/>
          <w:color w:val="auto"/>
          <w:sz w:val="22"/>
          <w:szCs w:val="22"/>
        </w:rPr>
        <w:t>000</w:t>
      </w:r>
      <w:r w:rsidR="6D5DA03D" w:rsidRPr="005652FD">
        <w:rPr>
          <w:rFonts w:ascii="Times New Roman" w:hAnsi="Times New Roman" w:cs="Times New Roman"/>
          <w:color w:val="auto"/>
          <w:sz w:val="22"/>
          <w:szCs w:val="22"/>
        </w:rPr>
        <w:t xml:space="preserve"> Kč.</w:t>
      </w:r>
      <w:r w:rsidR="78EFF16C" w:rsidRPr="005652F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89FE2B9" w:rsidRPr="005652FD">
        <w:rPr>
          <w:rFonts w:ascii="Times New Roman" w:hAnsi="Times New Roman" w:cs="Times New Roman"/>
          <w:color w:val="auto"/>
          <w:sz w:val="22"/>
          <w:szCs w:val="22"/>
        </w:rPr>
        <w:t>Maximální možný podíl dotace může činit</w:t>
      </w:r>
      <w:r w:rsidR="005652F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83E68" w:rsidRPr="0047248B">
        <w:rPr>
          <w:rFonts w:ascii="Times New Roman" w:hAnsi="Times New Roman" w:cs="Times New Roman"/>
          <w:bCs/>
          <w:color w:val="auto"/>
          <w:sz w:val="22"/>
          <w:szCs w:val="22"/>
        </w:rPr>
        <w:t>70</w:t>
      </w:r>
      <w:r w:rsidR="129CA58C" w:rsidRPr="0047248B">
        <w:rPr>
          <w:rFonts w:ascii="Times New Roman" w:hAnsi="Times New Roman" w:cs="Times New Roman"/>
          <w:bCs/>
          <w:color w:val="auto"/>
          <w:sz w:val="22"/>
          <w:szCs w:val="22"/>
        </w:rPr>
        <w:t xml:space="preserve"> </w:t>
      </w:r>
      <w:r w:rsidR="57BC065C" w:rsidRPr="0047248B">
        <w:rPr>
          <w:rFonts w:ascii="Times New Roman" w:hAnsi="Times New Roman" w:cs="Times New Roman"/>
          <w:bCs/>
          <w:color w:val="auto"/>
          <w:sz w:val="22"/>
          <w:szCs w:val="22"/>
        </w:rPr>
        <w:t>%</w:t>
      </w:r>
      <w:r w:rsidR="35BF98E4" w:rsidRPr="005652FD">
        <w:rPr>
          <w:rFonts w:ascii="Times New Roman" w:hAnsi="Times New Roman" w:cs="Times New Roman"/>
          <w:color w:val="auto"/>
          <w:sz w:val="22"/>
          <w:szCs w:val="22"/>
        </w:rPr>
        <w:t xml:space="preserve"> celkových uznatelných nákladů</w:t>
      </w:r>
      <w:r w:rsidR="5F8C281A" w:rsidRPr="005652FD">
        <w:rPr>
          <w:rFonts w:ascii="Times New Roman" w:hAnsi="Times New Roman" w:cs="Times New Roman"/>
          <w:color w:val="auto"/>
          <w:sz w:val="22"/>
          <w:szCs w:val="22"/>
        </w:rPr>
        <w:t xml:space="preserve"> projekt</w:t>
      </w:r>
      <w:r w:rsidR="04EEED27" w:rsidRPr="005652FD">
        <w:rPr>
          <w:rFonts w:ascii="Times New Roman" w:hAnsi="Times New Roman" w:cs="Times New Roman"/>
          <w:color w:val="auto"/>
          <w:sz w:val="22"/>
          <w:szCs w:val="22"/>
        </w:rPr>
        <w:t>u</w:t>
      </w:r>
      <w:r w:rsidR="53A9D990" w:rsidRPr="005652FD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1D026B02" w14:textId="53449268" w:rsidR="63AC9530" w:rsidRDefault="63AC9530" w:rsidP="0047248B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8C8EC11" w14:textId="7A35455B" w:rsidR="007B2E68" w:rsidRPr="00943B5F" w:rsidRDefault="17864EE4" w:rsidP="00DD1A1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63AC9530">
        <w:rPr>
          <w:rFonts w:ascii="Times New Roman" w:hAnsi="Times New Roman" w:cs="Times New Roman"/>
          <w:color w:val="auto"/>
          <w:sz w:val="22"/>
          <w:szCs w:val="22"/>
        </w:rPr>
        <w:t xml:space="preserve">Žadatel může podat maximálně </w:t>
      </w:r>
      <w:r w:rsidR="3ACFB7AC" w:rsidRPr="63AC9530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1F756C30" w:rsidRPr="63AC9530">
        <w:rPr>
          <w:rFonts w:ascii="Times New Roman" w:hAnsi="Times New Roman" w:cs="Times New Roman"/>
          <w:color w:val="auto"/>
          <w:sz w:val="22"/>
          <w:szCs w:val="22"/>
        </w:rPr>
        <w:t xml:space="preserve"> žádost</w:t>
      </w:r>
      <w:r w:rsidRPr="63AC9530">
        <w:rPr>
          <w:rFonts w:ascii="Times New Roman" w:hAnsi="Times New Roman" w:cs="Times New Roman"/>
          <w:color w:val="auto"/>
          <w:sz w:val="22"/>
          <w:szCs w:val="22"/>
        </w:rPr>
        <w:t xml:space="preserve"> v rámci </w:t>
      </w:r>
      <w:r w:rsidR="007B2E68" w:rsidRPr="63AC9530">
        <w:rPr>
          <w:rFonts w:ascii="Times New Roman" w:hAnsi="Times New Roman" w:cs="Times New Roman"/>
          <w:color w:val="auto"/>
          <w:sz w:val="22"/>
          <w:szCs w:val="22"/>
        </w:rPr>
        <w:t>jednoho kola příjmu žádostí o dotaci</w:t>
      </w:r>
      <w:r w:rsidRPr="63AC953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7F471A64" w14:textId="77777777" w:rsidR="007B2E68" w:rsidRPr="00943B5F" w:rsidRDefault="007B2E68" w:rsidP="0053424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36C219E" w14:textId="68B2BCE0" w:rsidR="00F656A7" w:rsidRPr="00943B5F" w:rsidRDefault="4AA22777" w:rsidP="00DD1A1E">
      <w:pPr>
        <w:pStyle w:val="Default"/>
        <w:numPr>
          <w:ilvl w:val="0"/>
          <w:numId w:val="1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63AC9530">
        <w:rPr>
          <w:rFonts w:ascii="Times New Roman" w:hAnsi="Times New Roman" w:cs="Times New Roman"/>
          <w:color w:val="auto"/>
          <w:sz w:val="22"/>
          <w:szCs w:val="22"/>
        </w:rPr>
        <w:t>Ž</w:t>
      </w:r>
      <w:r w:rsidR="674ED3C6" w:rsidRPr="63AC9530">
        <w:rPr>
          <w:rFonts w:ascii="Times New Roman" w:hAnsi="Times New Roman" w:cs="Times New Roman"/>
          <w:color w:val="auto"/>
          <w:sz w:val="22"/>
          <w:szCs w:val="22"/>
        </w:rPr>
        <w:t xml:space="preserve">adatel nemůže být v rámci tohoto dotačního </w:t>
      </w:r>
      <w:r w:rsidR="12EE0C99" w:rsidRPr="63AC9530">
        <w:rPr>
          <w:rFonts w:ascii="Times New Roman" w:hAnsi="Times New Roman" w:cs="Times New Roman"/>
          <w:color w:val="auto"/>
          <w:sz w:val="22"/>
          <w:szCs w:val="22"/>
        </w:rPr>
        <w:t>programu</w:t>
      </w:r>
      <w:r w:rsidR="674ED3C6" w:rsidRPr="63AC9530">
        <w:rPr>
          <w:rFonts w:ascii="Times New Roman" w:hAnsi="Times New Roman" w:cs="Times New Roman"/>
          <w:color w:val="auto"/>
          <w:sz w:val="22"/>
          <w:szCs w:val="22"/>
        </w:rPr>
        <w:t xml:space="preserve"> podpořen opakovaně ve stejném předmětu podnikání</w:t>
      </w:r>
      <w:r w:rsidR="50CBD02C" w:rsidRPr="63AC9530">
        <w:rPr>
          <w:rFonts w:ascii="Times New Roman" w:hAnsi="Times New Roman" w:cs="Times New Roman"/>
          <w:color w:val="auto"/>
          <w:sz w:val="22"/>
          <w:szCs w:val="22"/>
        </w:rPr>
        <w:t>.</w:t>
      </w:r>
    </w:p>
    <w:p w14:paraId="2681DDC6" w14:textId="2462C079" w:rsidR="00A67664" w:rsidRDefault="00A67664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br w:type="page"/>
      </w:r>
    </w:p>
    <w:p w14:paraId="5066A7C6" w14:textId="454063C4" w:rsidR="00F656A7" w:rsidRPr="00943B5F" w:rsidRDefault="05B306C5" w:rsidP="0053424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34983C22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Čl. V.</w:t>
      </w:r>
    </w:p>
    <w:p w14:paraId="4BA2C67C" w14:textId="77777777" w:rsidR="00F656A7" w:rsidRPr="006C7B8C" w:rsidRDefault="1B413951" w:rsidP="0053424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6C7B8C">
        <w:rPr>
          <w:rFonts w:ascii="Times New Roman" w:hAnsi="Times New Roman" w:cs="Times New Roman"/>
          <w:b/>
          <w:bCs/>
          <w:color w:val="auto"/>
          <w:sz w:val="22"/>
          <w:szCs w:val="22"/>
        </w:rPr>
        <w:t>Okruh způsobilých žadatelů</w:t>
      </w:r>
      <w:r w:rsidR="007371B1" w:rsidRPr="006C7B8C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7"/>
      </w:r>
    </w:p>
    <w:p w14:paraId="020C8C85" w14:textId="0D8CF403" w:rsidR="00E408EB" w:rsidRDefault="66FB91CC" w:rsidP="00BF28C8">
      <w:pPr>
        <w:spacing w:after="0" w:line="240" w:lineRule="auto"/>
        <w:jc w:val="both"/>
        <w:rPr>
          <w:rFonts w:ascii="Times New Roman" w:eastAsia="Times New Roman" w:hAnsi="Times New Roman"/>
          <w:b/>
        </w:rPr>
      </w:pPr>
      <w:r w:rsidRPr="006C7B8C">
        <w:rPr>
          <w:rFonts w:ascii="Times New Roman" w:hAnsi="Times New Roman"/>
          <w:color w:val="000000" w:themeColor="text1"/>
        </w:rPr>
        <w:t>Žadatelem o dotaci může být</w:t>
      </w:r>
      <w:r w:rsidR="009D4C5F" w:rsidRPr="006C7B8C">
        <w:rPr>
          <w:rFonts w:ascii="Times New Roman" w:hAnsi="Times New Roman"/>
          <w:color w:val="000000" w:themeColor="text1"/>
        </w:rPr>
        <w:t xml:space="preserve"> fyzická osoba podnikající</w:t>
      </w:r>
      <w:r w:rsidR="00E84DE2" w:rsidRPr="006C7B8C">
        <w:rPr>
          <w:rFonts w:ascii="Times New Roman" w:hAnsi="Times New Roman"/>
          <w:color w:val="000000" w:themeColor="text1"/>
        </w:rPr>
        <w:t xml:space="preserve">, </w:t>
      </w:r>
      <w:r w:rsidR="009D4C5F" w:rsidRPr="006C7B8C">
        <w:rPr>
          <w:rFonts w:ascii="Times New Roman" w:hAnsi="Times New Roman"/>
          <w:color w:val="000000" w:themeColor="text1"/>
        </w:rPr>
        <w:t>nebo právnická osoba</w:t>
      </w:r>
      <w:r w:rsidR="00E84DE2" w:rsidRPr="006C7B8C">
        <w:rPr>
          <w:rFonts w:ascii="Times New Roman" w:hAnsi="Times New Roman"/>
          <w:color w:val="000000" w:themeColor="text1"/>
        </w:rPr>
        <w:t>,</w:t>
      </w:r>
      <w:r w:rsidR="00B903F5" w:rsidRPr="006C7B8C">
        <w:rPr>
          <w:rFonts w:ascii="Times New Roman" w:hAnsi="Times New Roman"/>
          <w:color w:val="000000" w:themeColor="text1"/>
        </w:rPr>
        <w:t xml:space="preserve"> která splňuje vymezení mikropodniku dle definice Přílohy č. 1 Nařízení Komise (EU) č. 651/2014 k obecnému nařízení o</w:t>
      </w:r>
      <w:r w:rsidR="00534240" w:rsidRPr="006C7B8C">
        <w:rPr>
          <w:rFonts w:ascii="Times New Roman" w:hAnsi="Times New Roman"/>
          <w:color w:val="000000" w:themeColor="text1"/>
        </w:rPr>
        <w:t> </w:t>
      </w:r>
      <w:r w:rsidR="00B903F5" w:rsidRPr="006C7B8C">
        <w:rPr>
          <w:rFonts w:ascii="Times New Roman" w:hAnsi="Times New Roman"/>
          <w:color w:val="000000" w:themeColor="text1"/>
        </w:rPr>
        <w:t xml:space="preserve">blokových </w:t>
      </w:r>
      <w:r w:rsidR="1035A9BD" w:rsidRPr="006C7B8C">
        <w:rPr>
          <w:rFonts w:ascii="Times New Roman" w:hAnsi="Times New Roman"/>
          <w:color w:val="000000" w:themeColor="text1"/>
        </w:rPr>
        <w:t>výjimkách)</w:t>
      </w:r>
      <w:r w:rsidR="3903CFAD" w:rsidRPr="006C7B8C">
        <w:rPr>
          <w:rFonts w:ascii="Times New Roman" w:hAnsi="Times New Roman"/>
          <w:color w:val="000000" w:themeColor="text1"/>
        </w:rPr>
        <w:t>:</w:t>
      </w:r>
    </w:p>
    <w:p w14:paraId="7C6800E0" w14:textId="77777777" w:rsidR="00BF28C8" w:rsidRPr="006C7B8C" w:rsidRDefault="00BF28C8" w:rsidP="63AC9530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D795490" w14:textId="7910B5DF" w:rsidR="00E408EB" w:rsidRDefault="303877CE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47248B">
        <w:rPr>
          <w:rFonts w:ascii="Times New Roman" w:eastAsia="Times New Roman" w:hAnsi="Times New Roman"/>
          <w:b/>
          <w:bCs/>
        </w:rPr>
        <w:t>Začínající podnikatel</w:t>
      </w:r>
      <w:r w:rsidRPr="0047248B">
        <w:rPr>
          <w:rFonts w:ascii="Times New Roman" w:eastAsia="Times New Roman" w:hAnsi="Times New Roman"/>
        </w:rPr>
        <w:t xml:space="preserve"> je žadatel, který získal své první oprávnění k podnikání v oboru, na který </w:t>
      </w:r>
      <w:r w:rsidR="0047248B">
        <w:br/>
      </w:r>
      <w:r w:rsidRPr="0047248B">
        <w:rPr>
          <w:rFonts w:ascii="Times New Roman" w:eastAsia="Times New Roman" w:hAnsi="Times New Roman"/>
        </w:rPr>
        <w:t xml:space="preserve">se vztahuje podaná žádost o dotaci, v roce vyhlášení dotačního programu, nebo nejpozději dva roky před datem </w:t>
      </w:r>
      <w:r w:rsidR="00015187">
        <w:rPr>
          <w:rFonts w:ascii="Times New Roman" w:eastAsia="Times New Roman" w:hAnsi="Times New Roman"/>
        </w:rPr>
        <w:t xml:space="preserve">16. </w:t>
      </w:r>
      <w:r w:rsidRPr="00F761C1">
        <w:rPr>
          <w:rFonts w:ascii="Times New Roman" w:eastAsia="Times New Roman" w:hAnsi="Times New Roman"/>
        </w:rPr>
        <w:t>6. 202</w:t>
      </w:r>
      <w:r w:rsidR="1FCFBC14" w:rsidRPr="00F761C1">
        <w:rPr>
          <w:rFonts w:ascii="Times New Roman" w:eastAsia="Times New Roman" w:hAnsi="Times New Roman"/>
        </w:rPr>
        <w:t>6</w:t>
      </w:r>
      <w:r w:rsidRPr="00F761C1">
        <w:rPr>
          <w:rFonts w:ascii="Times New Roman" w:eastAsia="Times New Roman" w:hAnsi="Times New Roman"/>
        </w:rPr>
        <w:t>.</w:t>
      </w:r>
    </w:p>
    <w:p w14:paraId="07F8D4A6" w14:textId="794DBE20" w:rsidR="000822BE" w:rsidRDefault="303877CE" w:rsidP="0047248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E408EB">
        <w:rPr>
          <w:rFonts w:ascii="Times New Roman" w:eastAsia="Times New Roman" w:hAnsi="Times New Roman"/>
        </w:rPr>
        <w:t xml:space="preserve">U </w:t>
      </w:r>
      <w:r w:rsidRPr="00E408EB">
        <w:rPr>
          <w:rFonts w:ascii="Times New Roman" w:eastAsia="Times New Roman" w:hAnsi="Times New Roman"/>
          <w:b/>
          <w:bCs/>
        </w:rPr>
        <w:t>fyzických osob podnikatelů (OSVČ)</w:t>
      </w:r>
      <w:r w:rsidRPr="00E408EB">
        <w:rPr>
          <w:rFonts w:ascii="Times New Roman" w:eastAsia="Times New Roman" w:hAnsi="Times New Roman"/>
        </w:rPr>
        <w:t xml:space="preserve"> se za rozhodné datum může považovat také zápis nové podnikatelské činnosti do živnostenského rejstříku, pokud se celý projekt a související náklady týkají výhradně této činnosti.</w:t>
      </w:r>
    </w:p>
    <w:p w14:paraId="3683D5CD" w14:textId="77777777" w:rsidR="002C1CC2" w:rsidRPr="00BF28C8" w:rsidRDefault="002C1CC2" w:rsidP="0047248B">
      <w:pPr>
        <w:spacing w:after="0" w:line="240" w:lineRule="auto"/>
        <w:jc w:val="both"/>
        <w:rPr>
          <w:highlight w:val="yellow"/>
        </w:rPr>
      </w:pPr>
    </w:p>
    <w:p w14:paraId="32220F06" w14:textId="22C91320" w:rsidR="549AB5D8" w:rsidRPr="0047248B" w:rsidRDefault="002B127B" w:rsidP="0047248B">
      <w:pPr>
        <w:rPr>
          <w:rFonts w:ascii="Times New Roman" w:hAnsi="Times New Roman"/>
        </w:rPr>
      </w:pPr>
      <w:r w:rsidRPr="0047248B">
        <w:rPr>
          <w:rFonts w:ascii="Times New Roman" w:hAnsi="Times New Roman"/>
          <w:b/>
        </w:rPr>
        <w:t xml:space="preserve">Rozhodné </w:t>
      </w:r>
      <w:r w:rsidR="303877CE" w:rsidRPr="0047248B">
        <w:rPr>
          <w:rFonts w:ascii="Times New Roman" w:hAnsi="Times New Roman"/>
          <w:b/>
        </w:rPr>
        <w:t>je datum vzniku oprávnění</w:t>
      </w:r>
      <w:r w:rsidR="303877CE" w:rsidRPr="0047248B">
        <w:rPr>
          <w:rFonts w:ascii="Times New Roman" w:hAnsi="Times New Roman"/>
        </w:rPr>
        <w:t>, jak je uvedeno v živnostenském nebo obchodním rejstříku.</w:t>
      </w:r>
      <w:r w:rsidR="00BC5F58" w:rsidRPr="0047248B">
        <w:rPr>
          <w:rFonts w:ascii="Times New Roman" w:hAnsi="Times New Roman"/>
        </w:rPr>
        <w:t xml:space="preserve"> </w:t>
      </w:r>
      <w:r w:rsidR="303877CE" w:rsidRPr="0047248B">
        <w:rPr>
          <w:rFonts w:ascii="Times New Roman" w:hAnsi="Times New Roman"/>
        </w:rPr>
        <w:t xml:space="preserve">Délka podnikatelské činnosti žadatele se posuzuje </w:t>
      </w:r>
      <w:r w:rsidR="303877CE" w:rsidRPr="0047248B">
        <w:rPr>
          <w:rFonts w:ascii="Times New Roman" w:hAnsi="Times New Roman"/>
          <w:b/>
        </w:rPr>
        <w:t>ke dni vyhlášení dotačního programu</w:t>
      </w:r>
      <w:r w:rsidR="303877CE" w:rsidRPr="0047248B">
        <w:rPr>
          <w:rFonts w:ascii="Times New Roman" w:hAnsi="Times New Roman"/>
        </w:rPr>
        <w:t>.</w:t>
      </w:r>
    </w:p>
    <w:p w14:paraId="38CDA386" w14:textId="0FB120D0" w:rsidR="549AB5D8" w:rsidRPr="0047248B" w:rsidRDefault="303877CE" w:rsidP="0047248B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47248B">
        <w:rPr>
          <w:rFonts w:ascii="Times New Roman" w:eastAsia="Times New Roman" w:hAnsi="Times New Roman"/>
        </w:rPr>
        <w:t xml:space="preserve">Za oprávněného žadatele je považován také podnikatel, který získá podnikatelské oprávnění </w:t>
      </w:r>
      <w:r w:rsidRPr="0047248B">
        <w:rPr>
          <w:rFonts w:ascii="Times New Roman" w:eastAsia="Times New Roman" w:hAnsi="Times New Roman"/>
          <w:b/>
        </w:rPr>
        <w:t>po dni vyhlášení dotačního programu</w:t>
      </w:r>
      <w:r w:rsidRPr="0047248B">
        <w:rPr>
          <w:rFonts w:ascii="Times New Roman" w:eastAsia="Times New Roman" w:hAnsi="Times New Roman"/>
        </w:rPr>
        <w:t xml:space="preserve">, tj. po </w:t>
      </w:r>
      <w:r w:rsidR="00015187">
        <w:rPr>
          <w:rFonts w:ascii="Times New Roman" w:eastAsia="Times New Roman" w:hAnsi="Times New Roman"/>
        </w:rPr>
        <w:t>16</w:t>
      </w:r>
      <w:r w:rsidR="00015187" w:rsidRPr="00F761C1">
        <w:rPr>
          <w:rFonts w:ascii="Times New Roman" w:eastAsia="Times New Roman" w:hAnsi="Times New Roman"/>
        </w:rPr>
        <w:t xml:space="preserve">. </w:t>
      </w:r>
      <w:r w:rsidRPr="00F761C1">
        <w:rPr>
          <w:rFonts w:ascii="Times New Roman" w:eastAsia="Times New Roman" w:hAnsi="Times New Roman"/>
        </w:rPr>
        <w:t>6. 202</w:t>
      </w:r>
      <w:r w:rsidR="00A9211E" w:rsidRPr="00F761C1">
        <w:rPr>
          <w:rFonts w:ascii="Times New Roman" w:eastAsia="Times New Roman" w:hAnsi="Times New Roman"/>
        </w:rPr>
        <w:t>6</w:t>
      </w:r>
      <w:r w:rsidRPr="0047248B">
        <w:rPr>
          <w:rFonts w:ascii="Times New Roman" w:eastAsia="Times New Roman" w:hAnsi="Times New Roman"/>
        </w:rPr>
        <w:t>, pokud má ke dni podání žádosti platné živnostenské oprávnění.</w:t>
      </w:r>
    </w:p>
    <w:p w14:paraId="38D0CF58" w14:textId="77777777" w:rsidR="000822BE" w:rsidRDefault="000822BE" w:rsidP="549AB5D8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573EFA5D" w14:textId="5BF683AE" w:rsidR="00F656A7" w:rsidRPr="00943B5F" w:rsidRDefault="00F656A7" w:rsidP="0053424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VI.</w:t>
      </w:r>
    </w:p>
    <w:p w14:paraId="2425EE21" w14:textId="77777777" w:rsidR="00F656A7" w:rsidRPr="00943B5F" w:rsidRDefault="004430BF" w:rsidP="0053424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a l</w:t>
      </w:r>
      <w:r w:rsidR="00F656A7"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hůta pro podání žádosti</w:t>
      </w:r>
      <w:r w:rsidR="007371B1" w:rsidRPr="00943B5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8"/>
      </w:r>
    </w:p>
    <w:p w14:paraId="0C260F1D" w14:textId="23F5B34D" w:rsidR="00004DEB" w:rsidRPr="00943B5F" w:rsidRDefault="00AB4B6D" w:rsidP="00DD1A1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AB4B6D">
        <w:rPr>
          <w:rFonts w:ascii="Times New Roman" w:hAnsi="Times New Roman"/>
        </w:rPr>
        <w:t xml:space="preserve">Žadatel se musí přihlásit do dotačního portálu Karlovarského kraje </w:t>
      </w:r>
      <w:hyperlink r:id="rId13" w:history="1">
        <w:r w:rsidRPr="00172F12">
          <w:rPr>
            <w:rStyle w:val="Hypertextovodkaz"/>
            <w:rFonts w:ascii="Times New Roman" w:hAnsi="Times New Roman"/>
          </w:rPr>
          <w:t>https://dotace.kr-karlovarsky.cz/gordic/ginis/app/RAP05/</w:t>
        </w:r>
      </w:hyperlink>
      <w:r>
        <w:rPr>
          <w:rFonts w:ascii="Times New Roman" w:hAnsi="Times New Roman"/>
        </w:rPr>
        <w:t xml:space="preserve"> </w:t>
      </w:r>
      <w:r w:rsidRPr="0047248B">
        <w:rPr>
          <w:rFonts w:ascii="Times New Roman" w:hAnsi="Times New Roman"/>
          <w:b/>
        </w:rPr>
        <w:t>prostřednictvím datových schránek (ISDS</w:t>
      </w:r>
      <w:r>
        <w:rPr>
          <w:rFonts w:ascii="Times New Roman" w:hAnsi="Times New Roman"/>
          <w:b/>
        </w:rPr>
        <w:t xml:space="preserve">) </w:t>
      </w:r>
      <w:r w:rsidRPr="0047248B">
        <w:rPr>
          <w:rFonts w:ascii="Times New Roman" w:hAnsi="Times New Roman"/>
        </w:rPr>
        <w:t>a</w:t>
      </w:r>
      <w:r w:rsidRPr="00AB4B6D">
        <w:rPr>
          <w:rFonts w:ascii="Times New Roman" w:hAnsi="Times New Roman"/>
        </w:rPr>
        <w:t xml:space="preserve"> vyplnit </w:t>
      </w:r>
      <w:r w:rsidR="0047248B">
        <w:rPr>
          <w:rFonts w:ascii="Times New Roman" w:hAnsi="Times New Roman"/>
        </w:rPr>
        <w:br/>
      </w:r>
      <w:r w:rsidRPr="00AB4B6D">
        <w:rPr>
          <w:rFonts w:ascii="Times New Roman" w:hAnsi="Times New Roman"/>
        </w:rPr>
        <w:t>a odeslat elektronickou žádost o poskytnutí dotace.</w:t>
      </w:r>
      <w:r>
        <w:rPr>
          <w:rFonts w:ascii="Times New Roman" w:hAnsi="Times New Roman"/>
        </w:rPr>
        <w:t xml:space="preserve"> </w:t>
      </w:r>
      <w:r w:rsidR="58902430" w:rsidRPr="00943B5F">
        <w:rPr>
          <w:rFonts w:ascii="Times New Roman" w:hAnsi="Times New Roman"/>
        </w:rPr>
        <w:t>L</w:t>
      </w:r>
      <w:r w:rsidR="6432C1E1" w:rsidRPr="00943B5F">
        <w:rPr>
          <w:rFonts w:ascii="Times New Roman" w:hAnsi="Times New Roman"/>
        </w:rPr>
        <w:t>hůta pro podávání</w:t>
      </w:r>
      <w:r w:rsidR="3B62EC4E" w:rsidRPr="00943B5F">
        <w:rPr>
          <w:rFonts w:ascii="Times New Roman" w:hAnsi="Times New Roman"/>
        </w:rPr>
        <w:t xml:space="preserve"> (příjem)</w:t>
      </w:r>
      <w:r w:rsidR="6432C1E1" w:rsidRPr="00943B5F">
        <w:rPr>
          <w:rFonts w:ascii="Times New Roman" w:hAnsi="Times New Roman"/>
        </w:rPr>
        <w:t xml:space="preserve"> </w:t>
      </w:r>
      <w:r w:rsidR="7F9D5A62" w:rsidRPr="00943B5F">
        <w:rPr>
          <w:rFonts w:ascii="Times New Roman" w:hAnsi="Times New Roman"/>
        </w:rPr>
        <w:t xml:space="preserve">elektronických </w:t>
      </w:r>
      <w:r w:rsidR="6432C1E1" w:rsidRPr="00943B5F">
        <w:rPr>
          <w:rFonts w:ascii="Times New Roman" w:hAnsi="Times New Roman"/>
        </w:rPr>
        <w:t>žádostí</w:t>
      </w:r>
      <w:r w:rsidR="1B413951" w:rsidRPr="00943B5F">
        <w:rPr>
          <w:rFonts w:ascii="Times New Roman" w:hAnsi="Times New Roman"/>
        </w:rPr>
        <w:t xml:space="preserve"> </w:t>
      </w:r>
      <w:r w:rsidR="1426757D" w:rsidRPr="00943B5F">
        <w:rPr>
          <w:rFonts w:ascii="Times New Roman" w:hAnsi="Times New Roman"/>
        </w:rPr>
        <w:t>se stanovuje</w:t>
      </w:r>
      <w:r w:rsidR="572D854E" w:rsidRPr="00943B5F">
        <w:rPr>
          <w:rFonts w:ascii="Times New Roman" w:hAnsi="Times New Roman"/>
        </w:rPr>
        <w:t xml:space="preserve"> na dobu</w:t>
      </w:r>
      <w:r w:rsidR="1A9DE5DC" w:rsidRPr="00943B5F">
        <w:rPr>
          <w:rFonts w:ascii="Times New Roman" w:hAnsi="Times New Roman"/>
        </w:rPr>
        <w:t>:</w:t>
      </w:r>
    </w:p>
    <w:p w14:paraId="4D899CF6" w14:textId="15E94AAB" w:rsidR="00004DEB" w:rsidRPr="00ED497E" w:rsidRDefault="00233596" w:rsidP="00DD1A1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1ED75B98" w:rsidRPr="56E4F848">
        <w:rPr>
          <w:rFonts w:ascii="Times New Roman" w:hAnsi="Times New Roman"/>
        </w:rPr>
        <w:t>d</w:t>
      </w:r>
      <w:r w:rsidR="2B02C863" w:rsidRPr="56E4F848">
        <w:rPr>
          <w:rFonts w:ascii="Times New Roman" w:hAnsi="Times New Roman"/>
        </w:rPr>
        <w:t xml:space="preserve"> </w:t>
      </w:r>
      <w:r w:rsidR="00654AE2">
        <w:rPr>
          <w:rFonts w:ascii="Times New Roman" w:hAnsi="Times New Roman"/>
        </w:rPr>
        <w:t>8. 9.</w:t>
      </w:r>
      <w:r w:rsidR="38372D9E" w:rsidRPr="56E4F848">
        <w:rPr>
          <w:rFonts w:ascii="Times New Roman" w:hAnsi="Times New Roman"/>
        </w:rPr>
        <w:t xml:space="preserve"> </w:t>
      </w:r>
      <w:r w:rsidR="005652FD" w:rsidRPr="56E4F848">
        <w:rPr>
          <w:rFonts w:ascii="Times New Roman" w:hAnsi="Times New Roman"/>
        </w:rPr>
        <w:t>202</w:t>
      </w:r>
      <w:r w:rsidR="00A9211E" w:rsidRPr="56E4F848">
        <w:rPr>
          <w:rFonts w:ascii="Times New Roman" w:hAnsi="Times New Roman"/>
        </w:rPr>
        <w:t>6</w:t>
      </w:r>
      <w:r w:rsidR="005652FD" w:rsidRPr="56E4F848">
        <w:rPr>
          <w:rFonts w:ascii="Times New Roman" w:hAnsi="Times New Roman"/>
        </w:rPr>
        <w:t>,</w:t>
      </w:r>
      <w:r w:rsidR="44087DED" w:rsidRPr="56E4F848">
        <w:rPr>
          <w:rFonts w:ascii="Times New Roman" w:hAnsi="Times New Roman"/>
        </w:rPr>
        <w:t xml:space="preserve"> </w:t>
      </w:r>
      <w:r w:rsidR="3E229C0B" w:rsidRPr="56E4F848">
        <w:rPr>
          <w:rFonts w:ascii="Times New Roman" w:hAnsi="Times New Roman"/>
        </w:rPr>
        <w:t>9</w:t>
      </w:r>
      <w:r w:rsidR="000C3224" w:rsidRPr="56E4F848">
        <w:rPr>
          <w:rFonts w:ascii="Times New Roman" w:hAnsi="Times New Roman"/>
        </w:rPr>
        <w:t>:</w:t>
      </w:r>
      <w:r w:rsidR="3E229C0B" w:rsidRPr="56E4F848">
        <w:rPr>
          <w:rFonts w:ascii="Times New Roman" w:hAnsi="Times New Roman"/>
        </w:rPr>
        <w:t>00 hod</w:t>
      </w:r>
      <w:r w:rsidR="004717CF" w:rsidRPr="56E4F848">
        <w:rPr>
          <w:rFonts w:ascii="Times New Roman" w:hAnsi="Times New Roman"/>
        </w:rPr>
        <w:t>in</w:t>
      </w:r>
      <w:r w:rsidR="004C6BBF" w:rsidRPr="56E4F848">
        <w:rPr>
          <w:rFonts w:ascii="Times New Roman" w:hAnsi="Times New Roman"/>
        </w:rPr>
        <w:t>,</w:t>
      </w:r>
    </w:p>
    <w:p w14:paraId="53B52C4B" w14:textId="4F9C0FD4" w:rsidR="009A60C3" w:rsidRPr="00ED497E" w:rsidRDefault="00233596" w:rsidP="00DD1A1E">
      <w:pPr>
        <w:pStyle w:val="Odstavecseseznamem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="1ED75B98" w:rsidRPr="56E4F848">
        <w:rPr>
          <w:rFonts w:ascii="Times New Roman" w:hAnsi="Times New Roman"/>
        </w:rPr>
        <w:t>o</w:t>
      </w:r>
      <w:r w:rsidR="3E229C0B" w:rsidRPr="56E4F848">
        <w:rPr>
          <w:rFonts w:ascii="Times New Roman" w:hAnsi="Times New Roman"/>
        </w:rPr>
        <w:t> </w:t>
      </w:r>
      <w:r w:rsidR="00654AE2">
        <w:rPr>
          <w:rFonts w:ascii="Times New Roman" w:hAnsi="Times New Roman"/>
        </w:rPr>
        <w:t xml:space="preserve">14. 9. </w:t>
      </w:r>
      <w:r w:rsidR="7439E31D" w:rsidRPr="56E4F848">
        <w:rPr>
          <w:rFonts w:ascii="Times New Roman" w:hAnsi="Times New Roman"/>
        </w:rPr>
        <w:t>202</w:t>
      </w:r>
      <w:r w:rsidR="00A9211E" w:rsidRPr="56E4F848">
        <w:rPr>
          <w:rFonts w:ascii="Times New Roman" w:hAnsi="Times New Roman"/>
        </w:rPr>
        <w:t>6</w:t>
      </w:r>
      <w:r w:rsidR="005652FD" w:rsidRPr="56E4F848">
        <w:rPr>
          <w:rFonts w:ascii="Times New Roman" w:hAnsi="Times New Roman"/>
        </w:rPr>
        <w:t>,</w:t>
      </w:r>
      <w:r w:rsidR="32D97AF6" w:rsidRPr="56E4F848">
        <w:rPr>
          <w:rFonts w:ascii="Times New Roman" w:hAnsi="Times New Roman"/>
        </w:rPr>
        <w:t xml:space="preserve"> </w:t>
      </w:r>
      <w:r w:rsidR="3E229C0B" w:rsidRPr="56E4F848">
        <w:rPr>
          <w:rFonts w:ascii="Times New Roman" w:hAnsi="Times New Roman"/>
        </w:rPr>
        <w:t>16</w:t>
      </w:r>
      <w:r w:rsidR="000C3224" w:rsidRPr="56E4F848">
        <w:rPr>
          <w:rFonts w:ascii="Times New Roman" w:hAnsi="Times New Roman"/>
        </w:rPr>
        <w:t>:</w:t>
      </w:r>
      <w:r w:rsidR="3E229C0B" w:rsidRPr="56E4F848">
        <w:rPr>
          <w:rFonts w:ascii="Times New Roman" w:hAnsi="Times New Roman"/>
        </w:rPr>
        <w:t>00 hod</w:t>
      </w:r>
      <w:r w:rsidR="004717CF" w:rsidRPr="56E4F848">
        <w:rPr>
          <w:rFonts w:ascii="Times New Roman" w:hAnsi="Times New Roman"/>
        </w:rPr>
        <w:t>in</w:t>
      </w:r>
      <w:r w:rsidR="000C3224" w:rsidRPr="56E4F848">
        <w:rPr>
          <w:rFonts w:ascii="Times New Roman" w:hAnsi="Times New Roman"/>
        </w:rPr>
        <w:t>.</w:t>
      </w:r>
    </w:p>
    <w:p w14:paraId="1953C385" w14:textId="77777777" w:rsidR="004E2142" w:rsidRPr="00943B5F" w:rsidRDefault="004E2142" w:rsidP="00534240">
      <w:pPr>
        <w:spacing w:after="0" w:line="240" w:lineRule="auto"/>
        <w:jc w:val="both"/>
        <w:rPr>
          <w:rFonts w:ascii="Times New Roman" w:hAnsi="Times New Roman"/>
        </w:rPr>
      </w:pPr>
    </w:p>
    <w:p w14:paraId="0F408922" w14:textId="7AAEC03A" w:rsidR="00ED69E1" w:rsidRPr="00943B5F" w:rsidRDefault="00004DEB" w:rsidP="00DD1A1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63AC9530">
        <w:rPr>
          <w:rFonts w:ascii="Times New Roman" w:hAnsi="Times New Roman"/>
        </w:rPr>
        <w:t>Žadateli bude umožněno vyplnění a uložení žádosti</w:t>
      </w:r>
      <w:r w:rsidR="00ED69E1" w:rsidRPr="63AC9530">
        <w:rPr>
          <w:rFonts w:ascii="Times New Roman" w:hAnsi="Times New Roman"/>
        </w:rPr>
        <w:t xml:space="preserve"> v dotačním portálu Karlovarského kraje</w:t>
      </w:r>
      <w:r w:rsidRPr="63AC9530">
        <w:rPr>
          <w:rFonts w:ascii="Times New Roman" w:hAnsi="Times New Roman"/>
        </w:rPr>
        <w:t xml:space="preserve"> </w:t>
      </w:r>
      <w:r w:rsidR="00B5704D" w:rsidRPr="63AC9530">
        <w:rPr>
          <w:rFonts w:ascii="Times New Roman" w:hAnsi="Times New Roman"/>
        </w:rPr>
        <w:t xml:space="preserve">nejdříve 10 pracovních dnů </w:t>
      </w:r>
      <w:r w:rsidRPr="63AC9530">
        <w:rPr>
          <w:rFonts w:ascii="Times New Roman" w:hAnsi="Times New Roman"/>
        </w:rPr>
        <w:t>před</w:t>
      </w:r>
      <w:r w:rsidR="00ED69E1" w:rsidRPr="63AC9530">
        <w:rPr>
          <w:rFonts w:ascii="Times New Roman" w:hAnsi="Times New Roman"/>
        </w:rPr>
        <w:t> </w:t>
      </w:r>
      <w:r w:rsidRPr="63AC9530">
        <w:rPr>
          <w:rFonts w:ascii="Times New Roman" w:hAnsi="Times New Roman"/>
        </w:rPr>
        <w:t xml:space="preserve">výše uvedenou </w:t>
      </w:r>
      <w:r w:rsidR="00ED69E1" w:rsidRPr="63AC9530">
        <w:rPr>
          <w:rFonts w:ascii="Times New Roman" w:hAnsi="Times New Roman"/>
        </w:rPr>
        <w:t>lhůtou pro podávání elektronických žádostí</w:t>
      </w:r>
      <w:r w:rsidR="00C32BC0" w:rsidRPr="63AC9530">
        <w:rPr>
          <w:rFonts w:ascii="Times New Roman" w:hAnsi="Times New Roman"/>
        </w:rPr>
        <w:t>.</w:t>
      </w:r>
      <w:r w:rsidR="00B72D2C" w:rsidRPr="63AC9530">
        <w:rPr>
          <w:rFonts w:ascii="Times New Roman" w:hAnsi="Times New Roman"/>
        </w:rPr>
        <w:t xml:space="preserve"> </w:t>
      </w:r>
      <w:r w:rsidR="00ED69E1" w:rsidRPr="63AC9530">
        <w:rPr>
          <w:rFonts w:ascii="Times New Roman" w:hAnsi="Times New Roman"/>
        </w:rPr>
        <w:t>Do</w:t>
      </w:r>
      <w:r w:rsidR="00B5704D" w:rsidRPr="63AC9530">
        <w:rPr>
          <w:rFonts w:ascii="Times New Roman" w:hAnsi="Times New Roman"/>
        </w:rPr>
        <w:t> </w:t>
      </w:r>
      <w:r w:rsidR="00ED69E1" w:rsidRPr="63AC9530">
        <w:rPr>
          <w:rFonts w:ascii="Times New Roman" w:hAnsi="Times New Roman"/>
        </w:rPr>
        <w:t>doby zahájení příjmu elektronických žádostí nebude žadateli umožněno vyplněnou a</w:t>
      </w:r>
      <w:r w:rsidR="00B72D2C" w:rsidRPr="63AC9530">
        <w:rPr>
          <w:rFonts w:ascii="Times New Roman" w:hAnsi="Times New Roman"/>
        </w:rPr>
        <w:t> </w:t>
      </w:r>
      <w:r w:rsidR="00ED69E1" w:rsidRPr="63AC9530">
        <w:rPr>
          <w:rFonts w:ascii="Times New Roman" w:hAnsi="Times New Roman"/>
        </w:rPr>
        <w:t>uloženou žádost odeslat.</w:t>
      </w:r>
    </w:p>
    <w:p w14:paraId="3DEEC669" w14:textId="77777777" w:rsidR="00853F88" w:rsidRPr="00943B5F" w:rsidRDefault="00853F88" w:rsidP="00534240">
      <w:pPr>
        <w:spacing w:after="0" w:line="240" w:lineRule="auto"/>
        <w:jc w:val="both"/>
        <w:rPr>
          <w:rFonts w:ascii="Times New Roman" w:hAnsi="Times New Roman"/>
        </w:rPr>
      </w:pPr>
    </w:p>
    <w:p w14:paraId="163639D4" w14:textId="33C1F328" w:rsidR="68DFA340" w:rsidRDefault="68DFA340" w:rsidP="00DD1A1E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414B64EF">
        <w:rPr>
          <w:rFonts w:ascii="Times New Roman" w:eastAsia="Times New Roman" w:hAnsi="Times New Roman"/>
          <w:color w:val="000000" w:themeColor="text1"/>
        </w:rPr>
        <w:t xml:space="preserve">V případě závažných technických obtíží při příjmu elektronických žádostí si poskytovatel vyhrazuje právo pozastavit či zcela zastavit jejich příjem. V takovém případě může poskytovatel dokončit přijímání žádostí v listinné podobě. O aktuální situaci bude poskytovatel vždy informovat na svém portálu </w:t>
      </w:r>
      <w:hyperlink r:id="rId14">
        <w:r w:rsidRPr="414B64EF">
          <w:rPr>
            <w:rStyle w:val="Hypertextovodkaz"/>
            <w:rFonts w:ascii="Times New Roman" w:eastAsia="Times New Roman" w:hAnsi="Times New Roman"/>
          </w:rPr>
          <w:t>https://www.kr-karlovarsky.cz/dotace/dulezite-informace-pro-zadatele-o-dotace-z-rozpoctu-karlovarskeho-kraje</w:t>
        </w:r>
      </w:hyperlink>
      <w:r w:rsidRPr="414B64EF">
        <w:rPr>
          <w:rStyle w:val="Hypertextovodkaz"/>
          <w:rFonts w:ascii="Times New Roman" w:eastAsia="Times New Roman" w:hAnsi="Times New Roman"/>
        </w:rPr>
        <w:t>.</w:t>
      </w:r>
    </w:p>
    <w:p w14:paraId="3656B9AB" w14:textId="77777777" w:rsidR="00AF36B1" w:rsidRPr="00943B5F" w:rsidRDefault="00AF36B1" w:rsidP="00534240">
      <w:pPr>
        <w:spacing w:after="0" w:line="240" w:lineRule="auto"/>
        <w:jc w:val="both"/>
        <w:rPr>
          <w:rFonts w:ascii="Times New Roman" w:hAnsi="Times New Roman"/>
        </w:rPr>
      </w:pPr>
    </w:p>
    <w:p w14:paraId="673F0CA2" w14:textId="77777777" w:rsidR="006C7B8C" w:rsidRPr="00AF6017" w:rsidRDefault="006C7B8C" w:rsidP="006C7B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AF6017">
        <w:rPr>
          <w:rFonts w:ascii="Times New Roman" w:hAnsi="Times New Roman"/>
          <w:b/>
          <w:bCs/>
        </w:rPr>
        <w:t>Žadatel</w:t>
      </w:r>
      <w:r>
        <w:rPr>
          <w:rFonts w:ascii="Times New Roman" w:hAnsi="Times New Roman"/>
        </w:rPr>
        <w:t>,</w:t>
      </w:r>
      <w:r w:rsidRPr="005628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jenž:</w:t>
      </w:r>
    </w:p>
    <w:p w14:paraId="78D47DD0" w14:textId="77777777" w:rsidR="006C7B8C" w:rsidRPr="00AF6017" w:rsidRDefault="006C7B8C" w:rsidP="006C7B8C">
      <w:pPr>
        <w:numPr>
          <w:ilvl w:val="0"/>
          <w:numId w:val="27"/>
        </w:numPr>
        <w:spacing w:after="0" w:line="240" w:lineRule="auto"/>
        <w:ind w:left="720"/>
        <w:jc w:val="both"/>
        <w:rPr>
          <w:rFonts w:ascii="Times New Roman" w:hAnsi="Times New Roman"/>
          <w:b/>
        </w:rPr>
      </w:pPr>
      <w:r w:rsidRPr="00AF6017">
        <w:rPr>
          <w:rFonts w:ascii="Times New Roman" w:hAnsi="Times New Roman"/>
          <w:b/>
          <w:bCs/>
        </w:rPr>
        <w:t>je</w:t>
      </w:r>
      <w:r>
        <w:rPr>
          <w:rFonts w:ascii="Times New Roman" w:hAnsi="Times New Roman"/>
        </w:rPr>
        <w:t xml:space="preserve"> </w:t>
      </w:r>
      <w:r w:rsidRPr="00AF6017">
        <w:rPr>
          <w:rFonts w:ascii="Times New Roman" w:hAnsi="Times New Roman"/>
          <w:b/>
          <w:bCs/>
        </w:rPr>
        <w:t>veřejnoprávním podepisujícím</w:t>
      </w:r>
      <w:r>
        <w:rPr>
          <w:rStyle w:val="Znakapoznpodarou"/>
          <w:rFonts w:ascii="Times New Roman" w:hAnsi="Times New Roman"/>
          <w:b/>
          <w:bCs/>
        </w:rPr>
        <w:footnoteReference w:id="9"/>
      </w:r>
      <w:r>
        <w:rPr>
          <w:rFonts w:ascii="Times New Roman" w:hAnsi="Times New Roman"/>
        </w:rPr>
        <w:t>,</w:t>
      </w:r>
      <w:r w:rsidRPr="005628AC">
        <w:rPr>
          <w:rFonts w:ascii="Times New Roman" w:hAnsi="Times New Roman"/>
        </w:rPr>
        <w:t xml:space="preserve"> </w:t>
      </w:r>
      <w:r w:rsidRPr="005628AC">
        <w:rPr>
          <w:rFonts w:ascii="Times New Roman" w:hAnsi="Times New Roman"/>
          <w:b/>
        </w:rPr>
        <w:t>m</w:t>
      </w:r>
      <w:r>
        <w:rPr>
          <w:rFonts w:ascii="Times New Roman" w:hAnsi="Times New Roman"/>
          <w:b/>
        </w:rPr>
        <w:t>usí</w:t>
      </w:r>
      <w:r w:rsidRPr="005628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vždy </w:t>
      </w:r>
      <w:r w:rsidRPr="005628AC">
        <w:rPr>
          <w:rFonts w:ascii="Times New Roman" w:hAnsi="Times New Roman"/>
        </w:rPr>
        <w:t xml:space="preserve">k elektronické žádosti v dotačním portálu Karlovarského kraje </w:t>
      </w:r>
      <w:r w:rsidRPr="00AF6017">
        <w:rPr>
          <w:rFonts w:ascii="Times New Roman" w:hAnsi="Times New Roman"/>
          <w:b/>
          <w:bCs/>
        </w:rPr>
        <w:t>připojit</w:t>
      </w:r>
      <w:r w:rsidRPr="005628A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kvalifikovaný</w:t>
      </w:r>
      <w:r w:rsidRPr="005628AC">
        <w:rPr>
          <w:rFonts w:ascii="Times New Roman" w:hAnsi="Times New Roman"/>
          <w:b/>
          <w:bCs/>
        </w:rPr>
        <w:t xml:space="preserve"> elektronický podpis</w:t>
      </w:r>
      <w:r w:rsidRPr="005628AC">
        <w:rPr>
          <w:rStyle w:val="Znakapoznpodarou"/>
          <w:rFonts w:ascii="Times New Roman" w:hAnsi="Times New Roman"/>
        </w:rPr>
        <w:footnoteReference w:id="10"/>
      </w:r>
      <w:r w:rsidRPr="005628AC">
        <w:rPr>
          <w:rFonts w:ascii="Times New Roman" w:hAnsi="Times New Roman"/>
        </w:rPr>
        <w:t>.</w:t>
      </w:r>
    </w:p>
    <w:p w14:paraId="07E85549" w14:textId="77777777" w:rsidR="006C7B8C" w:rsidRPr="00AF6017" w:rsidRDefault="006C7B8C" w:rsidP="006C7B8C">
      <w:pPr>
        <w:numPr>
          <w:ilvl w:val="0"/>
          <w:numId w:val="27"/>
        </w:numPr>
        <w:spacing w:after="0" w:line="240" w:lineRule="auto"/>
        <w:ind w:left="720"/>
        <w:jc w:val="both"/>
        <w:rPr>
          <w:rFonts w:ascii="Times New Roman" w:hAnsi="Times New Roman"/>
          <w:b/>
        </w:rPr>
      </w:pPr>
      <w:r w:rsidRPr="00AF6017">
        <w:rPr>
          <w:rFonts w:ascii="Times New Roman" w:hAnsi="Times New Roman"/>
          <w:b/>
          <w:bCs/>
        </w:rPr>
        <w:t>se přihlásil do dotačního portálu</w:t>
      </w:r>
      <w:r>
        <w:rPr>
          <w:rFonts w:ascii="Times New Roman" w:hAnsi="Times New Roman"/>
        </w:rPr>
        <w:t xml:space="preserve"> Karlovarského kraje </w:t>
      </w:r>
      <w:r w:rsidRPr="00AF6017">
        <w:rPr>
          <w:rFonts w:ascii="Times New Roman" w:hAnsi="Times New Roman"/>
          <w:b/>
          <w:bCs/>
        </w:rPr>
        <w:t>prostřednictvím datových schránek (ISDS)</w:t>
      </w:r>
      <w:r>
        <w:rPr>
          <w:rFonts w:ascii="Times New Roman" w:hAnsi="Times New Roman"/>
        </w:rPr>
        <w:t xml:space="preserve"> a </w:t>
      </w:r>
      <w:r w:rsidRPr="00AF6017">
        <w:rPr>
          <w:rFonts w:ascii="Times New Roman" w:hAnsi="Times New Roman"/>
          <w:b/>
          <w:bCs/>
        </w:rPr>
        <w:t>není veřejnoprávním podepisujícím</w:t>
      </w:r>
      <w:r>
        <w:rPr>
          <w:rFonts w:ascii="Times New Roman" w:hAnsi="Times New Roman"/>
        </w:rPr>
        <w:t xml:space="preserve">, nemusí </w:t>
      </w:r>
      <w:r w:rsidRPr="005628AC">
        <w:rPr>
          <w:rFonts w:ascii="Times New Roman" w:hAnsi="Times New Roman"/>
        </w:rPr>
        <w:t xml:space="preserve">k elektronické žádosti v dotačním portálu Karlovarského kraje </w:t>
      </w:r>
      <w:r w:rsidRPr="005D0324">
        <w:rPr>
          <w:rFonts w:ascii="Times New Roman" w:hAnsi="Times New Roman"/>
        </w:rPr>
        <w:t xml:space="preserve">připojit </w:t>
      </w:r>
      <w:r w:rsidRPr="00AF6017">
        <w:rPr>
          <w:rFonts w:ascii="Times New Roman" w:hAnsi="Times New Roman"/>
        </w:rPr>
        <w:t>uznávaný elektronický podpis</w:t>
      </w:r>
      <w:r w:rsidRPr="005D0324">
        <w:rPr>
          <w:rStyle w:val="Znakapoznpodarou"/>
          <w:rFonts w:ascii="Times New Roman" w:hAnsi="Times New Roman"/>
        </w:rPr>
        <w:footnoteReference w:id="11"/>
      </w:r>
      <w:r w:rsidRPr="005D0324">
        <w:rPr>
          <w:rFonts w:ascii="Times New Roman" w:hAnsi="Times New Roman"/>
        </w:rPr>
        <w:t>.</w:t>
      </w:r>
    </w:p>
    <w:p w14:paraId="771C85F7" w14:textId="77777777" w:rsidR="006C7B8C" w:rsidRPr="00AF6017" w:rsidRDefault="006C7B8C" w:rsidP="006C7B8C">
      <w:pPr>
        <w:spacing w:after="0" w:line="240" w:lineRule="auto"/>
        <w:jc w:val="both"/>
        <w:rPr>
          <w:rFonts w:ascii="Times New Roman" w:hAnsi="Times New Roman"/>
        </w:rPr>
      </w:pPr>
    </w:p>
    <w:p w14:paraId="6D302F3F" w14:textId="6AB84909" w:rsidR="1D39AC75" w:rsidRPr="0047248B" w:rsidRDefault="006C7B8C" w:rsidP="0047248B">
      <w:pPr>
        <w:spacing w:after="0" w:line="240" w:lineRule="auto"/>
        <w:ind w:left="360"/>
        <w:jc w:val="both"/>
        <w:rPr>
          <w:rFonts w:ascii="Times New Roman" w:hAnsi="Times New Roman"/>
          <w:b/>
        </w:rPr>
      </w:pPr>
      <w:r w:rsidRPr="005628AC">
        <w:rPr>
          <w:rFonts w:ascii="Times New Roman" w:hAnsi="Times New Roman"/>
        </w:rPr>
        <w:lastRenderedPageBreak/>
        <w:t>Uznávaným elektronickým podpisem</w:t>
      </w:r>
      <w:r w:rsidRPr="005628AC">
        <w:rPr>
          <w:rStyle w:val="Znakapoznpodarou"/>
          <w:rFonts w:ascii="Times New Roman" w:hAnsi="Times New Roman"/>
        </w:rPr>
        <w:footnoteReference w:id="12"/>
      </w:r>
      <w:r w:rsidRPr="005628AC">
        <w:rPr>
          <w:rFonts w:ascii="Times New Roman" w:hAnsi="Times New Roman"/>
        </w:rPr>
        <w:t xml:space="preserve"> se rozumí </w:t>
      </w:r>
      <w:r w:rsidRPr="005628AC">
        <w:rPr>
          <w:rFonts w:ascii="Times New Roman" w:hAnsi="Times New Roman"/>
          <w:b/>
          <w:bCs/>
        </w:rPr>
        <w:t>zaručený elektronický podpis</w:t>
      </w:r>
      <w:r w:rsidRPr="005628AC">
        <w:rPr>
          <w:rStyle w:val="Znakapoznpodarou"/>
          <w:rFonts w:ascii="Times New Roman" w:hAnsi="Times New Roman"/>
          <w:b/>
          <w:bCs/>
        </w:rPr>
        <w:footnoteReference w:id="13"/>
      </w:r>
      <w:r w:rsidRPr="005628AC">
        <w:rPr>
          <w:rFonts w:ascii="Times New Roman" w:hAnsi="Times New Roman"/>
        </w:rPr>
        <w:t xml:space="preserve"> založený na</w:t>
      </w:r>
      <w:r>
        <w:rPr>
          <w:rFonts w:ascii="Times New Roman" w:hAnsi="Times New Roman"/>
        </w:rPr>
        <w:t> </w:t>
      </w:r>
      <w:r w:rsidRPr="005628AC">
        <w:rPr>
          <w:rFonts w:ascii="Times New Roman" w:hAnsi="Times New Roman"/>
        </w:rPr>
        <w:t xml:space="preserve">kvalifikovaném certifikátu pro elektronické podpisy nebo </w:t>
      </w:r>
      <w:r w:rsidRPr="005628AC">
        <w:rPr>
          <w:rFonts w:ascii="Times New Roman" w:hAnsi="Times New Roman"/>
          <w:b/>
          <w:bCs/>
        </w:rPr>
        <w:t>kvalifikovaný elektronický podpis</w:t>
      </w:r>
      <w:r w:rsidRPr="005628AC">
        <w:rPr>
          <w:rStyle w:val="Znakapoznpodarou"/>
          <w:rFonts w:ascii="Times New Roman" w:hAnsi="Times New Roman"/>
          <w:b/>
          <w:bCs/>
        </w:rPr>
        <w:t>9</w:t>
      </w:r>
      <w:r w:rsidRPr="005628AC">
        <w:rPr>
          <w:rFonts w:ascii="Times New Roman" w:hAnsi="Times New Roman"/>
        </w:rPr>
        <w:t>.</w:t>
      </w:r>
    </w:p>
    <w:p w14:paraId="68BB4E12" w14:textId="77777777" w:rsidR="005652FD" w:rsidRPr="005652FD" w:rsidRDefault="005652FD" w:rsidP="0047248B">
      <w:pPr>
        <w:pStyle w:val="Odstavecseseznamem"/>
        <w:ind w:left="0"/>
        <w:rPr>
          <w:rFonts w:ascii="Times New Roman" w:hAnsi="Times New Roman"/>
        </w:rPr>
      </w:pPr>
    </w:p>
    <w:p w14:paraId="02C3981A" w14:textId="083CE5AF" w:rsidR="63AC9530" w:rsidRPr="005652FD" w:rsidRDefault="277656BB" w:rsidP="044FE496">
      <w:pPr>
        <w:pStyle w:val="Odstavecseseznamem"/>
        <w:numPr>
          <w:ilvl w:val="0"/>
          <w:numId w:val="11"/>
        </w:numPr>
        <w:spacing w:after="240" w:line="240" w:lineRule="auto"/>
        <w:jc w:val="both"/>
        <w:rPr>
          <w:rFonts w:ascii="Times New Roman" w:hAnsi="Times New Roman"/>
        </w:rPr>
      </w:pPr>
      <w:r w:rsidRPr="31DF392F">
        <w:rPr>
          <w:rFonts w:ascii="Times New Roman" w:hAnsi="Times New Roman"/>
          <w:b/>
          <w:bCs/>
        </w:rPr>
        <w:t>Před zahájením příjmu elektronických žádostí</w:t>
      </w:r>
      <w:r w:rsidRPr="31DF392F">
        <w:rPr>
          <w:rFonts w:ascii="Times New Roman" w:hAnsi="Times New Roman"/>
        </w:rPr>
        <w:t xml:space="preserve"> bude uspořádán informační seminář pro </w:t>
      </w:r>
      <w:r w:rsidRPr="3773902E">
        <w:rPr>
          <w:rFonts w:ascii="Times New Roman" w:hAnsi="Times New Roman"/>
        </w:rPr>
        <w:t>žadatele. Všem</w:t>
      </w:r>
      <w:r w:rsidRPr="31DF392F">
        <w:rPr>
          <w:rFonts w:ascii="Times New Roman" w:hAnsi="Times New Roman"/>
        </w:rPr>
        <w:t xml:space="preserve"> </w:t>
      </w:r>
      <w:r w:rsidRPr="31DF392F">
        <w:rPr>
          <w:rFonts w:ascii="Times New Roman" w:hAnsi="Times New Roman"/>
          <w:b/>
          <w:bCs/>
        </w:rPr>
        <w:t>obcím s rozšířenou působností (ORP)</w:t>
      </w:r>
      <w:r w:rsidRPr="31DF392F">
        <w:rPr>
          <w:rFonts w:ascii="Times New Roman" w:hAnsi="Times New Roman"/>
        </w:rPr>
        <w:t xml:space="preserve"> bude zároveň nabídnuta možnost </w:t>
      </w:r>
      <w:r w:rsidRPr="31DF392F">
        <w:rPr>
          <w:rFonts w:ascii="Times New Roman" w:hAnsi="Times New Roman"/>
          <w:b/>
          <w:bCs/>
        </w:rPr>
        <w:t>konzultačních dnů</w:t>
      </w:r>
      <w:r w:rsidRPr="31DF392F">
        <w:rPr>
          <w:rFonts w:ascii="Times New Roman" w:hAnsi="Times New Roman"/>
        </w:rPr>
        <w:t>. Tyto konzultace se uskuteční po předchozím vyjádření zájmu a dohodě s vedením dané obce.</w:t>
      </w:r>
    </w:p>
    <w:p w14:paraId="1BDC8EC8" w14:textId="4A27AEB0" w:rsidR="63AC9530" w:rsidRPr="005652FD" w:rsidRDefault="27F626F8" w:rsidP="0047248B">
      <w:pPr>
        <w:pStyle w:val="Odstavecseseznamem"/>
        <w:spacing w:after="240" w:line="240" w:lineRule="auto"/>
        <w:ind w:left="360"/>
        <w:jc w:val="both"/>
        <w:rPr>
          <w:rFonts w:ascii="Times New Roman" w:hAnsi="Times New Roman"/>
          <w:b/>
          <w:bCs/>
        </w:rPr>
      </w:pPr>
      <w:r w:rsidRPr="7D5433F9">
        <w:rPr>
          <w:rFonts w:ascii="Times New Roman" w:hAnsi="Times New Roman"/>
          <w:b/>
          <w:bCs/>
        </w:rPr>
        <w:t xml:space="preserve">Termíny semináře a konzultačních dnů budou </w:t>
      </w:r>
      <w:r w:rsidR="34D04B5C" w:rsidRPr="7D5433F9">
        <w:rPr>
          <w:rFonts w:ascii="Times New Roman" w:hAnsi="Times New Roman"/>
          <w:b/>
          <w:bCs/>
        </w:rPr>
        <w:t xml:space="preserve">v časovém předstihu </w:t>
      </w:r>
      <w:r w:rsidRPr="7D5433F9">
        <w:rPr>
          <w:rFonts w:ascii="Times New Roman" w:hAnsi="Times New Roman"/>
          <w:b/>
          <w:bCs/>
        </w:rPr>
        <w:t xml:space="preserve">zveřejněny na webových stránkách </w:t>
      </w:r>
      <w:r w:rsidR="0063053F" w:rsidRPr="7D5433F9">
        <w:rPr>
          <w:rFonts w:ascii="Times New Roman" w:hAnsi="Times New Roman"/>
          <w:b/>
          <w:bCs/>
        </w:rPr>
        <w:t xml:space="preserve">Karlovarského kraje </w:t>
      </w:r>
      <w:r w:rsidR="0063053F">
        <w:rPr>
          <w:rFonts w:ascii="Times New Roman" w:hAnsi="Times New Roman"/>
          <w:b/>
          <w:bCs/>
        </w:rPr>
        <w:t xml:space="preserve">a </w:t>
      </w:r>
      <w:r w:rsidRPr="7D5433F9">
        <w:rPr>
          <w:rFonts w:ascii="Times New Roman" w:hAnsi="Times New Roman"/>
          <w:b/>
          <w:bCs/>
        </w:rPr>
        <w:t>K</w:t>
      </w:r>
      <w:r w:rsidR="0099499C">
        <w:rPr>
          <w:rFonts w:ascii="Times New Roman" w:hAnsi="Times New Roman"/>
          <w:b/>
          <w:bCs/>
        </w:rPr>
        <w:t>rajského inovačního centra Karlovarského kraje, p</w:t>
      </w:r>
      <w:r w:rsidR="0063053F">
        <w:rPr>
          <w:rFonts w:ascii="Times New Roman" w:hAnsi="Times New Roman"/>
          <w:b/>
          <w:bCs/>
        </w:rPr>
        <w:t xml:space="preserve">říspěvková organizace, </w:t>
      </w:r>
      <w:r w:rsidR="0063053F" w:rsidRPr="00654AE2">
        <w:rPr>
          <w:rFonts w:ascii="Times New Roman" w:hAnsi="Times New Roman"/>
          <w:bCs/>
        </w:rPr>
        <w:t>které je zodpovědné za věcnou kontrolu</w:t>
      </w:r>
      <w:r w:rsidR="0063053F">
        <w:rPr>
          <w:rFonts w:ascii="Times New Roman" w:hAnsi="Times New Roman"/>
          <w:bCs/>
        </w:rPr>
        <w:t xml:space="preserve"> žádostí</w:t>
      </w:r>
      <w:r w:rsidRPr="7D5433F9">
        <w:rPr>
          <w:rFonts w:ascii="Times New Roman" w:hAnsi="Times New Roman"/>
          <w:b/>
          <w:bCs/>
        </w:rPr>
        <w:t>.</w:t>
      </w:r>
    </w:p>
    <w:p w14:paraId="0AE36350" w14:textId="77777777" w:rsidR="005652FD" w:rsidRDefault="005652FD" w:rsidP="0047248B">
      <w:pPr>
        <w:pStyle w:val="Odstavecseseznamem"/>
        <w:spacing w:after="240" w:line="240" w:lineRule="auto"/>
        <w:ind w:left="0"/>
        <w:jc w:val="both"/>
        <w:rPr>
          <w:rFonts w:ascii="Times New Roman" w:hAnsi="Times New Roman"/>
        </w:rPr>
      </w:pPr>
    </w:p>
    <w:p w14:paraId="424E3E1B" w14:textId="2FA34706" w:rsidR="00AB449D" w:rsidRPr="00943B5F" w:rsidRDefault="006C7B8C" w:rsidP="00DD1A1E">
      <w:pPr>
        <w:pStyle w:val="Odstavecseseznamem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</w:rPr>
      </w:pPr>
      <w:r w:rsidRPr="005628AC">
        <w:rPr>
          <w:rFonts w:ascii="Times New Roman" w:hAnsi="Times New Roman"/>
        </w:rPr>
        <w:t>Žadatel musí k elektronické žádosti v dotačním portálu Karlovarského kraje připojit také všechny přílohy v elektronické podobě.</w:t>
      </w:r>
      <w:r>
        <w:rPr>
          <w:rFonts w:ascii="Times New Roman" w:hAnsi="Times New Roman"/>
        </w:rPr>
        <w:t xml:space="preserve"> </w:t>
      </w:r>
      <w:r w:rsidR="5C4AF138" w:rsidRPr="34983C22">
        <w:rPr>
          <w:rFonts w:ascii="Times New Roman" w:hAnsi="Times New Roman"/>
        </w:rPr>
        <w:t>Povinnými přílohami k žádosti jsou:</w:t>
      </w:r>
    </w:p>
    <w:p w14:paraId="6F92C5A7" w14:textId="6EA1B848" w:rsidR="00483812" w:rsidRPr="00943B5F" w:rsidRDefault="00483812" w:rsidP="00DD1A1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43B5F">
        <w:rPr>
          <w:rFonts w:ascii="Times New Roman" w:hAnsi="Times New Roman"/>
        </w:rPr>
        <w:t>doklad o vlastnictví bankovního účtu žadatele</w:t>
      </w:r>
      <w:r w:rsidR="00006790" w:rsidRPr="00943B5F">
        <w:rPr>
          <w:rFonts w:ascii="Times New Roman" w:hAnsi="Times New Roman"/>
        </w:rPr>
        <w:t>,</w:t>
      </w:r>
    </w:p>
    <w:p w14:paraId="574BE182" w14:textId="4D2794A5" w:rsidR="00996F1E" w:rsidRPr="00943B5F" w:rsidRDefault="00996F1E" w:rsidP="00DD1A1E">
      <w:pPr>
        <w:pStyle w:val="Odstavecseseznamem"/>
        <w:numPr>
          <w:ilvl w:val="0"/>
          <w:numId w:val="6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943B5F">
        <w:rPr>
          <w:rFonts w:ascii="Times New Roman" w:hAnsi="Times New Roman"/>
        </w:rPr>
        <w:t>plná moc v případě zastoupení žadatele na základě plné moci</w:t>
      </w:r>
      <w:r w:rsidR="00006790" w:rsidRPr="00943B5F">
        <w:rPr>
          <w:rFonts w:ascii="Times New Roman" w:hAnsi="Times New Roman"/>
        </w:rPr>
        <w:t>,</w:t>
      </w:r>
    </w:p>
    <w:p w14:paraId="1A10F378" w14:textId="027E6CC4" w:rsidR="00AB449D" w:rsidRPr="00943B5F" w:rsidRDefault="490E39C2" w:rsidP="00DD1A1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43B5F">
        <w:rPr>
          <w:rFonts w:ascii="Times New Roman" w:hAnsi="Times New Roman"/>
        </w:rPr>
        <w:t>úplný výpis z Evidence skutečných majitelů</w:t>
      </w:r>
      <w:r w:rsidR="00996F1E" w:rsidRPr="00943B5F">
        <w:rPr>
          <w:rStyle w:val="Znakapoznpodarou"/>
          <w:rFonts w:ascii="Times New Roman" w:hAnsi="Times New Roman"/>
        </w:rPr>
        <w:footnoteReference w:id="14"/>
      </w:r>
      <w:r w:rsidR="10A6D486" w:rsidRPr="00943B5F">
        <w:rPr>
          <w:rFonts w:ascii="Times New Roman" w:hAnsi="Times New Roman"/>
        </w:rPr>
        <w:t xml:space="preserve"> </w:t>
      </w:r>
      <w:r w:rsidR="007F9A7D" w:rsidRPr="00943B5F">
        <w:rPr>
          <w:rFonts w:ascii="Times New Roman" w:hAnsi="Times New Roman"/>
        </w:rPr>
        <w:t>(</w:t>
      </w:r>
      <w:r w:rsidR="10A6D486" w:rsidRPr="00943B5F">
        <w:rPr>
          <w:rFonts w:ascii="Times New Roman" w:hAnsi="Times New Roman"/>
        </w:rPr>
        <w:t>je-li žadatel právnickou osobou</w:t>
      </w:r>
      <w:r w:rsidR="007F9A7D" w:rsidRPr="00943B5F">
        <w:rPr>
          <w:rFonts w:ascii="Times New Roman" w:hAnsi="Times New Roman"/>
        </w:rPr>
        <w:t>)</w:t>
      </w:r>
      <w:r w:rsidR="015643BA" w:rsidRPr="00943B5F">
        <w:rPr>
          <w:rFonts w:ascii="Times New Roman" w:hAnsi="Times New Roman"/>
        </w:rPr>
        <w:t>,</w:t>
      </w:r>
    </w:p>
    <w:p w14:paraId="172A0622" w14:textId="5F297898" w:rsidR="00AB449D" w:rsidRPr="00943B5F" w:rsidRDefault="7E0AAE27" w:rsidP="00DD1A1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00943B5F">
        <w:rPr>
          <w:rFonts w:ascii="Times New Roman" w:hAnsi="Times New Roman"/>
        </w:rPr>
        <w:t>popis projektu k</w:t>
      </w:r>
      <w:r w:rsidR="00006790" w:rsidRPr="00943B5F">
        <w:rPr>
          <w:rFonts w:ascii="Times New Roman" w:hAnsi="Times New Roman"/>
        </w:rPr>
        <w:t> </w:t>
      </w:r>
      <w:r w:rsidRPr="00943B5F">
        <w:rPr>
          <w:rFonts w:ascii="Times New Roman" w:hAnsi="Times New Roman"/>
        </w:rPr>
        <w:t>žádosti</w:t>
      </w:r>
      <w:r w:rsidR="00006790" w:rsidRPr="00943B5F">
        <w:rPr>
          <w:rFonts w:ascii="Times New Roman" w:hAnsi="Times New Roman"/>
        </w:rPr>
        <w:t>,</w:t>
      </w:r>
    </w:p>
    <w:p w14:paraId="6D5B625A" w14:textId="1351AEBE" w:rsidR="00181206" w:rsidRPr="00943B5F" w:rsidRDefault="47F49791" w:rsidP="00DD1A1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34983C22">
        <w:rPr>
          <w:rFonts w:ascii="Times New Roman" w:hAnsi="Times New Roman"/>
        </w:rPr>
        <w:t>rozpočet</w:t>
      </w:r>
      <w:r w:rsidR="17308C4D" w:rsidRPr="34983C22">
        <w:rPr>
          <w:rFonts w:ascii="Times New Roman" w:hAnsi="Times New Roman"/>
        </w:rPr>
        <w:t xml:space="preserve"> (včetně průzkumu trhu)</w:t>
      </w:r>
      <w:r w:rsidR="113BD517" w:rsidRPr="34983C22">
        <w:rPr>
          <w:rFonts w:ascii="Times New Roman" w:hAnsi="Times New Roman"/>
        </w:rPr>
        <w:t>,</w:t>
      </w:r>
    </w:p>
    <w:p w14:paraId="140A0A6B" w14:textId="4B9BB9DB" w:rsidR="414B64EF" w:rsidRDefault="3B61B0B6" w:rsidP="00DD1A1E">
      <w:pPr>
        <w:pStyle w:val="Odstavecseseznamem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</w:rPr>
      </w:pPr>
      <w:r w:rsidRPr="48309AB7">
        <w:rPr>
          <w:rFonts w:ascii="Times New Roman" w:hAnsi="Times New Roman"/>
        </w:rPr>
        <w:t xml:space="preserve">čestné prohlášení žadatele </w:t>
      </w:r>
      <w:r w:rsidR="07D974DA" w:rsidRPr="48309AB7">
        <w:rPr>
          <w:rFonts w:ascii="Times New Roman" w:hAnsi="Times New Roman"/>
        </w:rPr>
        <w:t>o</w:t>
      </w:r>
      <w:r w:rsidR="18854AC1" w:rsidRPr="48309AB7">
        <w:rPr>
          <w:rFonts w:ascii="Times New Roman" w:hAnsi="Times New Roman"/>
        </w:rPr>
        <w:t xml:space="preserve"> </w:t>
      </w:r>
      <w:r w:rsidR="07D974DA" w:rsidRPr="48309AB7">
        <w:rPr>
          <w:rFonts w:ascii="Times New Roman" w:hAnsi="Times New Roman"/>
        </w:rPr>
        <w:t>podpoře de minimis</w:t>
      </w:r>
      <w:r w:rsidR="1DED7685" w:rsidRPr="48309AB7">
        <w:rPr>
          <w:rFonts w:ascii="Times New Roman" w:hAnsi="Times New Roman"/>
        </w:rPr>
        <w:t>.</w:t>
      </w:r>
    </w:p>
    <w:p w14:paraId="4DDBEF00" w14:textId="00E1502B" w:rsidR="005F360C" w:rsidRPr="00943B5F" w:rsidRDefault="005F360C" w:rsidP="00534240">
      <w:pPr>
        <w:spacing w:after="0" w:line="240" w:lineRule="auto"/>
        <w:jc w:val="both"/>
        <w:rPr>
          <w:rFonts w:ascii="Times New Roman" w:hAnsi="Times New Roman"/>
        </w:rPr>
      </w:pPr>
    </w:p>
    <w:p w14:paraId="2A699958" w14:textId="77777777" w:rsidR="005F360C" w:rsidRPr="00943B5F" w:rsidRDefault="005F360C" w:rsidP="0053424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VII.</w:t>
      </w:r>
    </w:p>
    <w:p w14:paraId="06C10F6D" w14:textId="4EC8C24A" w:rsidR="005F360C" w:rsidRPr="00943B5F" w:rsidRDefault="583E647D" w:rsidP="0053424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Lhůta pro rozhodnutí o žádosti</w:t>
      </w:r>
      <w:r w:rsidR="007371B1" w:rsidRPr="00943B5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5"/>
      </w:r>
    </w:p>
    <w:p w14:paraId="6C6E0077" w14:textId="1E3A7870" w:rsidR="005F360C" w:rsidRPr="00943B5F" w:rsidRDefault="479354B8" w:rsidP="00DD1A1E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color w:val="auto"/>
          <w:sz w:val="22"/>
          <w:szCs w:val="22"/>
        </w:rPr>
        <w:t xml:space="preserve">Lhůta pro rozhodnutí o žádosti se stanovuje na </w:t>
      </w:r>
      <w:r w:rsidR="6BA308B8" w:rsidRPr="00943B5F">
        <w:rPr>
          <w:rFonts w:ascii="Times New Roman" w:hAnsi="Times New Roman" w:cs="Times New Roman"/>
          <w:color w:val="auto"/>
          <w:sz w:val="22"/>
          <w:szCs w:val="22"/>
        </w:rPr>
        <w:t>100</w:t>
      </w:r>
      <w:r w:rsidRPr="00943B5F">
        <w:rPr>
          <w:rFonts w:ascii="Times New Roman" w:hAnsi="Times New Roman" w:cs="Times New Roman"/>
          <w:color w:val="auto"/>
          <w:sz w:val="22"/>
          <w:szCs w:val="22"/>
        </w:rPr>
        <w:t xml:space="preserve"> pracovních dnů ode dne přijetí elektronické žádosti v informačním systému Karlovarského kraje.</w:t>
      </w:r>
    </w:p>
    <w:p w14:paraId="13E0EE4B" w14:textId="77777777" w:rsidR="00332EAF" w:rsidRPr="00943B5F" w:rsidRDefault="00332EAF" w:rsidP="005342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25AFD160" w14:textId="73AEE52D" w:rsidR="0022254F" w:rsidRPr="00943B5F" w:rsidRDefault="3520FA87" w:rsidP="00DD1A1E">
      <w:pPr>
        <w:pStyle w:val="Default"/>
        <w:numPr>
          <w:ilvl w:val="0"/>
          <w:numId w:val="23"/>
        </w:numPr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color w:val="auto"/>
          <w:sz w:val="22"/>
          <w:szCs w:val="22"/>
        </w:rPr>
        <w:t>Hodnocení žádostí se předpokládá dle níže uvedeného harmonogramu:</w:t>
      </w:r>
    </w:p>
    <w:p w14:paraId="65002451" w14:textId="77777777" w:rsidR="0022254F" w:rsidRPr="00943B5F" w:rsidRDefault="0022254F" w:rsidP="0053424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906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5"/>
        <w:gridCol w:w="2537"/>
      </w:tblGrid>
      <w:tr w:rsidR="001D36BD" w:rsidRPr="00943B5F" w14:paraId="78237592" w14:textId="77777777" w:rsidTr="56E4F848">
        <w:trPr>
          <w:trHeight w:val="397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E2C77" w14:textId="04393D4E" w:rsidR="0022254F" w:rsidRPr="00943B5F" w:rsidRDefault="3520FA87" w:rsidP="00534240">
            <w:pPr>
              <w:spacing w:after="0" w:line="240" w:lineRule="auto"/>
              <w:rPr>
                <w:rFonts w:ascii="Times New Roman" w:hAnsi="Times New Roman"/>
              </w:rPr>
            </w:pPr>
            <w:r w:rsidRPr="00943B5F">
              <w:rPr>
                <w:rFonts w:ascii="Times New Roman" w:hAnsi="Times New Roman"/>
              </w:rPr>
              <w:t>Hodnocení žádostí</w:t>
            </w:r>
            <w:r w:rsidR="2390A0CF" w:rsidRPr="00943B5F">
              <w:rPr>
                <w:rFonts w:ascii="Times New Roman" w:hAnsi="Times New Roman"/>
              </w:rPr>
              <w:t xml:space="preserve"> (kontrola formálních náležitostí a věcná kontrola)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CA06D" w14:textId="4631D5B9" w:rsidR="0022254F" w:rsidRPr="00943B5F" w:rsidRDefault="00885191" w:rsidP="0053424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="031D0079" w:rsidRPr="63AC9530">
              <w:rPr>
                <w:rFonts w:ascii="Times New Roman" w:hAnsi="Times New Roman"/>
              </w:rPr>
              <w:t>áří</w:t>
            </w:r>
            <w:r>
              <w:rPr>
                <w:rFonts w:ascii="Times New Roman" w:hAnsi="Times New Roman"/>
              </w:rPr>
              <w:t xml:space="preserve"> </w:t>
            </w:r>
            <w:r w:rsidR="031D0079" w:rsidRPr="63AC953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="031D0079" w:rsidRPr="63AC9530">
              <w:rPr>
                <w:rFonts w:ascii="Times New Roman" w:hAnsi="Times New Roman"/>
              </w:rPr>
              <w:t>říjen</w:t>
            </w:r>
            <w:r w:rsidR="7413E468" w:rsidRPr="63AC9530">
              <w:rPr>
                <w:rFonts w:ascii="Times New Roman" w:hAnsi="Times New Roman"/>
              </w:rPr>
              <w:t xml:space="preserve"> </w:t>
            </w:r>
            <w:r w:rsidR="55EB370F" w:rsidRPr="63AC9530">
              <w:rPr>
                <w:rFonts w:ascii="Times New Roman" w:hAnsi="Times New Roman"/>
              </w:rPr>
              <w:t>202</w:t>
            </w:r>
            <w:r w:rsidR="00A9211E">
              <w:rPr>
                <w:rFonts w:ascii="Times New Roman" w:hAnsi="Times New Roman"/>
              </w:rPr>
              <w:t>6</w:t>
            </w:r>
          </w:p>
        </w:tc>
      </w:tr>
      <w:tr w:rsidR="001D36BD" w:rsidRPr="00943B5F" w14:paraId="0CFB9FDF" w14:textId="77777777" w:rsidTr="56E4F848">
        <w:trPr>
          <w:trHeight w:val="397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6B89" w14:textId="4A607636" w:rsidR="0022254F" w:rsidRPr="00943B5F" w:rsidRDefault="3520FA87" w:rsidP="00534240">
            <w:pPr>
              <w:spacing w:after="0" w:line="240" w:lineRule="auto"/>
              <w:rPr>
                <w:rFonts w:ascii="Times New Roman" w:hAnsi="Times New Roman"/>
              </w:rPr>
            </w:pPr>
            <w:r w:rsidRPr="00943B5F">
              <w:rPr>
                <w:rFonts w:ascii="Times New Roman" w:hAnsi="Times New Roman"/>
              </w:rPr>
              <w:t>Rozhodnutí Rady Karlovarského kraje o poskytnutí</w:t>
            </w:r>
            <w:r w:rsidR="36510D47" w:rsidRPr="00943B5F">
              <w:rPr>
                <w:rFonts w:ascii="Times New Roman" w:hAnsi="Times New Roman"/>
              </w:rPr>
              <w:t>/neposkytnutí</w:t>
            </w:r>
            <w:r w:rsidRPr="00943B5F">
              <w:rPr>
                <w:rFonts w:ascii="Times New Roman" w:hAnsi="Times New Roman"/>
              </w:rPr>
              <w:t xml:space="preserve"> dotace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4263B" w14:textId="00E0EA29" w:rsidR="0022254F" w:rsidRPr="00943B5F" w:rsidRDefault="001B3DA8" w:rsidP="00534240">
            <w:pPr>
              <w:spacing w:after="0" w:line="240" w:lineRule="auto"/>
              <w:rPr>
                <w:rFonts w:ascii="Times New Roman" w:hAnsi="Times New Roman"/>
              </w:rPr>
            </w:pPr>
            <w:r w:rsidRPr="63AC9530">
              <w:rPr>
                <w:rFonts w:ascii="Times New Roman" w:hAnsi="Times New Roman"/>
              </w:rPr>
              <w:t>listopad</w:t>
            </w:r>
            <w:r>
              <w:rPr>
                <w:rFonts w:ascii="Times New Roman" w:hAnsi="Times New Roman"/>
              </w:rPr>
              <w:t xml:space="preserve"> </w:t>
            </w:r>
            <w:r w:rsidRPr="63AC9530"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</w:rPr>
              <w:t xml:space="preserve"> </w:t>
            </w:r>
            <w:r w:rsidRPr="63AC9530">
              <w:rPr>
                <w:rFonts w:ascii="Times New Roman" w:hAnsi="Times New Roman"/>
              </w:rPr>
              <w:t>prosinec</w:t>
            </w:r>
            <w:r w:rsidR="7DE96D05" w:rsidRPr="63AC9530">
              <w:rPr>
                <w:rFonts w:ascii="Times New Roman" w:hAnsi="Times New Roman"/>
              </w:rPr>
              <w:t xml:space="preserve"> </w:t>
            </w:r>
            <w:r w:rsidR="24704621" w:rsidRPr="63AC9530">
              <w:rPr>
                <w:rFonts w:ascii="Times New Roman" w:hAnsi="Times New Roman"/>
              </w:rPr>
              <w:t>202</w:t>
            </w:r>
            <w:r w:rsidR="00A9211E">
              <w:rPr>
                <w:rFonts w:ascii="Times New Roman" w:hAnsi="Times New Roman"/>
              </w:rPr>
              <w:t>6</w:t>
            </w:r>
          </w:p>
        </w:tc>
      </w:tr>
      <w:tr w:rsidR="001D36BD" w:rsidRPr="00943B5F" w14:paraId="316CB4E1" w14:textId="77777777" w:rsidTr="56E4F848">
        <w:trPr>
          <w:trHeight w:val="397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0DCAA" w14:textId="3CB1E464" w:rsidR="007A43B9" w:rsidRPr="00943B5F" w:rsidRDefault="007A43B9" w:rsidP="00534240">
            <w:pPr>
              <w:spacing w:after="0" w:line="240" w:lineRule="auto"/>
              <w:rPr>
                <w:rFonts w:ascii="Times New Roman" w:hAnsi="Times New Roman"/>
              </w:rPr>
            </w:pPr>
            <w:r w:rsidRPr="00943B5F">
              <w:rPr>
                <w:rFonts w:ascii="Times New Roman" w:hAnsi="Times New Roman"/>
              </w:rPr>
              <w:t>Podpis smlouvy o poskytnutí dotace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34CF" w14:textId="4F83D31A" w:rsidR="007A43B9" w:rsidRPr="00943B5F" w:rsidRDefault="031D0079" w:rsidP="00534240">
            <w:pPr>
              <w:spacing w:after="0" w:line="240" w:lineRule="auto"/>
              <w:rPr>
                <w:rFonts w:ascii="Times New Roman" w:hAnsi="Times New Roman"/>
              </w:rPr>
            </w:pPr>
            <w:r w:rsidRPr="63AC9530">
              <w:rPr>
                <w:rFonts w:ascii="Times New Roman" w:hAnsi="Times New Roman"/>
              </w:rPr>
              <w:t>prosinec</w:t>
            </w:r>
            <w:r w:rsidR="3C9D3179" w:rsidRPr="63AC9530">
              <w:rPr>
                <w:rFonts w:ascii="Times New Roman" w:hAnsi="Times New Roman"/>
              </w:rPr>
              <w:t xml:space="preserve"> 202</w:t>
            </w:r>
            <w:r w:rsidR="00A9211E">
              <w:rPr>
                <w:rFonts w:ascii="Times New Roman" w:hAnsi="Times New Roman"/>
              </w:rPr>
              <w:t>6</w:t>
            </w:r>
          </w:p>
        </w:tc>
      </w:tr>
      <w:tr w:rsidR="001D36BD" w:rsidRPr="00943B5F" w14:paraId="56C21C09" w14:textId="77777777" w:rsidTr="56E4F848">
        <w:trPr>
          <w:trHeight w:val="397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48E28" w14:textId="77777777" w:rsidR="0022254F" w:rsidRPr="00943B5F" w:rsidRDefault="3520FA87" w:rsidP="00534240">
            <w:pPr>
              <w:spacing w:after="0" w:line="240" w:lineRule="auto"/>
              <w:rPr>
                <w:rFonts w:ascii="Times New Roman" w:hAnsi="Times New Roman"/>
              </w:rPr>
            </w:pPr>
            <w:r w:rsidRPr="00943B5F">
              <w:rPr>
                <w:rFonts w:ascii="Times New Roman" w:hAnsi="Times New Roman"/>
              </w:rPr>
              <w:t>Dokončení realizace projektu a prokazatelná úhrada výdajů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7318" w14:textId="0F466CBC" w:rsidR="0022254F" w:rsidRPr="00943B5F" w:rsidRDefault="04B28B80" w:rsidP="00534240">
            <w:pPr>
              <w:spacing w:after="0" w:line="240" w:lineRule="auto"/>
              <w:rPr>
                <w:rFonts w:ascii="Times New Roman" w:hAnsi="Times New Roman"/>
              </w:rPr>
            </w:pPr>
            <w:r w:rsidRPr="54DB87DB">
              <w:rPr>
                <w:rFonts w:ascii="Times New Roman" w:hAnsi="Times New Roman"/>
              </w:rPr>
              <w:t>31.</w:t>
            </w:r>
            <w:r w:rsidR="4C193850" w:rsidRPr="54DB87DB">
              <w:rPr>
                <w:rFonts w:ascii="Times New Roman" w:hAnsi="Times New Roman"/>
              </w:rPr>
              <w:t xml:space="preserve"> </w:t>
            </w:r>
            <w:r w:rsidRPr="54DB87DB">
              <w:rPr>
                <w:rFonts w:ascii="Times New Roman" w:hAnsi="Times New Roman"/>
              </w:rPr>
              <w:t>5.</w:t>
            </w:r>
            <w:r w:rsidR="71EFBF00" w:rsidRPr="54DB87DB">
              <w:rPr>
                <w:rFonts w:ascii="Times New Roman" w:hAnsi="Times New Roman"/>
              </w:rPr>
              <w:t xml:space="preserve"> </w:t>
            </w:r>
            <w:r w:rsidRPr="54DB87DB">
              <w:rPr>
                <w:rFonts w:ascii="Times New Roman" w:hAnsi="Times New Roman"/>
              </w:rPr>
              <w:t>202</w:t>
            </w:r>
            <w:r w:rsidR="00A9211E">
              <w:rPr>
                <w:rFonts w:ascii="Times New Roman" w:hAnsi="Times New Roman"/>
              </w:rPr>
              <w:t>7</w:t>
            </w:r>
          </w:p>
        </w:tc>
      </w:tr>
      <w:tr w:rsidR="001D36BD" w:rsidRPr="00943B5F" w14:paraId="58116FB7" w14:textId="77777777" w:rsidTr="56E4F848">
        <w:trPr>
          <w:trHeight w:val="397"/>
        </w:trPr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6793" w14:textId="77777777" w:rsidR="0022254F" w:rsidRPr="00943B5F" w:rsidRDefault="3520FA87" w:rsidP="00534240">
            <w:pPr>
              <w:spacing w:after="0" w:line="240" w:lineRule="auto"/>
              <w:rPr>
                <w:rFonts w:ascii="Times New Roman" w:hAnsi="Times New Roman"/>
              </w:rPr>
            </w:pPr>
            <w:r w:rsidRPr="00943B5F">
              <w:rPr>
                <w:rFonts w:ascii="Times New Roman" w:hAnsi="Times New Roman"/>
              </w:rPr>
              <w:t>Předložení finančního vypořádání dotace, Vyhodnocení splnění účelu čerpání dotace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63B1" w14:textId="1BC61089" w:rsidR="0022254F" w:rsidRPr="00943B5F" w:rsidRDefault="5ABF42A8" w:rsidP="00534240">
            <w:pPr>
              <w:spacing w:after="0" w:line="240" w:lineRule="auto"/>
              <w:rPr>
                <w:rFonts w:ascii="Times New Roman" w:hAnsi="Times New Roman"/>
              </w:rPr>
            </w:pPr>
            <w:r w:rsidRPr="54DB87DB">
              <w:rPr>
                <w:rFonts w:ascii="Times New Roman" w:hAnsi="Times New Roman"/>
              </w:rPr>
              <w:t>30. 6. 202</w:t>
            </w:r>
            <w:r w:rsidR="00A9211E">
              <w:rPr>
                <w:rFonts w:ascii="Times New Roman" w:hAnsi="Times New Roman"/>
              </w:rPr>
              <w:t>7</w:t>
            </w:r>
          </w:p>
        </w:tc>
      </w:tr>
    </w:tbl>
    <w:p w14:paraId="3461D779" w14:textId="0737777F" w:rsidR="00307CC6" w:rsidRPr="002443FA" w:rsidRDefault="00307CC6" w:rsidP="0053424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05957FEA" w14:textId="77777777" w:rsidR="00F656A7" w:rsidRPr="00943B5F" w:rsidRDefault="00F656A7" w:rsidP="0053424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VI</w:t>
      </w:r>
      <w:r w:rsidR="005F360C"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I</w:t>
      </w: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I.</w:t>
      </w:r>
    </w:p>
    <w:p w14:paraId="74B2AB37" w14:textId="77777777" w:rsidR="00F656A7" w:rsidRPr="00943B5F" w:rsidRDefault="77862C2B" w:rsidP="0053424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Kritéria pro hodnocení žádosti</w:t>
      </w:r>
      <w:r w:rsidR="2E7BAC35"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, vyhodnocení žádosti</w:t>
      </w:r>
      <w:r w:rsidR="007371B1" w:rsidRPr="00943B5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6"/>
      </w:r>
    </w:p>
    <w:p w14:paraId="0C8073F0" w14:textId="1C114A29" w:rsidR="00366311" w:rsidRPr="00366311" w:rsidRDefault="00B72D2C" w:rsidP="00DD1A1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43B5F">
        <w:rPr>
          <w:rFonts w:ascii="Times New Roman" w:eastAsia="Times New Roman" w:hAnsi="Times New Roman"/>
          <w:lang w:eastAsia="cs-CZ"/>
        </w:rPr>
        <w:t>Poskytovatel dotace vyhodnotí všechny došlé žádosti z hlediska jejich úplnosti a správnosti.</w:t>
      </w:r>
    </w:p>
    <w:p w14:paraId="5ECE5EB5" w14:textId="72991AA6" w:rsidR="36130B54" w:rsidRPr="002443FA" w:rsidRDefault="36130B54" w:rsidP="0053424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B8066AD" w14:textId="7E636728" w:rsidR="007A2502" w:rsidRPr="00943B5F" w:rsidRDefault="0F43C480" w:rsidP="00DD1A1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43B5F">
        <w:rPr>
          <w:rFonts w:ascii="Times New Roman" w:eastAsia="Times New Roman" w:hAnsi="Times New Roman"/>
          <w:lang w:eastAsia="cs-CZ"/>
        </w:rPr>
        <w:t>P</w:t>
      </w:r>
      <w:r w:rsidR="419916BE" w:rsidRPr="00943B5F">
        <w:rPr>
          <w:rFonts w:ascii="Times New Roman" w:eastAsia="Times New Roman" w:hAnsi="Times New Roman"/>
          <w:lang w:eastAsia="cs-CZ"/>
        </w:rPr>
        <w:t>osouzení žádostí se skládá ze dvou fází:</w:t>
      </w:r>
    </w:p>
    <w:p w14:paraId="170EFB4C" w14:textId="731EC373" w:rsidR="007A2502" w:rsidRPr="00943B5F" w:rsidRDefault="24649157" w:rsidP="00DD1A1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43B5F">
        <w:rPr>
          <w:rFonts w:ascii="Times New Roman" w:eastAsia="Times New Roman" w:hAnsi="Times New Roman"/>
          <w:lang w:eastAsia="cs-CZ"/>
        </w:rPr>
        <w:t>f</w:t>
      </w:r>
      <w:r w:rsidR="3DD34283" w:rsidRPr="00943B5F">
        <w:rPr>
          <w:rFonts w:ascii="Times New Roman" w:eastAsia="Times New Roman" w:hAnsi="Times New Roman"/>
          <w:lang w:eastAsia="cs-CZ"/>
        </w:rPr>
        <w:t>ormální kontrola – posouzení oprávněnosti žadatele o dotaci</w:t>
      </w:r>
      <w:r w:rsidR="20802922" w:rsidRPr="00943B5F">
        <w:rPr>
          <w:rFonts w:ascii="Times New Roman" w:eastAsia="Times New Roman" w:hAnsi="Times New Roman"/>
          <w:lang w:eastAsia="cs-CZ"/>
        </w:rPr>
        <w:t>, formálních náležitostí žádosti a</w:t>
      </w:r>
      <w:r w:rsidR="00BA18F2">
        <w:rPr>
          <w:rFonts w:ascii="Times New Roman" w:eastAsia="Times New Roman" w:hAnsi="Times New Roman"/>
          <w:lang w:eastAsia="cs-CZ"/>
        </w:rPr>
        <w:t> </w:t>
      </w:r>
      <w:r w:rsidR="20802922" w:rsidRPr="00943B5F">
        <w:rPr>
          <w:rFonts w:ascii="Times New Roman" w:eastAsia="Times New Roman" w:hAnsi="Times New Roman"/>
          <w:lang w:eastAsia="cs-CZ"/>
        </w:rPr>
        <w:t>povinných příloh</w:t>
      </w:r>
      <w:r w:rsidR="005567D2">
        <w:rPr>
          <w:rFonts w:ascii="Times New Roman" w:eastAsia="Times New Roman" w:hAnsi="Times New Roman"/>
          <w:lang w:eastAsia="cs-CZ"/>
        </w:rPr>
        <w:t>,</w:t>
      </w:r>
    </w:p>
    <w:p w14:paraId="3CF2D8B6" w14:textId="3B4C6377" w:rsidR="00B72D2C" w:rsidRDefault="24649157" w:rsidP="00DD1A1E">
      <w:pPr>
        <w:pStyle w:val="Odstavecseseznamem"/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63AC9530">
        <w:rPr>
          <w:rFonts w:ascii="Times New Roman" w:eastAsia="Times New Roman" w:hAnsi="Times New Roman"/>
          <w:lang w:eastAsia="cs-CZ"/>
        </w:rPr>
        <w:t>v</w:t>
      </w:r>
      <w:r w:rsidR="20802922" w:rsidRPr="63AC9530">
        <w:rPr>
          <w:rFonts w:ascii="Times New Roman" w:eastAsia="Times New Roman" w:hAnsi="Times New Roman"/>
          <w:lang w:eastAsia="cs-CZ"/>
        </w:rPr>
        <w:t xml:space="preserve">ěcná kontrola – </w:t>
      </w:r>
      <w:r w:rsidRPr="63AC9530">
        <w:rPr>
          <w:rFonts w:ascii="Times New Roman" w:eastAsia="Times New Roman" w:hAnsi="Times New Roman"/>
          <w:lang w:eastAsia="cs-CZ"/>
        </w:rPr>
        <w:t>posouzení</w:t>
      </w:r>
      <w:r w:rsidR="20802922" w:rsidRPr="63AC9530">
        <w:rPr>
          <w:rFonts w:ascii="Times New Roman" w:eastAsia="Times New Roman" w:hAnsi="Times New Roman"/>
          <w:lang w:eastAsia="cs-CZ"/>
        </w:rPr>
        <w:t xml:space="preserve"> žádostí dle hodnot</w:t>
      </w:r>
      <w:r w:rsidRPr="63AC9530">
        <w:rPr>
          <w:rFonts w:ascii="Times New Roman" w:eastAsia="Times New Roman" w:hAnsi="Times New Roman"/>
          <w:lang w:eastAsia="cs-CZ"/>
        </w:rPr>
        <w:t>ících kritérií</w:t>
      </w:r>
      <w:r w:rsidR="4769DA0A" w:rsidRPr="63AC9530">
        <w:rPr>
          <w:rFonts w:ascii="Times New Roman" w:eastAsia="Times New Roman" w:hAnsi="Times New Roman"/>
          <w:lang w:eastAsia="cs-CZ"/>
        </w:rPr>
        <w:t xml:space="preserve"> uvedených v příloze </w:t>
      </w:r>
      <w:r w:rsidR="00811141">
        <w:rPr>
          <w:rFonts w:ascii="Times New Roman" w:eastAsia="Times New Roman" w:hAnsi="Times New Roman"/>
          <w:lang w:eastAsia="cs-CZ"/>
        </w:rPr>
        <w:t>č.</w:t>
      </w:r>
      <w:r w:rsidR="00F80A60">
        <w:rPr>
          <w:rFonts w:ascii="Times New Roman" w:eastAsia="Times New Roman" w:hAnsi="Times New Roman"/>
          <w:lang w:eastAsia="cs-CZ"/>
        </w:rPr>
        <w:t xml:space="preserve"> 5</w:t>
      </w:r>
      <w:r w:rsidR="4769DA0A" w:rsidRPr="63AC9530">
        <w:rPr>
          <w:rFonts w:ascii="Times New Roman" w:eastAsia="Times New Roman" w:hAnsi="Times New Roman"/>
          <w:lang w:eastAsia="cs-CZ"/>
        </w:rPr>
        <w:t xml:space="preserve"> Hodnotící kritéria.</w:t>
      </w:r>
    </w:p>
    <w:p w14:paraId="6C5FC034" w14:textId="77777777" w:rsidR="00366311" w:rsidRPr="002613D0" w:rsidRDefault="00366311" w:rsidP="524FCC1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5159EF5" w14:textId="43BFE5F0" w:rsidR="005C74AD" w:rsidRDefault="005C74AD" w:rsidP="00DD1A1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63AC9530">
        <w:rPr>
          <w:rFonts w:ascii="Times New Roman" w:eastAsia="Times New Roman" w:hAnsi="Times New Roman"/>
          <w:lang w:eastAsia="cs-CZ"/>
        </w:rPr>
        <w:lastRenderedPageBreak/>
        <w:t>V případě, že žádost obsahuje neopravitelné vady</w:t>
      </w:r>
      <w:r w:rsidR="45EB416A" w:rsidRPr="63AC9530">
        <w:rPr>
          <w:rFonts w:ascii="Times New Roman" w:eastAsia="Times New Roman" w:hAnsi="Times New Roman"/>
          <w:lang w:eastAsia="cs-CZ"/>
        </w:rPr>
        <w:t xml:space="preserve"> </w:t>
      </w:r>
      <w:r w:rsidR="13195DD7" w:rsidRPr="63AC9530">
        <w:rPr>
          <w:rFonts w:ascii="Times New Roman" w:eastAsia="Times New Roman" w:hAnsi="Times New Roman"/>
          <w:lang w:eastAsia="cs-CZ"/>
        </w:rPr>
        <w:t>(</w:t>
      </w:r>
      <w:r w:rsidR="37774C05" w:rsidRPr="63AC9530">
        <w:rPr>
          <w:rFonts w:ascii="Times New Roman" w:eastAsia="Times New Roman" w:hAnsi="Times New Roman"/>
          <w:lang w:eastAsia="cs-CZ"/>
        </w:rPr>
        <w:t>žad</w:t>
      </w:r>
      <w:r w:rsidR="5E073DAE" w:rsidRPr="63AC9530">
        <w:rPr>
          <w:rFonts w:ascii="Times New Roman" w:eastAsia="Times New Roman" w:hAnsi="Times New Roman"/>
          <w:lang w:eastAsia="cs-CZ"/>
        </w:rPr>
        <w:t>atel nespadá do okruhu způsobilých žadatelů uvedených v čl. V</w:t>
      </w:r>
      <w:r w:rsidR="00885191">
        <w:rPr>
          <w:rFonts w:ascii="Times New Roman" w:eastAsia="Times New Roman" w:hAnsi="Times New Roman"/>
          <w:lang w:eastAsia="cs-CZ"/>
        </w:rPr>
        <w:t>.</w:t>
      </w:r>
      <w:r w:rsidR="5E073DAE" w:rsidRPr="63AC9530">
        <w:rPr>
          <w:rFonts w:ascii="Times New Roman" w:eastAsia="Times New Roman" w:hAnsi="Times New Roman"/>
          <w:lang w:eastAsia="cs-CZ"/>
        </w:rPr>
        <w:t xml:space="preserve">, </w:t>
      </w:r>
      <w:r w:rsidR="48A17707" w:rsidRPr="63AC9530">
        <w:rPr>
          <w:rFonts w:ascii="Times New Roman" w:eastAsia="Times New Roman" w:hAnsi="Times New Roman"/>
          <w:lang w:eastAsia="cs-CZ"/>
        </w:rPr>
        <w:t>žadatel, jehož žádost byla podána</w:t>
      </w:r>
      <w:r w:rsidR="6698CED1" w:rsidRPr="63AC9530">
        <w:rPr>
          <w:rFonts w:ascii="Times New Roman" w:eastAsia="Times New Roman" w:hAnsi="Times New Roman"/>
          <w:lang w:eastAsia="cs-CZ"/>
        </w:rPr>
        <w:t xml:space="preserve"> po lhůtě pro podání žádosti,</w:t>
      </w:r>
      <w:r w:rsidR="48A17707" w:rsidRPr="63AC9530">
        <w:rPr>
          <w:rFonts w:ascii="Times New Roman" w:eastAsia="Times New Roman" w:hAnsi="Times New Roman"/>
          <w:lang w:eastAsia="cs-CZ"/>
        </w:rPr>
        <w:t xml:space="preserve"> ekonomická činnost žadatele neodpovídá CZ-NACE, ke kterému je realizován projekt)</w:t>
      </w:r>
      <w:r w:rsidRPr="63AC9530">
        <w:rPr>
          <w:rFonts w:ascii="Times New Roman" w:eastAsia="Times New Roman" w:hAnsi="Times New Roman"/>
          <w:lang w:eastAsia="cs-CZ"/>
        </w:rPr>
        <w:t>, bude z dalšího procesu hodnocení vyloučena.</w:t>
      </w:r>
    </w:p>
    <w:p w14:paraId="1C22DDB8" w14:textId="77777777" w:rsidR="005C74AD" w:rsidRPr="002613D0" w:rsidRDefault="005C74AD" w:rsidP="524FCC1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6DA09EE7" w14:textId="279B136F" w:rsidR="00B72D2C" w:rsidRPr="00943B5F" w:rsidRDefault="50EF61D5" w:rsidP="00DD1A1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63AC9530">
        <w:rPr>
          <w:rFonts w:ascii="Times New Roman" w:eastAsia="Times New Roman" w:hAnsi="Times New Roman"/>
          <w:lang w:eastAsia="cs-CZ"/>
        </w:rPr>
        <w:t>V případě, že žádost obsahuje</w:t>
      </w:r>
      <w:r w:rsidR="457B1F77" w:rsidRPr="63AC9530">
        <w:rPr>
          <w:rFonts w:ascii="Times New Roman" w:eastAsia="Times New Roman" w:hAnsi="Times New Roman"/>
          <w:lang w:eastAsia="cs-CZ"/>
        </w:rPr>
        <w:t xml:space="preserve"> </w:t>
      </w:r>
      <w:r w:rsidR="6FCF5C97" w:rsidRPr="63AC9530">
        <w:rPr>
          <w:rFonts w:ascii="Times New Roman" w:eastAsia="Times New Roman" w:hAnsi="Times New Roman"/>
          <w:lang w:eastAsia="cs-CZ"/>
        </w:rPr>
        <w:t xml:space="preserve">opravitelné </w:t>
      </w:r>
      <w:r w:rsidRPr="63AC9530">
        <w:rPr>
          <w:rFonts w:ascii="Times New Roman" w:eastAsia="Times New Roman" w:hAnsi="Times New Roman"/>
          <w:lang w:eastAsia="cs-CZ"/>
        </w:rPr>
        <w:t>vady nebo je žádost neúplná, poskytovatel dotace vyzve žadatele (</w:t>
      </w:r>
      <w:r w:rsidR="00DD1A1E">
        <w:rPr>
          <w:rFonts w:ascii="Times New Roman" w:eastAsia="Times New Roman" w:hAnsi="Times New Roman"/>
          <w:lang w:eastAsia="cs-CZ"/>
        </w:rPr>
        <w:t>e-</w:t>
      </w:r>
      <w:r w:rsidR="3FCEF9F8" w:rsidRPr="63AC9530">
        <w:rPr>
          <w:rFonts w:ascii="Times New Roman" w:eastAsia="Times New Roman" w:hAnsi="Times New Roman"/>
          <w:lang w:eastAsia="cs-CZ"/>
        </w:rPr>
        <w:t>mailem</w:t>
      </w:r>
      <w:r w:rsidRPr="63AC9530">
        <w:rPr>
          <w:rFonts w:ascii="Times New Roman" w:eastAsia="Times New Roman" w:hAnsi="Times New Roman"/>
          <w:lang w:eastAsia="cs-CZ"/>
        </w:rPr>
        <w:t>), aby vady odstranil nebo</w:t>
      </w:r>
      <w:r w:rsidR="0F1F9EEC" w:rsidRPr="63AC9530">
        <w:rPr>
          <w:rFonts w:ascii="Times New Roman" w:eastAsia="Times New Roman" w:hAnsi="Times New Roman"/>
          <w:lang w:eastAsia="cs-CZ"/>
        </w:rPr>
        <w:t> </w:t>
      </w:r>
      <w:r w:rsidRPr="63AC9530">
        <w:rPr>
          <w:rFonts w:ascii="Times New Roman" w:eastAsia="Times New Roman" w:hAnsi="Times New Roman"/>
          <w:lang w:eastAsia="cs-CZ"/>
        </w:rPr>
        <w:t xml:space="preserve">žádost doplnil, a to nejpozději ve lhůtě do </w:t>
      </w:r>
      <w:r w:rsidR="05CC8C21" w:rsidRPr="63AC9530">
        <w:rPr>
          <w:rFonts w:ascii="Times New Roman" w:eastAsia="Times New Roman" w:hAnsi="Times New Roman"/>
          <w:lang w:eastAsia="cs-CZ"/>
        </w:rPr>
        <w:t xml:space="preserve">5 </w:t>
      </w:r>
      <w:r w:rsidRPr="63AC9530">
        <w:rPr>
          <w:rFonts w:ascii="Times New Roman" w:eastAsia="Times New Roman" w:hAnsi="Times New Roman"/>
          <w:lang w:eastAsia="cs-CZ"/>
        </w:rPr>
        <w:t>pracovních dnů ode dne odeslání výzvy elektronickou poštou k odstranění vad nebo doplnění žádosti.</w:t>
      </w:r>
    </w:p>
    <w:p w14:paraId="0FB78278" w14:textId="77777777" w:rsidR="00B72D2C" w:rsidRPr="00943B5F" w:rsidRDefault="00B72D2C" w:rsidP="0053424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049BA80" w14:textId="5795B081" w:rsidR="00B72D2C" w:rsidRPr="00943B5F" w:rsidRDefault="63F2185A" w:rsidP="00DD1A1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63AC9530">
        <w:rPr>
          <w:rFonts w:ascii="Times New Roman" w:eastAsia="Times New Roman" w:hAnsi="Times New Roman"/>
          <w:lang w:eastAsia="cs-CZ"/>
        </w:rPr>
        <w:t>Odstranění vad nebo doplnění žádosti může žadatel</w:t>
      </w:r>
      <w:r w:rsidR="47A3373E" w:rsidRPr="63AC9530">
        <w:rPr>
          <w:rFonts w:ascii="Times New Roman" w:eastAsia="Times New Roman" w:hAnsi="Times New Roman"/>
          <w:lang w:eastAsia="cs-CZ"/>
        </w:rPr>
        <w:t xml:space="preserve"> po výzvě poskytovatelem dotace</w:t>
      </w:r>
      <w:r w:rsidR="00A91B8B">
        <w:rPr>
          <w:rFonts w:ascii="Times New Roman" w:eastAsia="Times New Roman" w:hAnsi="Times New Roman"/>
          <w:lang w:eastAsia="cs-CZ"/>
        </w:rPr>
        <w:t xml:space="preserve"> </w:t>
      </w:r>
      <w:r w:rsidR="0024143C">
        <w:rPr>
          <w:rFonts w:ascii="Times New Roman" w:eastAsia="Times New Roman" w:hAnsi="Times New Roman"/>
          <w:lang w:eastAsia="cs-CZ"/>
        </w:rPr>
        <w:t>zaslat</w:t>
      </w:r>
      <w:r w:rsidR="00994FD6">
        <w:rPr>
          <w:rFonts w:ascii="Times New Roman" w:eastAsia="Times New Roman" w:hAnsi="Times New Roman"/>
          <w:lang w:eastAsia="cs-CZ"/>
        </w:rPr>
        <w:t xml:space="preserve"> elektronickou poštou</w:t>
      </w:r>
      <w:r w:rsidRPr="63AC9530">
        <w:rPr>
          <w:rFonts w:ascii="Times New Roman" w:eastAsia="Times New Roman" w:hAnsi="Times New Roman"/>
          <w:lang w:eastAsia="cs-CZ"/>
        </w:rPr>
        <w:t>, ve které opravu nebo doplnění žádosti specifikuje.</w:t>
      </w:r>
    </w:p>
    <w:p w14:paraId="1FC39945" w14:textId="77777777" w:rsidR="00B72D2C" w:rsidRPr="00943B5F" w:rsidRDefault="00B72D2C" w:rsidP="0053424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3A81C3E" w14:textId="723C8BEE" w:rsidR="00885191" w:rsidRPr="0047248B" w:rsidRDefault="00EA27DC" w:rsidP="00DD1A1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7248B">
        <w:rPr>
          <w:rFonts w:ascii="Times New Roman" w:eastAsia="Times New Roman" w:hAnsi="Times New Roman"/>
          <w:u w:val="single"/>
          <w:lang w:eastAsia="cs-CZ"/>
        </w:rPr>
        <w:t>Neúplná žádost</w:t>
      </w:r>
      <w:r w:rsidRPr="0047248B">
        <w:rPr>
          <w:rFonts w:ascii="Times New Roman" w:eastAsia="Times New Roman" w:hAnsi="Times New Roman"/>
          <w:lang w:eastAsia="cs-CZ"/>
        </w:rPr>
        <w:t xml:space="preserve"> je </w:t>
      </w:r>
      <w:r w:rsidR="39C229DF" w:rsidRPr="0047248B">
        <w:rPr>
          <w:rFonts w:ascii="Times New Roman" w:eastAsia="Times New Roman" w:hAnsi="Times New Roman"/>
          <w:lang w:eastAsia="cs-CZ"/>
        </w:rPr>
        <w:t>ta</w:t>
      </w:r>
      <w:r w:rsidRPr="0047248B">
        <w:rPr>
          <w:rFonts w:ascii="Times New Roman" w:eastAsia="Times New Roman" w:hAnsi="Times New Roman"/>
          <w:lang w:eastAsia="cs-CZ"/>
        </w:rPr>
        <w:t xml:space="preserve">, která </w:t>
      </w:r>
      <w:r w:rsidR="4304C526" w:rsidRPr="0047248B">
        <w:rPr>
          <w:rFonts w:ascii="Times New Roman" w:eastAsia="Times New Roman" w:hAnsi="Times New Roman"/>
          <w:lang w:eastAsia="cs-CZ"/>
        </w:rPr>
        <w:t xml:space="preserve">ani </w:t>
      </w:r>
      <w:r w:rsidRPr="0047248B">
        <w:rPr>
          <w:rFonts w:ascii="Times New Roman" w:eastAsia="Times New Roman" w:hAnsi="Times New Roman"/>
          <w:lang w:eastAsia="cs-CZ"/>
        </w:rPr>
        <w:t xml:space="preserve">po výzvě k doplnění žádosti a uplynutí lhůty pro doplnění žádosti neobsahuje všechny povinné přílohy. </w:t>
      </w:r>
      <w:r w:rsidRPr="0047248B">
        <w:rPr>
          <w:rFonts w:ascii="Times New Roman" w:eastAsia="Times New Roman" w:hAnsi="Times New Roman"/>
          <w:u w:val="single"/>
          <w:lang w:eastAsia="cs-CZ"/>
        </w:rPr>
        <w:t>Žádost s vadami</w:t>
      </w:r>
      <w:r w:rsidRPr="0047248B">
        <w:rPr>
          <w:rFonts w:ascii="Times New Roman" w:eastAsia="Times New Roman" w:hAnsi="Times New Roman"/>
          <w:lang w:eastAsia="cs-CZ"/>
        </w:rPr>
        <w:t xml:space="preserve"> je žádost, která obsahuje vady </w:t>
      </w:r>
      <w:r w:rsidR="3292039B" w:rsidRPr="0047248B">
        <w:rPr>
          <w:rFonts w:ascii="Times New Roman" w:eastAsia="Times New Roman" w:hAnsi="Times New Roman"/>
          <w:lang w:eastAsia="cs-CZ"/>
        </w:rPr>
        <w:t xml:space="preserve">i </w:t>
      </w:r>
      <w:r w:rsidRPr="0047248B">
        <w:rPr>
          <w:rFonts w:ascii="Times New Roman" w:eastAsia="Times New Roman" w:hAnsi="Times New Roman"/>
          <w:lang w:eastAsia="cs-CZ"/>
        </w:rPr>
        <w:t xml:space="preserve">po výzvě k odstranění vad a uplynutí lhůty pro odstranění vad. </w:t>
      </w:r>
      <w:r w:rsidR="16A1808B" w:rsidRPr="0047248B">
        <w:rPr>
          <w:rFonts w:ascii="Times New Roman" w:eastAsia="Times New Roman" w:hAnsi="Times New Roman"/>
          <w:lang w:eastAsia="cs-CZ"/>
        </w:rPr>
        <w:t>V případě nesplnění formální kontroly bude žádost vyřazena z dalšího pro</w:t>
      </w:r>
      <w:r w:rsidR="6EDEEE34" w:rsidRPr="0047248B">
        <w:rPr>
          <w:rFonts w:ascii="Times New Roman" w:eastAsia="Times New Roman" w:hAnsi="Times New Roman"/>
          <w:lang w:eastAsia="cs-CZ"/>
        </w:rPr>
        <w:t xml:space="preserve">cesu hodnocení. O této skutečnosti bude žadatel informován. </w:t>
      </w:r>
      <w:r w:rsidRPr="0047248B">
        <w:rPr>
          <w:rFonts w:ascii="Times New Roman" w:eastAsia="Times New Roman" w:hAnsi="Times New Roman"/>
          <w:lang w:eastAsia="cs-CZ"/>
        </w:rPr>
        <w:t>U</w:t>
      </w:r>
      <w:r w:rsidR="001D36BD" w:rsidRPr="0047248B">
        <w:rPr>
          <w:rFonts w:ascii="Times New Roman" w:eastAsia="Times New Roman" w:hAnsi="Times New Roman"/>
          <w:lang w:eastAsia="cs-CZ"/>
        </w:rPr>
        <w:t> </w:t>
      </w:r>
      <w:r w:rsidRPr="0047248B">
        <w:rPr>
          <w:rFonts w:ascii="Times New Roman" w:eastAsia="Times New Roman" w:hAnsi="Times New Roman"/>
          <w:lang w:eastAsia="cs-CZ"/>
        </w:rPr>
        <w:t xml:space="preserve">neúplné žádosti nebo žádosti s vadami bude </w:t>
      </w:r>
      <w:r w:rsidR="5AAE7EAB" w:rsidRPr="0047248B">
        <w:rPr>
          <w:rFonts w:ascii="Times New Roman" w:eastAsia="Times New Roman" w:hAnsi="Times New Roman"/>
          <w:lang w:eastAsia="cs-CZ"/>
        </w:rPr>
        <w:t xml:space="preserve">vždy </w:t>
      </w:r>
      <w:r w:rsidRPr="0047248B">
        <w:rPr>
          <w:rFonts w:ascii="Times New Roman" w:eastAsia="Times New Roman" w:hAnsi="Times New Roman"/>
          <w:lang w:eastAsia="cs-CZ"/>
        </w:rPr>
        <w:t>podán návrh na neposkytnutí dotace</w:t>
      </w:r>
      <w:r w:rsidR="7C09A10A" w:rsidRPr="0047248B">
        <w:rPr>
          <w:rFonts w:ascii="Times New Roman" w:eastAsia="Times New Roman" w:hAnsi="Times New Roman"/>
          <w:lang w:eastAsia="cs-CZ"/>
        </w:rPr>
        <w:t>.</w:t>
      </w:r>
    </w:p>
    <w:p w14:paraId="404F4811" w14:textId="77777777" w:rsidR="003447CD" w:rsidRPr="0047248B" w:rsidRDefault="003447CD" w:rsidP="0047248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42D5EFC" w14:textId="4CD8F82E" w:rsidR="09FE51DD" w:rsidRPr="0047248B" w:rsidRDefault="09FE51DD" w:rsidP="00DD1A1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  <w:r w:rsidRPr="0047248B">
        <w:rPr>
          <w:rFonts w:ascii="Times New Roman" w:eastAsia="Times New Roman" w:hAnsi="Times New Roman"/>
          <w:color w:val="000000" w:themeColor="text1"/>
        </w:rPr>
        <w:t>Věcná kritéria jsou neopravitelná. Nesplnění kritéria (kritérium bude hodnoceno 0 body) znamená vyloučení žádosti z hodnotícího procesu.</w:t>
      </w:r>
    </w:p>
    <w:p w14:paraId="514BD72E" w14:textId="048E0ECB" w:rsidR="63AC9530" w:rsidRPr="0047248B" w:rsidRDefault="63AC9530" w:rsidP="0047248B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</w:rPr>
      </w:pPr>
    </w:p>
    <w:p w14:paraId="3C62F00F" w14:textId="51858B59" w:rsidR="00F871E3" w:rsidRPr="0047248B" w:rsidRDefault="1694362A" w:rsidP="0047248B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47248B">
        <w:rPr>
          <w:rFonts w:ascii="Times New Roman" w:eastAsia="Times New Roman" w:hAnsi="Times New Roman"/>
        </w:rPr>
        <w:t>Žádosti, které splní všechny podmínky a získají dostatečný počet bodů, budou podpořeny podle pořadí – od nejlépe hodnocených až do vyčerpání alokace programu.</w:t>
      </w:r>
      <w:r w:rsidR="00A67664" w:rsidRPr="0047248B">
        <w:rPr>
          <w:rFonts w:ascii="Times New Roman" w:eastAsia="Times New Roman" w:hAnsi="Times New Roman"/>
        </w:rPr>
        <w:t xml:space="preserve"> </w:t>
      </w:r>
      <w:r w:rsidRPr="0047248B">
        <w:rPr>
          <w:rFonts w:ascii="Times New Roman" w:eastAsia="Times New Roman" w:hAnsi="Times New Roman"/>
        </w:rPr>
        <w:t>Pokud budou mít některé žádosti stejný počet bodů, rozhodne o jejich pořadí datum a čas podání.</w:t>
      </w:r>
      <w:r w:rsidR="00A67664" w:rsidRPr="0047248B">
        <w:rPr>
          <w:rFonts w:ascii="Times New Roman" w:eastAsia="Times New Roman" w:hAnsi="Times New Roman"/>
        </w:rPr>
        <w:t xml:space="preserve"> </w:t>
      </w:r>
      <w:r w:rsidR="00F871E3" w:rsidRPr="0047248B">
        <w:rPr>
          <w:rFonts w:ascii="Times New Roman" w:eastAsia="Times New Roman" w:hAnsi="Times New Roman"/>
        </w:rPr>
        <w:t>V případě podání žádostí na vyšší částku</w:t>
      </w:r>
      <w:r w:rsidR="00052203">
        <w:rPr>
          <w:rFonts w:ascii="Times New Roman" w:eastAsia="Times New Roman" w:hAnsi="Times New Roman"/>
        </w:rPr>
        <w:t>,</w:t>
      </w:r>
      <w:r w:rsidR="00F871E3" w:rsidRPr="0047248B">
        <w:rPr>
          <w:rFonts w:ascii="Times New Roman" w:eastAsia="Times New Roman" w:hAnsi="Times New Roman"/>
        </w:rPr>
        <w:t xml:space="preserve"> než činí alokace na dotační program, budou dotace poměrně kráceny.  </w:t>
      </w:r>
    </w:p>
    <w:p w14:paraId="14BC5BF0" w14:textId="77777777" w:rsidR="00885191" w:rsidRPr="0047248B" w:rsidRDefault="00885191" w:rsidP="0047248B">
      <w:pPr>
        <w:spacing w:after="0"/>
        <w:rPr>
          <w:lang w:eastAsia="cs-CZ"/>
        </w:rPr>
      </w:pPr>
    </w:p>
    <w:p w14:paraId="3A2ED9D2" w14:textId="400B8364" w:rsidR="009B20DE" w:rsidRPr="0047248B" w:rsidRDefault="2CC49B40" w:rsidP="00DD1A1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47248B">
        <w:rPr>
          <w:rFonts w:ascii="Times New Roman" w:eastAsia="Times New Roman" w:hAnsi="Times New Roman"/>
          <w:lang w:eastAsia="cs-CZ"/>
        </w:rPr>
        <w:t xml:space="preserve">Podrobný </w:t>
      </w:r>
      <w:r w:rsidR="739417A3" w:rsidRPr="0047248B">
        <w:rPr>
          <w:rFonts w:ascii="Times New Roman" w:eastAsia="Times New Roman" w:hAnsi="Times New Roman"/>
          <w:lang w:eastAsia="cs-CZ"/>
        </w:rPr>
        <w:t>proces</w:t>
      </w:r>
      <w:r w:rsidRPr="0047248B">
        <w:rPr>
          <w:rFonts w:ascii="Times New Roman" w:eastAsia="Times New Roman" w:hAnsi="Times New Roman"/>
          <w:lang w:eastAsia="cs-CZ"/>
        </w:rPr>
        <w:t xml:space="preserve"> hodnocení je popsán v příloze č.</w:t>
      </w:r>
      <w:r w:rsidR="00F80A60" w:rsidRPr="0047248B">
        <w:rPr>
          <w:rFonts w:ascii="Times New Roman" w:eastAsia="Times New Roman" w:hAnsi="Times New Roman"/>
          <w:lang w:eastAsia="cs-CZ"/>
        </w:rPr>
        <w:t xml:space="preserve"> 5</w:t>
      </w:r>
      <w:r w:rsidRPr="0047248B">
        <w:rPr>
          <w:rFonts w:ascii="Times New Roman" w:eastAsia="Times New Roman" w:hAnsi="Times New Roman"/>
          <w:lang w:eastAsia="cs-CZ"/>
        </w:rPr>
        <w:t xml:space="preserve"> Hodnotící kritéria, kter</w:t>
      </w:r>
      <w:r w:rsidR="2455D4EA" w:rsidRPr="0047248B">
        <w:rPr>
          <w:rFonts w:ascii="Times New Roman" w:eastAsia="Times New Roman" w:hAnsi="Times New Roman"/>
          <w:lang w:eastAsia="cs-CZ"/>
        </w:rPr>
        <w:t>á</w:t>
      </w:r>
      <w:r w:rsidRPr="0047248B">
        <w:rPr>
          <w:rFonts w:ascii="Times New Roman" w:eastAsia="Times New Roman" w:hAnsi="Times New Roman"/>
          <w:lang w:eastAsia="cs-CZ"/>
        </w:rPr>
        <w:t xml:space="preserve"> tvoří nedílnou součást tohoto Programu.</w:t>
      </w:r>
    </w:p>
    <w:p w14:paraId="1F491307" w14:textId="77777777" w:rsidR="00DC6DE7" w:rsidRDefault="00DC6DE7" w:rsidP="0047248B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DCF27D2" w14:textId="7A2A036F" w:rsidR="00F656A7" w:rsidRPr="00943B5F" w:rsidRDefault="00F656A7" w:rsidP="0053424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IX.</w:t>
      </w:r>
    </w:p>
    <w:p w14:paraId="40F9AA46" w14:textId="77777777" w:rsidR="00F656A7" w:rsidRPr="00943B5F" w:rsidRDefault="77862C2B" w:rsidP="00534240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Podmínky pro poskytnutí dotace</w:t>
      </w:r>
      <w:r w:rsidR="7C31F45B"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, předmět dotace, poskytnutí dotace</w:t>
      </w:r>
      <w:r w:rsidR="007371B1" w:rsidRPr="00943B5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7"/>
      </w:r>
    </w:p>
    <w:p w14:paraId="359A5200" w14:textId="4FC23B28" w:rsidR="004264C8" w:rsidRPr="00943B5F" w:rsidRDefault="20B89ABC" w:rsidP="00DD1A1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456F6F02">
        <w:rPr>
          <w:rFonts w:ascii="Times New Roman" w:eastAsia="Times New Roman" w:hAnsi="Times New Roman"/>
          <w:lang w:eastAsia="cs-CZ"/>
        </w:rPr>
        <w:t>Dotace poskytované v rámci tohoto programu jsou určené výlučně k naplnění shora uvedeného účelu (tj. jsou účelově určeny)</w:t>
      </w:r>
      <w:r w:rsidR="67FCF658" w:rsidRPr="456F6F02">
        <w:rPr>
          <w:rFonts w:ascii="Times New Roman" w:eastAsia="Times New Roman" w:hAnsi="Times New Roman"/>
          <w:lang w:eastAsia="cs-CZ"/>
        </w:rPr>
        <w:t xml:space="preserve"> </w:t>
      </w:r>
      <w:r w:rsidRPr="456F6F02">
        <w:rPr>
          <w:rFonts w:ascii="Times New Roman" w:eastAsia="Times New Roman" w:hAnsi="Times New Roman"/>
          <w:lang w:eastAsia="cs-CZ"/>
        </w:rPr>
        <w:t>a lze je použít výlučně</w:t>
      </w:r>
      <w:r w:rsidR="31E8E8E5" w:rsidRPr="456F6F02">
        <w:rPr>
          <w:rFonts w:ascii="Times New Roman" w:eastAsia="Times New Roman" w:hAnsi="Times New Roman"/>
          <w:lang w:eastAsia="cs-CZ"/>
        </w:rPr>
        <w:t xml:space="preserve"> </w:t>
      </w:r>
      <w:r w:rsidR="1049B384" w:rsidRPr="456F6F02">
        <w:rPr>
          <w:rFonts w:ascii="Times New Roman" w:eastAsia="Times New Roman" w:hAnsi="Times New Roman"/>
          <w:lang w:eastAsia="cs-CZ"/>
        </w:rPr>
        <w:t xml:space="preserve">na </w:t>
      </w:r>
      <w:r w:rsidR="31E8E8E5" w:rsidRPr="456F6F02">
        <w:rPr>
          <w:rFonts w:ascii="Times New Roman" w:eastAsia="Times New Roman" w:hAnsi="Times New Roman"/>
          <w:lang w:eastAsia="cs-CZ"/>
        </w:rPr>
        <w:t>investiční</w:t>
      </w:r>
      <w:r w:rsidR="0E532582" w:rsidRPr="456F6F02">
        <w:rPr>
          <w:rFonts w:ascii="Times New Roman" w:eastAsia="Times New Roman" w:hAnsi="Times New Roman"/>
          <w:lang w:eastAsia="cs-CZ"/>
        </w:rPr>
        <w:t xml:space="preserve">/ </w:t>
      </w:r>
      <w:r w:rsidR="31E8E8E5" w:rsidRPr="456F6F02">
        <w:rPr>
          <w:rFonts w:ascii="Times New Roman" w:eastAsia="Times New Roman" w:hAnsi="Times New Roman"/>
          <w:lang w:eastAsia="cs-CZ"/>
        </w:rPr>
        <w:t>neinvestiční výdaje a podléhají finančnímu vypořádání.</w:t>
      </w:r>
      <w:r w:rsidR="7EC1563D" w:rsidRPr="456F6F02">
        <w:rPr>
          <w:rFonts w:ascii="Times New Roman" w:eastAsia="Times New Roman" w:hAnsi="Times New Roman"/>
          <w:lang w:eastAsia="cs-CZ"/>
        </w:rPr>
        <w:t xml:space="preserve"> </w:t>
      </w:r>
      <w:r w:rsidR="58CBC4CB" w:rsidRPr="456F6F02">
        <w:rPr>
          <w:rFonts w:ascii="Times New Roman" w:eastAsia="Times New Roman" w:hAnsi="Times New Roman"/>
          <w:lang w:eastAsia="cs-CZ"/>
        </w:rPr>
        <w:t>Poskytovatel dotace neposkytne dotaci žadatelům</w:t>
      </w:r>
      <w:r w:rsidR="288B6DB1" w:rsidRPr="456F6F02">
        <w:rPr>
          <w:rFonts w:ascii="Times New Roman" w:eastAsia="Times New Roman" w:hAnsi="Times New Roman"/>
          <w:lang w:eastAsia="cs-CZ"/>
        </w:rPr>
        <w:t xml:space="preserve"> (právnickým osobám)</w:t>
      </w:r>
      <w:r w:rsidR="58CBC4CB" w:rsidRPr="456F6F02">
        <w:rPr>
          <w:rFonts w:ascii="Times New Roman" w:eastAsia="Times New Roman" w:hAnsi="Times New Roman"/>
          <w:lang w:eastAsia="cs-CZ"/>
        </w:rPr>
        <w:t>, kteří splňují kritéria podle Nařízení Rady (EU) č. 833/2014 ze dne 31. července 2014 o omezujících opatřeních vzhledem k činnostem Ruska destabilizujícím situaci na Ukrajině ve znění Nařízení Rady (EU) 2022/576 ze dne 8. dubna 2022.</w:t>
      </w:r>
    </w:p>
    <w:p w14:paraId="6D98A12B" w14:textId="77777777" w:rsidR="00B72D2C" w:rsidRPr="00943B5F" w:rsidRDefault="00B72D2C" w:rsidP="0053424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C7ECCE" w14:textId="25E8B47A" w:rsidR="00B72D2C" w:rsidRPr="00943B5F" w:rsidRDefault="7C31F45B" w:rsidP="00DD1A1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456F6F02">
        <w:rPr>
          <w:rFonts w:ascii="Times New Roman" w:eastAsia="Times New Roman" w:hAnsi="Times New Roman"/>
          <w:lang w:eastAsia="cs-CZ"/>
        </w:rPr>
        <w:t xml:space="preserve">Poskytovatel dotace poskytne dotaci jen těm žadatelům, </w:t>
      </w:r>
      <w:r w:rsidR="3363524E" w:rsidRPr="456F6F02">
        <w:rPr>
          <w:rFonts w:ascii="Times New Roman" w:eastAsia="Times New Roman" w:hAnsi="Times New Roman"/>
          <w:lang w:eastAsia="cs-CZ"/>
        </w:rPr>
        <w:t>jejichž</w:t>
      </w:r>
      <w:r w:rsidRPr="456F6F02">
        <w:rPr>
          <w:rFonts w:ascii="Times New Roman" w:eastAsia="Times New Roman" w:hAnsi="Times New Roman"/>
          <w:lang w:eastAsia="cs-CZ"/>
        </w:rPr>
        <w:t xml:space="preserve"> žádosti </w:t>
      </w:r>
      <w:r w:rsidR="3363524E" w:rsidRPr="456F6F02">
        <w:rPr>
          <w:rFonts w:ascii="Times New Roman" w:eastAsia="Times New Roman" w:hAnsi="Times New Roman"/>
          <w:lang w:eastAsia="cs-CZ"/>
        </w:rPr>
        <w:t xml:space="preserve">jsou </w:t>
      </w:r>
      <w:r w:rsidRPr="456F6F02">
        <w:rPr>
          <w:rFonts w:ascii="Times New Roman" w:eastAsia="Times New Roman" w:hAnsi="Times New Roman"/>
          <w:lang w:eastAsia="cs-CZ"/>
        </w:rPr>
        <w:t>úplné</w:t>
      </w:r>
      <w:r w:rsidR="3363524E" w:rsidRPr="456F6F02">
        <w:rPr>
          <w:rFonts w:ascii="Times New Roman" w:eastAsia="Times New Roman" w:hAnsi="Times New Roman"/>
          <w:lang w:eastAsia="cs-CZ"/>
        </w:rPr>
        <w:t xml:space="preserve"> a</w:t>
      </w:r>
      <w:r w:rsidRPr="456F6F02">
        <w:rPr>
          <w:rFonts w:ascii="Times New Roman" w:eastAsia="Times New Roman" w:hAnsi="Times New Roman"/>
          <w:lang w:eastAsia="cs-CZ"/>
        </w:rPr>
        <w:t xml:space="preserve"> bez vad a </w:t>
      </w:r>
      <w:r w:rsidR="3363524E" w:rsidRPr="456F6F02">
        <w:rPr>
          <w:rFonts w:ascii="Times New Roman" w:eastAsia="Times New Roman" w:hAnsi="Times New Roman"/>
          <w:lang w:eastAsia="cs-CZ"/>
        </w:rPr>
        <w:t xml:space="preserve">byly podány </w:t>
      </w:r>
      <w:r w:rsidRPr="456F6F02">
        <w:rPr>
          <w:rFonts w:ascii="Times New Roman" w:eastAsia="Times New Roman" w:hAnsi="Times New Roman"/>
          <w:lang w:eastAsia="cs-CZ"/>
        </w:rPr>
        <w:t>ve lhůtě stanovené pro příjem žádostí a</w:t>
      </w:r>
      <w:r w:rsidR="7935944F" w:rsidRPr="456F6F02">
        <w:rPr>
          <w:rFonts w:ascii="Times New Roman" w:eastAsia="Times New Roman" w:hAnsi="Times New Roman"/>
          <w:lang w:eastAsia="cs-CZ"/>
        </w:rPr>
        <w:t xml:space="preserve"> kteří</w:t>
      </w:r>
      <w:r w:rsidRPr="456F6F02">
        <w:rPr>
          <w:rFonts w:ascii="Times New Roman" w:eastAsia="Times New Roman" w:hAnsi="Times New Roman"/>
          <w:lang w:eastAsia="cs-CZ"/>
        </w:rPr>
        <w:t xml:space="preserve"> splnili všechny další podmínky pro poskytnutí dotace specifikované dále v tomto článku.</w:t>
      </w:r>
    </w:p>
    <w:p w14:paraId="456E9BE2" w14:textId="77777777" w:rsidR="00A755E6" w:rsidRPr="002443FA" w:rsidRDefault="00A755E6" w:rsidP="0053424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36F9B5F" w14:textId="7A2A59FF" w:rsidR="00A05F64" w:rsidRPr="00943B5F" w:rsidRDefault="0D57B55D" w:rsidP="00DD1A1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A72E745">
        <w:rPr>
          <w:rFonts w:ascii="Times New Roman" w:eastAsia="Times New Roman" w:hAnsi="Times New Roman"/>
          <w:lang w:eastAsia="cs-CZ"/>
        </w:rPr>
        <w:t>Dotaci lze využít výhradně na:</w:t>
      </w:r>
    </w:p>
    <w:p w14:paraId="5238A9A3" w14:textId="16171C09" w:rsidR="00A05F64" w:rsidRPr="00943B5F" w:rsidRDefault="3B3AFC1E" w:rsidP="00DD1A1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Investiční výdaje – dotace na úhradu nákladů projektu, které splňují definici dlouhodobého hmotného či nehmotného majetku v hodnotě nad 80 000 Kč a jsou uznatelnými náklady ve smyslu čl</w:t>
      </w:r>
      <w:r w:rsidR="00CC27D1" w:rsidRPr="524FCC10">
        <w:rPr>
          <w:rFonts w:ascii="Times New Roman" w:eastAsia="Times New Roman" w:hAnsi="Times New Roman"/>
          <w:lang w:eastAsia="cs-CZ"/>
        </w:rPr>
        <w:t>.</w:t>
      </w:r>
      <w:r w:rsidRPr="524FCC10">
        <w:rPr>
          <w:rFonts w:ascii="Times New Roman" w:eastAsia="Times New Roman" w:hAnsi="Times New Roman"/>
          <w:lang w:eastAsia="cs-CZ"/>
        </w:rPr>
        <w:t xml:space="preserve"> IX</w:t>
      </w:r>
      <w:r w:rsidR="00CC27D1" w:rsidRPr="524FCC10">
        <w:rPr>
          <w:rFonts w:ascii="Times New Roman" w:eastAsia="Times New Roman" w:hAnsi="Times New Roman"/>
          <w:lang w:eastAsia="cs-CZ"/>
        </w:rPr>
        <w:t>.</w:t>
      </w:r>
      <w:r w:rsidRPr="524FCC10">
        <w:rPr>
          <w:rFonts w:ascii="Times New Roman" w:eastAsia="Times New Roman" w:hAnsi="Times New Roman"/>
          <w:lang w:eastAsia="cs-CZ"/>
        </w:rPr>
        <w:t xml:space="preserve"> odst. 5, např. stroje, zařízení a technologie, IT vybavení, software v hodnotě nad 80 000 Kč.</w:t>
      </w:r>
    </w:p>
    <w:p w14:paraId="49A5441A" w14:textId="491E01A5" w:rsidR="00A05F64" w:rsidRPr="00943B5F" w:rsidRDefault="3B3AFC1E" w:rsidP="00DD1A1E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Neinvestiční výdaje – dotace na úhradu nákladů projektu, které nesplňují podmínku čl. IX</w:t>
      </w:r>
      <w:r w:rsidR="00CC27D1" w:rsidRPr="524FCC10">
        <w:rPr>
          <w:rFonts w:ascii="Times New Roman" w:eastAsia="Times New Roman" w:hAnsi="Times New Roman"/>
          <w:lang w:eastAsia="cs-CZ"/>
        </w:rPr>
        <w:t>.</w:t>
      </w:r>
      <w:r w:rsidRPr="524FCC10">
        <w:rPr>
          <w:rFonts w:ascii="Times New Roman" w:eastAsia="Times New Roman" w:hAnsi="Times New Roman"/>
          <w:lang w:eastAsia="cs-CZ"/>
        </w:rPr>
        <w:t xml:space="preserve"> odst.</w:t>
      </w:r>
      <w:r w:rsidR="001D36BD">
        <w:rPr>
          <w:rFonts w:ascii="Times New Roman" w:eastAsia="Times New Roman" w:hAnsi="Times New Roman"/>
          <w:lang w:eastAsia="cs-CZ"/>
        </w:rPr>
        <w:t> </w:t>
      </w:r>
      <w:r w:rsidR="57004503" w:rsidRPr="524FCC10">
        <w:rPr>
          <w:rFonts w:ascii="Times New Roman" w:eastAsia="Times New Roman" w:hAnsi="Times New Roman"/>
          <w:lang w:eastAsia="cs-CZ"/>
        </w:rPr>
        <w:t>3</w:t>
      </w:r>
      <w:r w:rsidRPr="524FCC10">
        <w:rPr>
          <w:rFonts w:ascii="Times New Roman" w:eastAsia="Times New Roman" w:hAnsi="Times New Roman"/>
          <w:lang w:eastAsia="cs-CZ"/>
        </w:rPr>
        <w:t xml:space="preserve"> písm. a) a jsou uznatelnými náklady ve smyslu čl</w:t>
      </w:r>
      <w:r w:rsidR="00CC27D1" w:rsidRPr="524FCC10">
        <w:rPr>
          <w:rFonts w:ascii="Times New Roman" w:eastAsia="Times New Roman" w:hAnsi="Times New Roman"/>
          <w:lang w:eastAsia="cs-CZ"/>
        </w:rPr>
        <w:t>.</w:t>
      </w:r>
      <w:r w:rsidRPr="524FCC10">
        <w:rPr>
          <w:rFonts w:ascii="Times New Roman" w:eastAsia="Times New Roman" w:hAnsi="Times New Roman"/>
          <w:lang w:eastAsia="cs-CZ"/>
        </w:rPr>
        <w:t xml:space="preserve"> IX</w:t>
      </w:r>
      <w:r w:rsidR="00CC27D1" w:rsidRPr="524FCC10">
        <w:rPr>
          <w:rFonts w:ascii="Times New Roman" w:eastAsia="Times New Roman" w:hAnsi="Times New Roman"/>
          <w:lang w:eastAsia="cs-CZ"/>
        </w:rPr>
        <w:t>.</w:t>
      </w:r>
      <w:r w:rsidRPr="524FCC10">
        <w:rPr>
          <w:rFonts w:ascii="Times New Roman" w:eastAsia="Times New Roman" w:hAnsi="Times New Roman"/>
          <w:lang w:eastAsia="cs-CZ"/>
        </w:rPr>
        <w:t xml:space="preserve"> odst. 5, náklady spojené s pořízením drobného dlouhodobého hmotného i nehmotného majetku a služeb (vyjma osobních nákladů) např.:</w:t>
      </w:r>
    </w:p>
    <w:p w14:paraId="156CF016" w14:textId="3F2E7B0A" w:rsidR="00A05F64" w:rsidRPr="00943B5F" w:rsidRDefault="77D388C8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4F3D214E">
        <w:rPr>
          <w:rFonts w:ascii="Times New Roman" w:eastAsia="Times New Roman" w:hAnsi="Times New Roman"/>
        </w:rPr>
        <w:t xml:space="preserve">služby externích expertů – </w:t>
      </w:r>
      <w:r w:rsidR="7D9FE087" w:rsidRPr="4F3D214E">
        <w:rPr>
          <w:rFonts w:ascii="Times New Roman" w:eastAsia="Times New Roman" w:hAnsi="Times New Roman"/>
        </w:rPr>
        <w:t>mentoring</w:t>
      </w:r>
      <w:r w:rsidR="3D9A31CB" w:rsidRPr="4F3D214E">
        <w:rPr>
          <w:rFonts w:ascii="Times New Roman" w:eastAsia="Times New Roman" w:hAnsi="Times New Roman"/>
        </w:rPr>
        <w:t xml:space="preserve"> </w:t>
      </w:r>
      <w:r w:rsidRPr="4F3D214E">
        <w:rPr>
          <w:rFonts w:ascii="Times New Roman" w:eastAsia="Times New Roman" w:hAnsi="Times New Roman"/>
        </w:rPr>
        <w:t>apod.</w:t>
      </w:r>
      <w:r w:rsidR="00ED497E">
        <w:rPr>
          <w:rFonts w:ascii="Times New Roman" w:eastAsia="Times New Roman" w:hAnsi="Times New Roman"/>
        </w:rPr>
        <w:t>,</w:t>
      </w:r>
    </w:p>
    <w:p w14:paraId="7F482A57" w14:textId="59B319EA" w:rsidR="23BD4B77" w:rsidRDefault="4C81706D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524FCC10">
        <w:rPr>
          <w:rFonts w:ascii="Times New Roman" w:eastAsia="Times New Roman" w:hAnsi="Times New Roman"/>
        </w:rPr>
        <w:lastRenderedPageBreak/>
        <w:t>odborn</w:t>
      </w:r>
      <w:r w:rsidR="112F2035" w:rsidRPr="524FCC10">
        <w:rPr>
          <w:rFonts w:ascii="Times New Roman" w:eastAsia="Times New Roman" w:hAnsi="Times New Roman"/>
        </w:rPr>
        <w:t>é</w:t>
      </w:r>
      <w:r w:rsidRPr="524FCC10">
        <w:rPr>
          <w:rFonts w:ascii="Times New Roman" w:eastAsia="Times New Roman" w:hAnsi="Times New Roman"/>
        </w:rPr>
        <w:t xml:space="preserve"> konzultace</w:t>
      </w:r>
      <w:r w:rsidR="286154AB" w:rsidRPr="524FCC10">
        <w:rPr>
          <w:rFonts w:ascii="Times New Roman" w:eastAsia="Times New Roman" w:hAnsi="Times New Roman"/>
        </w:rPr>
        <w:t xml:space="preserve">, </w:t>
      </w:r>
      <w:r w:rsidR="728E8AB5" w:rsidRPr="524FCC10">
        <w:rPr>
          <w:rFonts w:ascii="Times New Roman" w:eastAsia="Times New Roman" w:hAnsi="Times New Roman"/>
        </w:rPr>
        <w:t xml:space="preserve">směřující k </w:t>
      </w:r>
      <w:r w:rsidR="2C121AEF" w:rsidRPr="524FCC10">
        <w:rPr>
          <w:rFonts w:ascii="Times New Roman" w:eastAsia="Times New Roman" w:hAnsi="Times New Roman"/>
        </w:rPr>
        <w:t xml:space="preserve">vytvoření Business plánu </w:t>
      </w:r>
      <w:r w:rsidR="39763437" w:rsidRPr="524FCC10">
        <w:rPr>
          <w:rFonts w:ascii="Times New Roman" w:eastAsia="Times New Roman" w:hAnsi="Times New Roman"/>
        </w:rPr>
        <w:t>mentorem/expertem</w:t>
      </w:r>
      <w:r w:rsidR="2C121AEF" w:rsidRPr="524FCC10">
        <w:rPr>
          <w:rFonts w:ascii="Times New Roman" w:eastAsia="Times New Roman" w:hAnsi="Times New Roman"/>
        </w:rPr>
        <w:t xml:space="preserve"> z databáze expert</w:t>
      </w:r>
      <w:r w:rsidR="0FD5431B" w:rsidRPr="524FCC10">
        <w:rPr>
          <w:rFonts w:ascii="Times New Roman" w:eastAsia="Times New Roman" w:hAnsi="Times New Roman"/>
        </w:rPr>
        <w:t>ů</w:t>
      </w:r>
      <w:r w:rsidR="07EE5328" w:rsidRPr="524FCC10">
        <w:rPr>
          <w:rFonts w:ascii="Times New Roman" w:eastAsia="Times New Roman" w:hAnsi="Times New Roman"/>
        </w:rPr>
        <w:t xml:space="preserve"> </w:t>
      </w:r>
      <w:r w:rsidR="0FD5431B" w:rsidRPr="524FCC10">
        <w:rPr>
          <w:rFonts w:ascii="Times New Roman" w:eastAsia="Times New Roman" w:hAnsi="Times New Roman"/>
        </w:rPr>
        <w:t>v hodnotě do 15 000 Kč</w:t>
      </w:r>
      <w:r w:rsidR="57040149" w:rsidRPr="524FCC10">
        <w:rPr>
          <w:rFonts w:ascii="Times New Roman" w:eastAsia="Times New Roman" w:hAnsi="Times New Roman"/>
        </w:rPr>
        <w:t>,</w:t>
      </w:r>
    </w:p>
    <w:p w14:paraId="209C51BF" w14:textId="7EDD6F58" w:rsidR="00A05F64" w:rsidRPr="00943B5F" w:rsidRDefault="3B3AFC1E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48309AB7">
        <w:rPr>
          <w:rFonts w:ascii="Times New Roman" w:eastAsia="Times New Roman" w:hAnsi="Times New Roman"/>
        </w:rPr>
        <w:t>poradenské služby – právní služby, finanční poradenství,</w:t>
      </w:r>
    </w:p>
    <w:p w14:paraId="3E9BC7C9" w14:textId="4EABB41A" w:rsidR="00A05F64" w:rsidRPr="00943B5F" w:rsidRDefault="3B3AFC1E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48309AB7">
        <w:rPr>
          <w:rFonts w:ascii="Times New Roman" w:eastAsia="Times New Roman" w:hAnsi="Times New Roman"/>
        </w:rPr>
        <w:t>standardní tréninkové a školící kurzy,</w:t>
      </w:r>
    </w:p>
    <w:p w14:paraId="20A6CB88" w14:textId="24FB20D3" w:rsidR="00A05F64" w:rsidRPr="00943B5F" w:rsidRDefault="3B3AFC1E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48309AB7">
        <w:rPr>
          <w:rFonts w:ascii="Times New Roman" w:eastAsia="Times New Roman" w:hAnsi="Times New Roman"/>
        </w:rPr>
        <w:t>konferenční poplatky, účastnické poplatky na veletrzích,</w:t>
      </w:r>
    </w:p>
    <w:p w14:paraId="12FEED3C" w14:textId="2B770CD8" w:rsidR="00A05F64" w:rsidRPr="00943B5F" w:rsidRDefault="3B3AFC1E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48309AB7">
        <w:rPr>
          <w:rFonts w:ascii="Times New Roman" w:eastAsia="Times New Roman" w:hAnsi="Times New Roman"/>
        </w:rPr>
        <w:t>poradenství a ošetření duševního vlastnictví,</w:t>
      </w:r>
    </w:p>
    <w:p w14:paraId="6394F9A7" w14:textId="0B7AD75F" w:rsidR="00A05F64" w:rsidRPr="00943B5F" w:rsidRDefault="3B3AFC1E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48309AB7">
        <w:rPr>
          <w:rFonts w:ascii="Times New Roman" w:eastAsia="Times New Roman" w:hAnsi="Times New Roman"/>
        </w:rPr>
        <w:t>přístupy do specializovaných znalostních databází,</w:t>
      </w:r>
    </w:p>
    <w:p w14:paraId="19D1195B" w14:textId="6E5532BE" w:rsidR="00A05F64" w:rsidRPr="00943B5F" w:rsidRDefault="3B3AFC1E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48309AB7">
        <w:rPr>
          <w:rFonts w:ascii="Times New Roman" w:eastAsia="Times New Roman" w:hAnsi="Times New Roman"/>
        </w:rPr>
        <w:t>náklady na pořízení prototypu, vzorku,</w:t>
      </w:r>
    </w:p>
    <w:p w14:paraId="5FA6900C" w14:textId="401FDF7E" w:rsidR="00A05F64" w:rsidRPr="00943B5F" w:rsidRDefault="3B3AFC1E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524FCC10">
        <w:rPr>
          <w:rFonts w:ascii="Times New Roman" w:eastAsia="Times New Roman" w:hAnsi="Times New Roman"/>
        </w:rPr>
        <w:t>licenční poplatky,</w:t>
      </w:r>
    </w:p>
    <w:p w14:paraId="233D1A1A" w14:textId="30CE7A33" w:rsidR="00A05F64" w:rsidRPr="00943B5F" w:rsidRDefault="3B3AFC1E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48309AB7">
        <w:rPr>
          <w:rFonts w:ascii="Times New Roman" w:eastAsia="Times New Roman" w:hAnsi="Times New Roman"/>
        </w:rPr>
        <w:t>pořízení specializovaného software v hodnotě do 80 000 Kč,</w:t>
      </w:r>
    </w:p>
    <w:p w14:paraId="7AE72616" w14:textId="3D35AFF0" w:rsidR="00A05F64" w:rsidRPr="00943B5F" w:rsidRDefault="3B3AFC1E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48309AB7">
        <w:rPr>
          <w:rFonts w:ascii="Times New Roman" w:eastAsia="Times New Roman" w:hAnsi="Times New Roman"/>
        </w:rPr>
        <w:t>dlouhodobý drobný hmotný majetek v hodnotě do 80 000 Kč,</w:t>
      </w:r>
    </w:p>
    <w:p w14:paraId="36779E5E" w14:textId="1F320191" w:rsidR="00A05F64" w:rsidRPr="00943B5F" w:rsidRDefault="3B3AFC1E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C9F1529">
        <w:rPr>
          <w:rFonts w:ascii="Times New Roman" w:eastAsia="Times New Roman" w:hAnsi="Times New Roman"/>
        </w:rPr>
        <w:t xml:space="preserve">další nezbytné aktivity, které jsou přímo a výhradně spojené s účelem projektu a nejsou výslovně uvedeny v </w:t>
      </w:r>
      <w:r w:rsidR="00CC27D1" w:rsidRPr="0C9F1529">
        <w:rPr>
          <w:rFonts w:ascii="Times New Roman" w:eastAsia="Times New Roman" w:hAnsi="Times New Roman"/>
        </w:rPr>
        <w:t>č</w:t>
      </w:r>
      <w:r w:rsidRPr="0C9F1529">
        <w:rPr>
          <w:rFonts w:ascii="Times New Roman" w:eastAsia="Times New Roman" w:hAnsi="Times New Roman"/>
        </w:rPr>
        <w:t>l. IX. odst.</w:t>
      </w:r>
      <w:r w:rsidR="387B4E3F" w:rsidRPr="0C9F1529">
        <w:rPr>
          <w:rFonts w:ascii="Times New Roman" w:eastAsia="Times New Roman" w:hAnsi="Times New Roman"/>
        </w:rPr>
        <w:t xml:space="preserve"> 3</w:t>
      </w:r>
      <w:r w:rsidRPr="0C9F1529">
        <w:rPr>
          <w:rFonts w:ascii="Times New Roman" w:eastAsia="Times New Roman" w:hAnsi="Times New Roman"/>
        </w:rPr>
        <w:t xml:space="preserve"> písm. b)</w:t>
      </w:r>
      <w:r w:rsidR="00833DB1">
        <w:rPr>
          <w:rFonts w:ascii="Times New Roman" w:eastAsia="Times New Roman" w:hAnsi="Times New Roman"/>
        </w:rPr>
        <w:t>.</w:t>
      </w:r>
    </w:p>
    <w:p w14:paraId="6345F994" w14:textId="1B34AFDC" w:rsidR="0C9F1529" w:rsidRPr="009745E8" w:rsidRDefault="0C9F1529" w:rsidP="009745E8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579C7EB0" w14:textId="29E79D1C" w:rsidR="00A05F64" w:rsidRPr="00943B5F" w:rsidRDefault="3B3AFC1E" w:rsidP="524FCC10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Náklady na pořízení použitého majetku je možné hradit v rámci projektu pouze v případě, že se jedná o</w:t>
      </w:r>
      <w:r w:rsidR="0013696E" w:rsidRPr="524FCC10">
        <w:rPr>
          <w:rFonts w:ascii="Times New Roman" w:eastAsia="Times New Roman" w:hAnsi="Times New Roman"/>
          <w:lang w:eastAsia="cs-CZ"/>
        </w:rPr>
        <w:t> </w:t>
      </w:r>
      <w:r w:rsidRPr="524FCC10">
        <w:rPr>
          <w:rFonts w:ascii="Times New Roman" w:eastAsia="Times New Roman" w:hAnsi="Times New Roman"/>
          <w:lang w:eastAsia="cs-CZ"/>
        </w:rPr>
        <w:t>dlouhodobý (investiční) majetek a jeho pořizovací cena je podložena znaleckým posudkem v ceně obvyklé (dle zákona č. 151/1997 Sb., o oceňování majetku a o změně některých zákonů, ve znění pozdějších předpisů) nebo tržním oceněním. Znalecký posudek nebo tržní ocenění je v tomto případě povinnou přílohou závěrečné zprávy.</w:t>
      </w:r>
    </w:p>
    <w:p w14:paraId="21BE6AED" w14:textId="77777777" w:rsidR="00A05F64" w:rsidRPr="00943B5F" w:rsidRDefault="00A05F64" w:rsidP="0053424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E8444FA" w14:textId="77777777" w:rsidR="00B72D2C" w:rsidRPr="00943B5F" w:rsidRDefault="7C31F45B" w:rsidP="00DD1A1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456F6F02">
        <w:rPr>
          <w:rFonts w:ascii="Times New Roman" w:eastAsia="Times New Roman" w:hAnsi="Times New Roman"/>
          <w:lang w:eastAsia="cs-CZ"/>
        </w:rPr>
        <w:t>DPH je uznatelným výdajem, pokud příjemce dotace</w:t>
      </w:r>
      <w:r w:rsidR="3662D0AE" w:rsidRPr="456F6F02">
        <w:rPr>
          <w:rFonts w:ascii="Times New Roman" w:eastAsia="Times New Roman" w:hAnsi="Times New Roman"/>
          <w:lang w:eastAsia="cs-CZ"/>
        </w:rPr>
        <w:t xml:space="preserve"> (dále jen „příjemce“)</w:t>
      </w:r>
      <w:r w:rsidRPr="456F6F02">
        <w:rPr>
          <w:rFonts w:ascii="Times New Roman" w:eastAsia="Times New Roman" w:hAnsi="Times New Roman"/>
          <w:lang w:eastAsia="cs-CZ"/>
        </w:rPr>
        <w:t>:</w:t>
      </w:r>
    </w:p>
    <w:p w14:paraId="195BFB31" w14:textId="0AFCA883" w:rsidR="00B72D2C" w:rsidRPr="00943B5F" w:rsidRDefault="00B72D2C" w:rsidP="00DD1A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43B5F">
        <w:rPr>
          <w:rFonts w:ascii="Times New Roman" w:eastAsia="Times New Roman" w:hAnsi="Times New Roman"/>
          <w:lang w:eastAsia="cs-CZ"/>
        </w:rPr>
        <w:t>není plátcem DPH</w:t>
      </w:r>
      <w:r w:rsidR="00B267A1" w:rsidRPr="00943B5F">
        <w:rPr>
          <w:rFonts w:ascii="Times New Roman" w:eastAsia="Times New Roman" w:hAnsi="Times New Roman"/>
          <w:lang w:eastAsia="cs-CZ"/>
        </w:rPr>
        <w:t>,</w:t>
      </w:r>
    </w:p>
    <w:p w14:paraId="21077F28" w14:textId="770D7DFD" w:rsidR="00A017DD" w:rsidRPr="00943B5F" w:rsidRDefault="7C31F45B" w:rsidP="00DD1A1E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551697D">
        <w:rPr>
          <w:rFonts w:ascii="Times New Roman" w:eastAsia="Times New Roman" w:hAnsi="Times New Roman"/>
          <w:lang w:eastAsia="cs-CZ"/>
        </w:rPr>
        <w:t>je plátcem DPH, ale dle zákona č</w:t>
      </w:r>
      <w:r w:rsidR="10DD0A26" w:rsidRPr="0551697D">
        <w:rPr>
          <w:rFonts w:ascii="Times New Roman" w:eastAsia="Times New Roman" w:hAnsi="Times New Roman"/>
          <w:lang w:eastAsia="cs-CZ"/>
        </w:rPr>
        <w:t>.</w:t>
      </w:r>
      <w:r w:rsidRPr="0551697D">
        <w:rPr>
          <w:rFonts w:ascii="Times New Roman" w:eastAsia="Times New Roman" w:hAnsi="Times New Roman"/>
          <w:lang w:eastAsia="cs-CZ"/>
        </w:rPr>
        <w:t xml:space="preserve"> 235/2004 Sb., o dani z přidané hodnoty</w:t>
      </w:r>
      <w:r w:rsidR="4846F84F" w:rsidRPr="0551697D">
        <w:rPr>
          <w:rFonts w:ascii="Times New Roman" w:eastAsia="Times New Roman" w:hAnsi="Times New Roman"/>
          <w:lang w:eastAsia="cs-CZ"/>
        </w:rPr>
        <w:t>,</w:t>
      </w:r>
      <w:r w:rsidRPr="0551697D">
        <w:rPr>
          <w:rFonts w:ascii="Times New Roman" w:eastAsia="Times New Roman" w:hAnsi="Times New Roman"/>
          <w:lang w:eastAsia="cs-CZ"/>
        </w:rPr>
        <w:t xml:space="preserve"> ve znění pozdějších předpisů nemá nárok na odpočet daně na vstupu.</w:t>
      </w:r>
    </w:p>
    <w:p w14:paraId="0333D14A" w14:textId="1A20407E" w:rsidR="00A017DD" w:rsidRPr="00943B5F" w:rsidRDefault="00A017DD" w:rsidP="0053424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04C4860" w14:textId="0ED8B5DB" w:rsidR="00A017DD" w:rsidRPr="00943B5F" w:rsidRDefault="25B38049" w:rsidP="00DD1A1E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456F6F02">
        <w:rPr>
          <w:rFonts w:ascii="Times New Roman" w:eastAsia="Times New Roman" w:hAnsi="Times New Roman"/>
          <w:lang w:eastAsia="cs-CZ"/>
        </w:rPr>
        <w:t xml:space="preserve">Dotace se neposkytuje na </w:t>
      </w:r>
      <w:r w:rsidRPr="456F6F02">
        <w:rPr>
          <w:rFonts w:ascii="Times New Roman" w:eastAsia="Arial Unicode MS" w:hAnsi="Times New Roman"/>
          <w:lang w:eastAsia="cs-CZ"/>
        </w:rPr>
        <w:t>jiné než uznatelné výdaje uvedené v tomto dotačním programu.</w:t>
      </w:r>
    </w:p>
    <w:p w14:paraId="6F04561B" w14:textId="6E79F847" w:rsidR="00A017DD" w:rsidRPr="00943B5F" w:rsidRDefault="00A017DD" w:rsidP="0053424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BCAEB1E" w14:textId="05164EB1" w:rsidR="00A017DD" w:rsidRPr="00943B5F" w:rsidRDefault="25B38049" w:rsidP="524FCC10">
      <w:pPr>
        <w:spacing w:after="0" w:line="240" w:lineRule="auto"/>
        <w:ind w:left="36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Uznatelné výdaje projektu jsou skutečně vzniklé a nezbytné pro realizaci projektu, které splňují následující charakteristiky:</w:t>
      </w:r>
    </w:p>
    <w:p w14:paraId="1E126B08" w14:textId="2C9FDABE" w:rsidR="00A017DD" w:rsidRPr="00943B5F" w:rsidRDefault="25B38049" w:rsidP="00DD1A1E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byly vynaloženy v souladu s obecně závaznými právními normami a vyhovují zásadám efektivnosti, účelnosti, hospodárnosti,</w:t>
      </w:r>
    </w:p>
    <w:p w14:paraId="184D3460" w14:textId="640209FD" w:rsidR="00A017DD" w:rsidRPr="00943B5F" w:rsidRDefault="25B38049" w:rsidP="00DD1A1E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jsou uvedeny v rozpočtu projektu,</w:t>
      </w:r>
    </w:p>
    <w:p w14:paraId="72AB84B2" w14:textId="20F24F2A" w:rsidR="00A017DD" w:rsidRPr="00943B5F" w:rsidRDefault="25B38049" w:rsidP="00DD1A1E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vznikly příjemci dotace v přímé souvislosti s realizací projektu a v rámci termínu jeho realizace uvedené ve smlouvě o poskytnutí dotace,</w:t>
      </w:r>
    </w:p>
    <w:p w14:paraId="2E3982CA" w14:textId="6FA083BC" w:rsidR="00A017DD" w:rsidRPr="00943B5F" w:rsidRDefault="25B38049" w:rsidP="00DD1A1E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byly uhrazeny v termínu realizace projektu uvedeném ve smlouvě o poskytnutí dotace,</w:t>
      </w:r>
    </w:p>
    <w:p w14:paraId="262E553F" w14:textId="7EAA4378" w:rsidR="00A017DD" w:rsidRPr="00943B5F" w:rsidRDefault="25B38049" w:rsidP="00DD1A1E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jsou identifikované, ověřitelné a podložené účetními doklady,</w:t>
      </w:r>
    </w:p>
    <w:p w14:paraId="261721E0" w14:textId="64EB40D0" w:rsidR="00A017DD" w:rsidRPr="00943B5F" w:rsidRDefault="5C0F3E1D" w:rsidP="00DD1A1E">
      <w:pPr>
        <w:numPr>
          <w:ilvl w:val="0"/>
          <w:numId w:val="12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jsou prokazatelně uhrazené a zachycené v účetnictví nebo daňové evidenci příjemce dotace.</w:t>
      </w:r>
    </w:p>
    <w:p w14:paraId="708990E2" w14:textId="313472FD" w:rsidR="3238788A" w:rsidRDefault="3238788A" w:rsidP="0047248B">
      <w:pPr>
        <w:spacing w:after="0" w:line="240" w:lineRule="auto"/>
        <w:jc w:val="both"/>
        <w:rPr>
          <w:rFonts w:ascii="Times New Roman" w:hAnsi="Times New Roman"/>
        </w:rPr>
      </w:pPr>
    </w:p>
    <w:p w14:paraId="40179471" w14:textId="375799DC" w:rsidR="00A017DD" w:rsidRPr="00943B5F" w:rsidRDefault="1E277D96" w:rsidP="524FCC10">
      <w:pPr>
        <w:spacing w:after="0" w:line="240" w:lineRule="auto"/>
        <w:ind w:left="360"/>
        <w:jc w:val="both"/>
        <w:rPr>
          <w:rFonts w:ascii="Times New Roman" w:hAnsi="Times New Roman"/>
          <w:color w:val="000000" w:themeColor="text1"/>
        </w:rPr>
      </w:pPr>
      <w:r w:rsidRPr="524FCC10">
        <w:rPr>
          <w:rFonts w:ascii="Times New Roman" w:hAnsi="Times New Roman"/>
        </w:rPr>
        <w:t>Níže uvedené aktivity/výdaje jsou pro použití voucheru neuznatelné.</w:t>
      </w:r>
      <w:r w:rsidRPr="524FCC10">
        <w:rPr>
          <w:rFonts w:ascii="Times New Roman" w:hAnsi="Times New Roman"/>
          <w:b/>
          <w:bCs/>
          <w:color w:val="000000" w:themeColor="text1"/>
        </w:rPr>
        <w:t xml:space="preserve"> Žádosti obsahující tyto aktivity/neuznatelné výdaje budou z procesu hodnocení vyloučeny</w:t>
      </w:r>
      <w:r w:rsidRPr="524FCC10">
        <w:rPr>
          <w:rFonts w:ascii="Times New Roman" w:hAnsi="Times New Roman"/>
          <w:color w:val="000000" w:themeColor="text1"/>
        </w:rPr>
        <w:t>:</w:t>
      </w:r>
    </w:p>
    <w:p w14:paraId="1BC4BEF1" w14:textId="3D657870" w:rsidR="00A017DD" w:rsidRPr="00943B5F" w:rsidRDefault="1E277D96" w:rsidP="00DD1A1E">
      <w:pPr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režijní náklady,</w:t>
      </w:r>
    </w:p>
    <w:p w14:paraId="6AD1E23E" w14:textId="63B883D0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náklady na mzdové náklady, sociální a zdravotní pojištění,</w:t>
      </w:r>
    </w:p>
    <w:p w14:paraId="7D5B67B7" w14:textId="38A5BD5F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náhrady mzdy za dobu nepřítomnosti (dovolená, nepřítomnost, nemoc, svátek),</w:t>
      </w:r>
    </w:p>
    <w:p w14:paraId="23E5CE43" w14:textId="495EB430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odměny členů orgánů a společníků právnické osoby,</w:t>
      </w:r>
    </w:p>
    <w:p w14:paraId="2CB955D9" w14:textId="513364A3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náklady na osobní potřeby podnikatelů,</w:t>
      </w:r>
    </w:p>
    <w:p w14:paraId="3C4A7FC6" w14:textId="3BA89AD4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nákup zboží (tj. hmotný statek určený k prodeji),</w:t>
      </w:r>
    </w:p>
    <w:p w14:paraId="4DCB0F13" w14:textId="4E489A25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nákup pozemků nebo budov,</w:t>
      </w:r>
    </w:p>
    <w:p w14:paraId="70F1360C" w14:textId="524E6331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nákup dopravních prostředků,</w:t>
      </w:r>
    </w:p>
    <w:p w14:paraId="7269FE24" w14:textId="23EC5BD4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63AC9530">
        <w:rPr>
          <w:rFonts w:ascii="Times New Roman" w:eastAsia="Times New Roman" w:hAnsi="Times New Roman"/>
          <w:lang w:eastAsia="cs-CZ"/>
        </w:rPr>
        <w:t>nákup elektrických přístrojů pro telefonii a telegrafii, videotelefony (včetně mobilních telefonů)</w:t>
      </w:r>
      <w:r w:rsidR="532E7625" w:rsidRPr="63AC9530">
        <w:rPr>
          <w:rFonts w:ascii="Times New Roman" w:eastAsia="Times New Roman" w:hAnsi="Times New Roman"/>
          <w:lang w:eastAsia="cs-CZ"/>
        </w:rPr>
        <w:t xml:space="preserve"> dle </w:t>
      </w:r>
      <w:r w:rsidR="170B4B26" w:rsidRPr="63AC9530">
        <w:rPr>
          <w:rFonts w:ascii="Times New Roman" w:eastAsia="Times New Roman" w:hAnsi="Times New Roman"/>
          <w:lang w:eastAsia="cs-CZ"/>
        </w:rPr>
        <w:t>Klasifikace produkce CZ-CPA</w:t>
      </w:r>
      <w:r w:rsidR="0047248B">
        <w:rPr>
          <w:rFonts w:ascii="Times New Roman" w:eastAsia="Times New Roman" w:hAnsi="Times New Roman"/>
          <w:lang w:eastAsia="cs-CZ"/>
        </w:rPr>
        <w:t>,</w:t>
      </w:r>
    </w:p>
    <w:p w14:paraId="6F09DFDC" w14:textId="503B0105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nájemné s následnou koupí (leasing),</w:t>
      </w:r>
    </w:p>
    <w:p w14:paraId="2BD0AF7A" w14:textId="06AF7DD8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operativní leasing,</w:t>
      </w:r>
    </w:p>
    <w:p w14:paraId="0397665F" w14:textId="3B201EFF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pojištění,</w:t>
      </w:r>
    </w:p>
    <w:p w14:paraId="5D82DEEC" w14:textId="03749D4B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lastRenderedPageBreak/>
        <w:t>splátky půjček a úvěrů, výdaje na záruky, pojištění, úroky, bankovní poplatky, kursové ztráty, celní a správní poplatky,</w:t>
      </w:r>
    </w:p>
    <w:p w14:paraId="49BC79C6" w14:textId="7F704106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pořízení použitého dlouhodobého majetku, které překročí cenu obvyklou stanovenou ve znaleckém posudku nebo tržním ocenění,</w:t>
      </w:r>
    </w:p>
    <w:p w14:paraId="06AE6862" w14:textId="7B3A61FE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úroky, penále, pokuty a jiné sankce,</w:t>
      </w:r>
    </w:p>
    <w:p w14:paraId="005016E8" w14:textId="397F2136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reprezentativní náklady (rautové, cateringové, alkohol atp.) dary,</w:t>
      </w:r>
    </w:p>
    <w:p w14:paraId="420FF6E9" w14:textId="412530FA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cestovné,</w:t>
      </w:r>
    </w:p>
    <w:p w14:paraId="01DEDD06" w14:textId="46472BAC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opatření pro možné budoucí ztráty nebo dluhy,</w:t>
      </w:r>
    </w:p>
    <w:p w14:paraId="1797701E" w14:textId="01E77ACB" w:rsidR="00A017DD" w:rsidRPr="00943B5F" w:rsidRDefault="1E277D96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příprava a zpracování projektové žádosti, výdaje spojené s administrací projektu,</w:t>
      </w:r>
    </w:p>
    <w:p w14:paraId="6CEE5D4C" w14:textId="44A89437" w:rsidR="00A017DD" w:rsidRPr="00943B5F" w:rsidRDefault="0504F8FE" w:rsidP="00DD1A1E">
      <w:pPr>
        <w:pStyle w:val="Odstavecseseznamem"/>
        <w:numPr>
          <w:ilvl w:val="0"/>
          <w:numId w:val="16"/>
        </w:numPr>
        <w:spacing w:after="0" w:line="240" w:lineRule="auto"/>
        <w:ind w:left="720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výdaje, na které byla poskytnuta jiná veřejná podpora nebo podpora de minimis.</w:t>
      </w:r>
    </w:p>
    <w:p w14:paraId="00CC8F25" w14:textId="0E1A6D0C" w:rsidR="00A017DD" w:rsidRPr="00943B5F" w:rsidRDefault="00A017DD" w:rsidP="0053424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89350F0" w14:textId="36E5FA28" w:rsidR="00A017DD" w:rsidRPr="005652FD" w:rsidRDefault="53D826A3" w:rsidP="00DD1A1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Arial Unicode MS" w:hAnsi="Times New Roman"/>
          <w:b/>
          <w:bCs/>
          <w:lang w:eastAsia="cs-CZ"/>
        </w:rPr>
      </w:pPr>
      <w:r w:rsidRPr="63AC9530">
        <w:rPr>
          <w:rFonts w:ascii="Times New Roman" w:eastAsia="Arial Unicode MS" w:hAnsi="Times New Roman"/>
          <w:lang w:eastAsia="cs-CZ"/>
        </w:rPr>
        <w:t xml:space="preserve">Dotace se poskytuje na realizaci projektu od </w:t>
      </w:r>
      <w:r w:rsidR="00015187" w:rsidRPr="00F761C1">
        <w:rPr>
          <w:rFonts w:ascii="Times New Roman" w:eastAsia="Arial Unicode MS" w:hAnsi="Times New Roman"/>
          <w:b/>
          <w:lang w:eastAsia="cs-CZ"/>
        </w:rPr>
        <w:t>15.</w:t>
      </w:r>
      <w:r w:rsidR="00015187" w:rsidRPr="00F761C1">
        <w:rPr>
          <w:rFonts w:ascii="Times New Roman" w:eastAsia="Arial Unicode MS" w:hAnsi="Times New Roman"/>
          <w:lang w:eastAsia="cs-CZ"/>
        </w:rPr>
        <w:t xml:space="preserve"> </w:t>
      </w:r>
      <w:r w:rsidR="003447CD" w:rsidRPr="00F761C1">
        <w:rPr>
          <w:rFonts w:ascii="Times New Roman" w:eastAsia="Arial Unicode MS" w:hAnsi="Times New Roman"/>
          <w:b/>
          <w:bCs/>
          <w:lang w:eastAsia="cs-CZ"/>
        </w:rPr>
        <w:t>6.</w:t>
      </w:r>
      <w:r w:rsidRPr="00F761C1">
        <w:rPr>
          <w:rFonts w:ascii="Times New Roman" w:eastAsia="Arial Unicode MS" w:hAnsi="Times New Roman"/>
          <w:b/>
          <w:bCs/>
          <w:lang w:eastAsia="cs-CZ"/>
        </w:rPr>
        <w:t xml:space="preserve"> 202</w:t>
      </w:r>
      <w:r w:rsidR="00A9211E" w:rsidRPr="00F761C1">
        <w:rPr>
          <w:rFonts w:ascii="Times New Roman" w:eastAsia="Arial Unicode MS" w:hAnsi="Times New Roman"/>
          <w:b/>
          <w:bCs/>
          <w:lang w:eastAsia="cs-CZ"/>
        </w:rPr>
        <w:t>6</w:t>
      </w:r>
      <w:r w:rsidRPr="00F761C1">
        <w:rPr>
          <w:rFonts w:ascii="Times New Roman" w:eastAsia="Arial Unicode MS" w:hAnsi="Times New Roman"/>
          <w:b/>
          <w:bCs/>
          <w:lang w:eastAsia="cs-CZ"/>
        </w:rPr>
        <w:t xml:space="preserve"> do 31. 5. 202</w:t>
      </w:r>
      <w:r w:rsidR="00A9211E" w:rsidRPr="00F761C1">
        <w:rPr>
          <w:rFonts w:ascii="Times New Roman" w:eastAsia="Arial Unicode MS" w:hAnsi="Times New Roman"/>
          <w:b/>
          <w:bCs/>
          <w:lang w:eastAsia="cs-CZ"/>
        </w:rPr>
        <w:t>7</w:t>
      </w:r>
      <w:r w:rsidRPr="00F761C1">
        <w:rPr>
          <w:rFonts w:ascii="Times New Roman" w:eastAsia="Arial Unicode MS" w:hAnsi="Times New Roman"/>
          <w:lang w:eastAsia="cs-CZ"/>
        </w:rPr>
        <w:t xml:space="preserve">. Doklady o realizaci projektu musí mít datum uskutečnění zdanitelného plnění od </w:t>
      </w:r>
      <w:r w:rsidR="00015187" w:rsidRPr="00F761C1">
        <w:rPr>
          <w:rFonts w:ascii="Times New Roman" w:eastAsia="Arial Unicode MS" w:hAnsi="Times New Roman"/>
          <w:lang w:eastAsia="cs-CZ"/>
        </w:rPr>
        <w:t xml:space="preserve">15. </w:t>
      </w:r>
      <w:r w:rsidR="00D06B2D" w:rsidRPr="00F761C1">
        <w:rPr>
          <w:rFonts w:ascii="Times New Roman" w:eastAsia="Arial Unicode MS" w:hAnsi="Times New Roman"/>
          <w:lang w:eastAsia="cs-CZ"/>
        </w:rPr>
        <w:t>6.</w:t>
      </w:r>
      <w:r w:rsidR="2862D923" w:rsidRPr="00F761C1">
        <w:rPr>
          <w:rFonts w:ascii="Times New Roman" w:eastAsia="Arial Unicode MS" w:hAnsi="Times New Roman"/>
          <w:lang w:eastAsia="cs-CZ"/>
        </w:rPr>
        <w:t xml:space="preserve"> </w:t>
      </w:r>
      <w:r w:rsidRPr="00F761C1">
        <w:rPr>
          <w:rFonts w:ascii="Times New Roman" w:eastAsia="Arial Unicode MS" w:hAnsi="Times New Roman"/>
          <w:lang w:eastAsia="cs-CZ"/>
        </w:rPr>
        <w:t>202</w:t>
      </w:r>
      <w:r w:rsidR="00A9211E" w:rsidRPr="00F761C1">
        <w:rPr>
          <w:rFonts w:ascii="Times New Roman" w:eastAsia="Arial Unicode MS" w:hAnsi="Times New Roman"/>
          <w:lang w:eastAsia="cs-CZ"/>
        </w:rPr>
        <w:t>6</w:t>
      </w:r>
      <w:r w:rsidRPr="63AC9530">
        <w:rPr>
          <w:rFonts w:ascii="Times New Roman" w:eastAsia="Arial Unicode MS" w:hAnsi="Times New Roman"/>
          <w:lang w:eastAsia="cs-CZ"/>
        </w:rPr>
        <w:t xml:space="preserve"> do 31. 5. 202</w:t>
      </w:r>
      <w:r w:rsidR="00A9211E">
        <w:rPr>
          <w:rFonts w:ascii="Times New Roman" w:eastAsia="Arial Unicode MS" w:hAnsi="Times New Roman"/>
          <w:lang w:eastAsia="cs-CZ"/>
        </w:rPr>
        <w:t>7</w:t>
      </w:r>
      <w:r w:rsidRPr="63AC9530">
        <w:rPr>
          <w:rFonts w:ascii="Times New Roman" w:eastAsia="Arial Unicode MS" w:hAnsi="Times New Roman"/>
          <w:lang w:eastAsia="cs-CZ"/>
        </w:rPr>
        <w:t xml:space="preserve"> a musí být uhrazeny nejpozději do 31. 5. 202</w:t>
      </w:r>
      <w:r w:rsidR="00A9211E">
        <w:rPr>
          <w:rFonts w:ascii="Times New Roman" w:eastAsia="Arial Unicode MS" w:hAnsi="Times New Roman"/>
          <w:lang w:eastAsia="cs-CZ"/>
        </w:rPr>
        <w:t>7</w:t>
      </w:r>
      <w:r w:rsidRPr="63AC9530">
        <w:rPr>
          <w:rFonts w:ascii="Times New Roman" w:eastAsia="Arial Unicode MS" w:hAnsi="Times New Roman"/>
          <w:lang w:eastAsia="cs-CZ"/>
        </w:rPr>
        <w:t xml:space="preserve"> (datum hotovostní úhrady n</w:t>
      </w:r>
      <w:r w:rsidR="00D36154">
        <w:rPr>
          <w:rFonts w:ascii="Times New Roman" w:eastAsia="Arial Unicode MS" w:hAnsi="Times New Roman"/>
          <w:lang w:eastAsia="cs-CZ"/>
        </w:rPr>
        <w:t>e</w:t>
      </w:r>
      <w:r w:rsidRPr="63AC9530">
        <w:rPr>
          <w:rFonts w:ascii="Times New Roman" w:eastAsia="Arial Unicode MS" w:hAnsi="Times New Roman"/>
          <w:lang w:eastAsia="cs-CZ"/>
        </w:rPr>
        <w:t xml:space="preserve">bo datum uskutečnění bankovního převodu). Pro bezhotovostní úhrady lze použít výlučně bankovní účet, jehož vlastníkem je žadatel. </w:t>
      </w:r>
      <w:r w:rsidRPr="005652FD">
        <w:rPr>
          <w:rFonts w:ascii="Times New Roman" w:eastAsia="Arial Unicode MS" w:hAnsi="Times New Roman"/>
          <w:b/>
          <w:bCs/>
          <w:lang w:eastAsia="cs-CZ"/>
        </w:rPr>
        <w:t>Platba z jiného bankovního účtu není přípustná.</w:t>
      </w:r>
    </w:p>
    <w:p w14:paraId="692360E8" w14:textId="77777777" w:rsidR="00A017DD" w:rsidRPr="005652FD" w:rsidRDefault="00A017DD" w:rsidP="63AC9530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5B1034DE" w14:textId="77777777" w:rsidR="00A017DD" w:rsidRPr="00943B5F" w:rsidRDefault="11D28BE0" w:rsidP="00DD1A1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456F6F02">
        <w:rPr>
          <w:rFonts w:ascii="Times New Roman" w:eastAsia="Times New Roman" w:hAnsi="Times New Roman"/>
          <w:lang w:eastAsia="cs-CZ"/>
        </w:rPr>
        <w:t>Podmínkou pro poskytnutí dotace (převedení prostředků na účet žadatele) je vyrovnání veškerých splatných dluhů žadatele vůči poskytovateli dotace.</w:t>
      </w:r>
    </w:p>
    <w:p w14:paraId="57C81156" w14:textId="18825BAD" w:rsidR="00A017DD" w:rsidRPr="00943B5F" w:rsidRDefault="00A017DD" w:rsidP="0053424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C667008" w14:textId="43A1E239" w:rsidR="11D28BE0" w:rsidRDefault="5928A777" w:rsidP="00DD1A1E">
      <w:pPr>
        <w:pStyle w:val="Odstavecseseznamem"/>
        <w:numPr>
          <w:ilvl w:val="0"/>
          <w:numId w:val="8"/>
        </w:numPr>
        <w:spacing w:after="0" w:line="240" w:lineRule="auto"/>
        <w:jc w:val="both"/>
      </w:pPr>
      <w:r w:rsidRPr="5E1FB522">
        <w:rPr>
          <w:rFonts w:ascii="Times New Roman" w:eastAsia="Times New Roman" w:hAnsi="Times New Roman"/>
          <w:color w:val="000000" w:themeColor="text1"/>
        </w:rPr>
        <w:t>Žadatel musí splnit dále uvedené podmínky pro poskytnutí dotace v rámci shora uvedeného dotačního programu:</w:t>
      </w:r>
    </w:p>
    <w:p w14:paraId="66CAB30D" w14:textId="77777777" w:rsidR="00A017DD" w:rsidRPr="00943B5F" w:rsidRDefault="00A017DD" w:rsidP="00534240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21F75FA5" w14:textId="3D8B991A" w:rsidR="00AB6645" w:rsidRPr="00AB6645" w:rsidRDefault="17BB9ADD" w:rsidP="00DD1A1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bookmarkStart w:id="1" w:name="_Hlk156416790"/>
      <w:r w:rsidRPr="524FCC10">
        <w:rPr>
          <w:rFonts w:ascii="Times New Roman" w:eastAsia="Times New Roman" w:hAnsi="Times New Roman"/>
          <w:lang w:eastAsia="cs-CZ"/>
        </w:rPr>
        <w:t xml:space="preserve">Ekonomická činnost žadatele musí odpovídat CZ-NACE, ve kterém je realizován projekt. </w:t>
      </w:r>
      <w:r w:rsidR="0047248B">
        <w:rPr>
          <w:rFonts w:ascii="Times New Roman" w:eastAsia="Times New Roman" w:hAnsi="Times New Roman"/>
          <w:lang w:eastAsia="cs-CZ"/>
        </w:rPr>
        <w:br/>
      </w:r>
      <w:r w:rsidRPr="524FCC10">
        <w:rPr>
          <w:rFonts w:ascii="Times New Roman" w:eastAsia="Times New Roman" w:hAnsi="Times New Roman"/>
          <w:lang w:eastAsia="cs-CZ"/>
        </w:rPr>
        <w:t>CZ-</w:t>
      </w:r>
      <w:r w:rsidR="1B5CF811" w:rsidRPr="524FCC10">
        <w:rPr>
          <w:rFonts w:ascii="Times New Roman" w:eastAsia="Times New Roman" w:hAnsi="Times New Roman"/>
          <w:lang w:eastAsia="cs-CZ"/>
        </w:rPr>
        <w:t>N</w:t>
      </w:r>
      <w:r w:rsidRPr="524FCC10">
        <w:rPr>
          <w:rFonts w:ascii="Times New Roman" w:eastAsia="Times New Roman" w:hAnsi="Times New Roman"/>
          <w:lang w:eastAsia="cs-CZ"/>
        </w:rPr>
        <w:t>ACE kód se musí týkat předmětu projektu a musí být uveden dle Klasifikace Českého statistického úřadu</w:t>
      </w:r>
      <w:r w:rsidR="06DCB544" w:rsidRPr="524FCC10">
        <w:rPr>
          <w:rFonts w:ascii="Times New Roman" w:eastAsia="Times New Roman" w:hAnsi="Times New Roman"/>
          <w:lang w:eastAsia="cs-CZ"/>
        </w:rPr>
        <w:t>:</w:t>
      </w:r>
      <w:r w:rsidR="283C642B" w:rsidRPr="524FCC10">
        <w:rPr>
          <w:rFonts w:ascii="Times New Roman" w:eastAsia="Times New Roman" w:hAnsi="Times New Roman"/>
          <w:lang w:eastAsia="cs-CZ"/>
        </w:rPr>
        <w:t xml:space="preserve"> </w:t>
      </w:r>
      <w:hyperlink r:id="rId15">
        <w:r w:rsidR="06DCB544" w:rsidRPr="524FCC10">
          <w:rPr>
            <w:rStyle w:val="Hypertextovodkaz"/>
            <w:rFonts w:ascii="Times New Roman" w:eastAsia="Times New Roman" w:hAnsi="Times New Roman"/>
          </w:rPr>
          <w:t>Klasifikace ekonomických činností</w:t>
        </w:r>
      </w:hyperlink>
      <w:r w:rsidRPr="524FCC10">
        <w:rPr>
          <w:rFonts w:ascii="Times New Roman" w:eastAsia="Times New Roman" w:hAnsi="Times New Roman"/>
          <w:lang w:eastAsia="cs-CZ"/>
        </w:rPr>
        <w:t>. CZ-NACE kód projektu tedy musí být v žádosti uvedený dle předmětu projektu a po celou dobu konání projektu se nesmí měnit.</w:t>
      </w:r>
    </w:p>
    <w:bookmarkEnd w:id="1"/>
    <w:p w14:paraId="47B0F6DA" w14:textId="3B71950A" w:rsidR="00AB6645" w:rsidRPr="00AB6645" w:rsidRDefault="17BB9ADD" w:rsidP="00DD1A1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lang w:eastAsia="cs-CZ"/>
        </w:rPr>
      </w:pPr>
      <w:r w:rsidRPr="5CDD73AB">
        <w:rPr>
          <w:rFonts w:ascii="Times New Roman" w:hAnsi="Times New Roman"/>
          <w:lang w:eastAsia="cs-CZ"/>
        </w:rPr>
        <w:t>Dotaci nelze poskytnout na následující kódy CZ-NACE:</w:t>
      </w:r>
    </w:p>
    <w:p w14:paraId="209AF179" w14:textId="779564C8" w:rsidR="00AB6645" w:rsidRPr="0013696E" w:rsidRDefault="00A9211E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L</w:t>
      </w:r>
      <w:r w:rsidR="21E406E1" w:rsidRPr="0C9F1529">
        <w:rPr>
          <w:rFonts w:ascii="Times New Roman" w:eastAsia="Times New Roman" w:hAnsi="Times New Roman"/>
        </w:rPr>
        <w:t xml:space="preserve"> – finančnictví</w:t>
      </w:r>
      <w:r w:rsidR="530592A0" w:rsidRPr="0C9F1529">
        <w:rPr>
          <w:rFonts w:ascii="Times New Roman" w:eastAsia="Times New Roman" w:hAnsi="Times New Roman"/>
        </w:rPr>
        <w:t xml:space="preserve"> a pojišťovnictví</w:t>
      </w:r>
      <w:r w:rsidR="00885191">
        <w:rPr>
          <w:rFonts w:ascii="Times New Roman" w:eastAsia="Times New Roman" w:hAnsi="Times New Roman"/>
        </w:rPr>
        <w:t>,</w:t>
      </w:r>
    </w:p>
    <w:p w14:paraId="362487C5" w14:textId="39484DE9" w:rsidR="00AB6645" w:rsidRPr="0013696E" w:rsidRDefault="00A9211E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M</w:t>
      </w:r>
      <w:r w:rsidR="530592A0" w:rsidRPr="0C9F1529">
        <w:rPr>
          <w:rFonts w:ascii="Times New Roman" w:eastAsia="Times New Roman" w:hAnsi="Times New Roman"/>
        </w:rPr>
        <w:t xml:space="preserve"> – činnosti v oblasti nemovitostí</w:t>
      </w:r>
      <w:r w:rsidR="00885191">
        <w:rPr>
          <w:rFonts w:ascii="Times New Roman" w:eastAsia="Times New Roman" w:hAnsi="Times New Roman"/>
        </w:rPr>
        <w:t>,</w:t>
      </w:r>
    </w:p>
    <w:p w14:paraId="1F72F646" w14:textId="25E1A3DC" w:rsidR="00B72D2C" w:rsidRPr="0013696E" w:rsidRDefault="00A9211E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S</w:t>
      </w:r>
      <w:r w:rsidR="530592A0" w:rsidRPr="0C9F1529">
        <w:rPr>
          <w:rFonts w:ascii="Times New Roman" w:eastAsia="Times New Roman" w:hAnsi="Times New Roman"/>
        </w:rPr>
        <w:t>.92 – činnosti heren, kasin a sázkových kanceláří</w:t>
      </w:r>
      <w:r w:rsidR="00885191">
        <w:rPr>
          <w:rFonts w:ascii="Times New Roman" w:eastAsia="Times New Roman" w:hAnsi="Times New Roman"/>
        </w:rPr>
        <w:t>.</w:t>
      </w:r>
    </w:p>
    <w:p w14:paraId="4A16A1E2" w14:textId="3DAB8602" w:rsidR="00FF7392" w:rsidRPr="00582575" w:rsidRDefault="0E9952B7" w:rsidP="00DD1A1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3238788A">
        <w:rPr>
          <w:rFonts w:ascii="Times New Roman" w:eastAsia="Times New Roman" w:hAnsi="Times New Roman"/>
          <w:lang w:eastAsia="cs-CZ"/>
        </w:rPr>
        <w:t>Již v době podání žádosti o dotaci musí ž</w:t>
      </w:r>
      <w:r w:rsidR="0E9B3A08" w:rsidRPr="3238788A">
        <w:rPr>
          <w:rFonts w:ascii="Times New Roman" w:eastAsia="Times New Roman" w:hAnsi="Times New Roman"/>
          <w:lang w:eastAsia="cs-CZ"/>
        </w:rPr>
        <w:t>adatel</w:t>
      </w:r>
      <w:r w:rsidR="7333480C" w:rsidRPr="3238788A">
        <w:rPr>
          <w:rFonts w:ascii="Times New Roman" w:eastAsia="Times New Roman" w:hAnsi="Times New Roman"/>
          <w:lang w:eastAsia="cs-CZ"/>
        </w:rPr>
        <w:t xml:space="preserve"> s</w:t>
      </w:r>
      <w:r w:rsidR="0E9B3A08" w:rsidRPr="3238788A">
        <w:rPr>
          <w:rFonts w:ascii="Times New Roman" w:eastAsia="Times New Roman" w:hAnsi="Times New Roman"/>
          <w:lang w:eastAsia="cs-CZ"/>
        </w:rPr>
        <w:t xml:space="preserve">plnit dále uvedené podmínky </w:t>
      </w:r>
      <w:r w:rsidR="244E5FAC" w:rsidRPr="3238788A">
        <w:rPr>
          <w:rFonts w:ascii="Times New Roman" w:eastAsia="Times New Roman" w:hAnsi="Times New Roman"/>
          <w:lang w:eastAsia="cs-CZ"/>
        </w:rPr>
        <w:t>o</w:t>
      </w:r>
      <w:r w:rsidR="0E9B3A08" w:rsidRPr="3238788A">
        <w:rPr>
          <w:rFonts w:ascii="Times New Roman" w:eastAsia="Times New Roman" w:hAnsi="Times New Roman"/>
          <w:lang w:eastAsia="cs-CZ"/>
        </w:rPr>
        <w:t xml:space="preserve"> v rámci shora uvedeného dotačního programu:</w:t>
      </w:r>
    </w:p>
    <w:p w14:paraId="68FAA5ED" w14:textId="34DBBC01" w:rsidR="00E34595" w:rsidRPr="0013696E" w:rsidRDefault="6A351891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bookmarkStart w:id="2" w:name="_Hlk156416825"/>
      <w:r w:rsidRPr="0C9F1529">
        <w:rPr>
          <w:rFonts w:ascii="Times New Roman" w:eastAsia="Times New Roman" w:hAnsi="Times New Roman"/>
        </w:rPr>
        <w:t xml:space="preserve">má přidělené IČO a je oprávněn k podnikání odpovídající ekonomické činnosti </w:t>
      </w:r>
      <w:r w:rsidR="0042164C">
        <w:rPr>
          <w:rFonts w:ascii="Times New Roman" w:eastAsia="Times New Roman" w:hAnsi="Times New Roman"/>
        </w:rPr>
        <w:br/>
      </w:r>
      <w:r w:rsidRPr="0C9F1529">
        <w:rPr>
          <w:rFonts w:ascii="Times New Roman" w:eastAsia="Times New Roman" w:hAnsi="Times New Roman"/>
        </w:rPr>
        <w:t>(CZ-NACE), ve které je realizován projekt, v souladu s právními předpisy ČR,</w:t>
      </w:r>
    </w:p>
    <w:bookmarkEnd w:id="2"/>
    <w:p w14:paraId="614D4293" w14:textId="2213B45A" w:rsidR="00FF7392" w:rsidRPr="0013696E" w:rsidRDefault="3AACCCA2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C9F1529">
        <w:rPr>
          <w:rFonts w:ascii="Times New Roman" w:eastAsia="Times New Roman" w:hAnsi="Times New Roman"/>
        </w:rPr>
        <w:t>v případě právnické osoby má sídlo, nebo provozovnu v Karlovarském kraji, v případě fyzické osoby má místo podnikání, nebo provozovnu v Karlovarském kraji,</w:t>
      </w:r>
    </w:p>
    <w:p w14:paraId="3409270F" w14:textId="5F4C159C" w:rsidR="0069428C" w:rsidRPr="0013696E" w:rsidRDefault="5BCC7ADF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C9F1529">
        <w:rPr>
          <w:rFonts w:ascii="Times New Roman" w:eastAsia="Times New Roman" w:hAnsi="Times New Roman"/>
        </w:rPr>
        <w:t>je podnikatel bez zaměstnanců, nebo podnikatel, který zaměstnává méně než 10 osob,</w:t>
      </w:r>
    </w:p>
    <w:p w14:paraId="010083D1" w14:textId="4ACCBB11" w:rsidR="0069428C" w:rsidRPr="0013696E" w:rsidRDefault="5BCC7ADF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C9F1529">
        <w:rPr>
          <w:rFonts w:ascii="Times New Roman" w:eastAsia="Times New Roman" w:hAnsi="Times New Roman"/>
        </w:rPr>
        <w:t>jeho roční obrat nebo bilanční suma roční rozvahy nepřesahuje 2 miliony EUR,</w:t>
      </w:r>
    </w:p>
    <w:p w14:paraId="6BFFFBAF" w14:textId="77777777" w:rsidR="00FF7392" w:rsidRPr="0013696E" w:rsidRDefault="3AACCCA2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C9F1529">
        <w:rPr>
          <w:rFonts w:ascii="Times New Roman" w:eastAsia="Times New Roman" w:hAnsi="Times New Roman"/>
        </w:rPr>
        <w:t>předmět podnikání, na který je požadována dotace, musí být zapsaný v příslušném rejstříku a musí být aktivní (nepřerušený, nepozastavený),</w:t>
      </w:r>
    </w:p>
    <w:p w14:paraId="56675332" w14:textId="77777777" w:rsidR="00FF7392" w:rsidRPr="0013696E" w:rsidRDefault="3AACCCA2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C9F1529">
        <w:rPr>
          <w:rFonts w:ascii="Times New Roman" w:eastAsia="Times New Roman" w:hAnsi="Times New Roman"/>
        </w:rPr>
        <w:t>žadatel musí být přímo odpovědný za přípravu a realizaci projektu, nesmí působit jako prostředník,</w:t>
      </w:r>
    </w:p>
    <w:p w14:paraId="54EF9149" w14:textId="77777777" w:rsidR="00FF7392" w:rsidRPr="0013696E" w:rsidRDefault="3AACCCA2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C9F1529">
        <w:rPr>
          <w:rFonts w:ascii="Times New Roman" w:eastAsia="Times New Roman" w:hAnsi="Times New Roman"/>
        </w:rPr>
        <w:t>musí mít příslušné oprávnění k činnosti, je-li vyžadováno zvláštním právním předpisem,</w:t>
      </w:r>
    </w:p>
    <w:p w14:paraId="05A57B7C" w14:textId="77777777" w:rsidR="00FF7392" w:rsidRPr="0013696E" w:rsidRDefault="3AACCCA2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C9F1529">
        <w:rPr>
          <w:rFonts w:ascii="Times New Roman" w:eastAsia="Times New Roman" w:hAnsi="Times New Roman"/>
        </w:rPr>
        <w:t>nebyl v posledních třech letech disciplinárně potrestán podle zvláštních právních předpisů,</w:t>
      </w:r>
    </w:p>
    <w:p w14:paraId="387EEEFB" w14:textId="02B55B57" w:rsidR="00FF7392" w:rsidRPr="0013696E" w:rsidRDefault="0E9952B7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C9F1529">
        <w:rPr>
          <w:rFonts w:ascii="Times New Roman" w:eastAsia="Times New Roman" w:hAnsi="Times New Roman"/>
        </w:rPr>
        <w:t>žadatel</w:t>
      </w:r>
      <w:r w:rsidR="725567F3" w:rsidRPr="0C9F1529">
        <w:rPr>
          <w:rFonts w:ascii="Times New Roman" w:eastAsia="Times New Roman" w:hAnsi="Times New Roman"/>
        </w:rPr>
        <w:t xml:space="preserve"> </w:t>
      </w:r>
      <w:r w:rsidRPr="0C9F1529">
        <w:rPr>
          <w:rFonts w:ascii="Times New Roman" w:eastAsia="Times New Roman" w:hAnsi="Times New Roman"/>
        </w:rPr>
        <w:t xml:space="preserve">včetně všech statutárních zástupců </w:t>
      </w:r>
      <w:r w:rsidR="73DCBFEA" w:rsidRPr="0C9F1529">
        <w:rPr>
          <w:rFonts w:ascii="Times New Roman" w:eastAsia="Times New Roman" w:hAnsi="Times New Roman"/>
        </w:rPr>
        <w:t>není v likvidaci a jeho úpadek nebo hrozící úpadek není řešen v insolvenčním řízení,</w:t>
      </w:r>
    </w:p>
    <w:p w14:paraId="78A2F017" w14:textId="77777777" w:rsidR="00FF7392" w:rsidRPr="0013696E" w:rsidRDefault="3AACCCA2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C9F1529">
        <w:rPr>
          <w:rFonts w:ascii="Times New Roman" w:eastAsia="Times New Roman" w:hAnsi="Times New Roman"/>
        </w:rPr>
        <w:t>nemá v evidenci daní zachyceny daňové nedoplatky,</w:t>
      </w:r>
    </w:p>
    <w:p w14:paraId="1DE1AB8D" w14:textId="00B4D763" w:rsidR="00FF7392" w:rsidRPr="0013696E" w:rsidRDefault="6F2A4108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C9F1529">
        <w:rPr>
          <w:rFonts w:ascii="Times New Roman" w:eastAsia="Times New Roman" w:hAnsi="Times New Roman"/>
        </w:rPr>
        <w:t xml:space="preserve">je trestně bezúhonný – nebyl pravomocně odsouzen pro trestný čin, a jde-li o právnickou osobu </w:t>
      </w:r>
      <w:r w:rsidR="3AACCCA2" w:rsidRPr="0C9F1529">
        <w:rPr>
          <w:rFonts w:ascii="Times New Roman" w:eastAsia="Times New Roman" w:hAnsi="Times New Roman"/>
        </w:rPr>
        <w:t>nebyl pravomocně odsouzen pro trestný čin, jehož skutková podstata souvisí s předmětem podnikání uchazeče, nebo pro trestný čin hospodářský, nebo trestný čin proti majetku,</w:t>
      </w:r>
    </w:p>
    <w:p w14:paraId="757F0A2D" w14:textId="163AF9A4" w:rsidR="00FF7392" w:rsidRPr="0013696E" w:rsidRDefault="3AACCCA2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013696E">
        <w:rPr>
          <w:rFonts w:ascii="Times New Roman" w:eastAsia="Times New Roman" w:hAnsi="Times New Roman"/>
        </w:rPr>
        <w:lastRenderedPageBreak/>
        <w:t>nemá podle svého čestného prohlášení žádné nedoplatky vůči vybraným institucím.</w:t>
      </w:r>
      <w:r w:rsidR="00FF7392" w:rsidRPr="0047248B">
        <w:rPr>
          <w:rFonts w:eastAsia="Times New Roman"/>
          <w:vertAlign w:val="superscript"/>
        </w:rPr>
        <w:footnoteReference w:id="18"/>
      </w:r>
    </w:p>
    <w:p w14:paraId="399807F3" w14:textId="3D91E8CC" w:rsidR="009C5363" w:rsidRPr="00943B5F" w:rsidRDefault="68FC179D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C9F1529">
        <w:rPr>
          <w:rFonts w:ascii="Times New Roman" w:eastAsia="Times New Roman" w:hAnsi="Times New Roman"/>
        </w:rPr>
        <w:t>musí dodržet zásady účelnosti, efektivnosti a hospodárnosti dle § 2 odst. 1 zákona č.</w:t>
      </w:r>
      <w:r w:rsidR="0013696E" w:rsidRPr="0C9F1529">
        <w:rPr>
          <w:rFonts w:ascii="Times New Roman" w:eastAsia="Times New Roman" w:hAnsi="Times New Roman"/>
        </w:rPr>
        <w:t> </w:t>
      </w:r>
      <w:r w:rsidRPr="0C9F1529">
        <w:rPr>
          <w:rFonts w:ascii="Times New Roman" w:eastAsia="Times New Roman" w:hAnsi="Times New Roman"/>
        </w:rPr>
        <w:t>320/2001 Sb., o finanční kontrole ve veřejné správě a o změně některých předpisů (zákon o finanční kontrole) v platném znění,</w:t>
      </w:r>
    </w:p>
    <w:p w14:paraId="55595ACD" w14:textId="31181F1E" w:rsidR="009C5363" w:rsidRPr="0013696E" w:rsidRDefault="68FC179D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C9F1529">
        <w:rPr>
          <w:rFonts w:ascii="Times New Roman" w:eastAsia="Times New Roman" w:hAnsi="Times New Roman"/>
        </w:rPr>
        <w:t>musí prokazatelné vynaložit finančních prostředků na realizaci aktivit uvedených v</w:t>
      </w:r>
      <w:r w:rsidR="0013696E" w:rsidRPr="0C9F1529">
        <w:rPr>
          <w:rFonts w:ascii="Times New Roman" w:eastAsia="Times New Roman" w:hAnsi="Times New Roman"/>
        </w:rPr>
        <w:t> </w:t>
      </w:r>
      <w:r w:rsidRPr="0C9F1529">
        <w:rPr>
          <w:rFonts w:ascii="Times New Roman" w:eastAsia="Times New Roman" w:hAnsi="Times New Roman"/>
        </w:rPr>
        <w:t>projektu, který realizuje vlastním jménem, na vlastní účet a na vlastní odpovědnost</w:t>
      </w:r>
      <w:r w:rsidR="00EB7410">
        <w:rPr>
          <w:rFonts w:ascii="Times New Roman" w:eastAsia="Times New Roman" w:hAnsi="Times New Roman"/>
        </w:rPr>
        <w:t>,</w:t>
      </w:r>
    </w:p>
    <w:p w14:paraId="2340829C" w14:textId="6929034E" w:rsidR="00E34595" w:rsidRPr="0013696E" w:rsidRDefault="68FC179D" w:rsidP="00DD1A1E">
      <w:pPr>
        <w:pStyle w:val="Odstavecseseznamem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/>
        </w:rPr>
      </w:pPr>
      <w:r w:rsidRPr="0C9F1529">
        <w:rPr>
          <w:rFonts w:ascii="Times New Roman" w:eastAsia="Times New Roman" w:hAnsi="Times New Roman"/>
        </w:rPr>
        <w:t>musí dodržet podmínky publicity projektu v souladu s podmínkami smlouvy o poskytnutí dotace</w:t>
      </w:r>
      <w:r w:rsidR="00D30783" w:rsidRPr="0C9F1529">
        <w:rPr>
          <w:rFonts w:ascii="Times New Roman" w:eastAsia="Times New Roman" w:hAnsi="Times New Roman"/>
        </w:rPr>
        <w:t>.</w:t>
      </w:r>
    </w:p>
    <w:p w14:paraId="61CDCEAD" w14:textId="00E5ACA4" w:rsidR="00B72D2C" w:rsidRPr="00943B5F" w:rsidRDefault="00B72D2C" w:rsidP="0053424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79C3D89E" w14:textId="48953922" w:rsidR="0025594B" w:rsidRPr="00943B5F" w:rsidRDefault="7C31F45B" w:rsidP="00DD1A1E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456F6F02">
        <w:rPr>
          <w:rFonts w:ascii="Times New Roman" w:eastAsia="Times New Roman" w:hAnsi="Times New Roman"/>
          <w:lang w:eastAsia="cs-CZ"/>
        </w:rPr>
        <w:t>O rozhodnutí příslušného orgánu Karlovarského kraje bude žadatel vyrozuměn nejpozději do</w:t>
      </w:r>
      <w:r w:rsidR="05244F5E" w:rsidRPr="456F6F02">
        <w:rPr>
          <w:rFonts w:ascii="Times New Roman" w:eastAsia="Times New Roman" w:hAnsi="Times New Roman"/>
          <w:lang w:eastAsia="cs-CZ"/>
        </w:rPr>
        <w:t> </w:t>
      </w:r>
      <w:r w:rsidRPr="456F6F02">
        <w:rPr>
          <w:rFonts w:ascii="Times New Roman" w:eastAsia="Times New Roman" w:hAnsi="Times New Roman"/>
          <w:lang w:eastAsia="cs-CZ"/>
        </w:rPr>
        <w:t>15</w:t>
      </w:r>
      <w:r w:rsidR="05244F5E" w:rsidRPr="456F6F02">
        <w:rPr>
          <w:rFonts w:ascii="Times New Roman" w:eastAsia="Times New Roman" w:hAnsi="Times New Roman"/>
          <w:lang w:eastAsia="cs-CZ"/>
        </w:rPr>
        <w:t> </w:t>
      </w:r>
      <w:r w:rsidRPr="456F6F02">
        <w:rPr>
          <w:rFonts w:ascii="Times New Roman" w:eastAsia="Times New Roman" w:hAnsi="Times New Roman"/>
          <w:lang w:eastAsia="cs-CZ"/>
        </w:rPr>
        <w:t>pracovních dnů ode dne zveřejnění ověřeného usnesení na portálu Karlovarského kraje.</w:t>
      </w:r>
    </w:p>
    <w:p w14:paraId="4DA76A79" w14:textId="77777777" w:rsidR="00944451" w:rsidRPr="0047248B" w:rsidRDefault="00944451" w:rsidP="0047248B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14:paraId="572CFFC3" w14:textId="0ECF9C2F" w:rsidR="00F656A7" w:rsidRPr="00943B5F" w:rsidRDefault="4741764E" w:rsidP="0053424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Čl. X.</w:t>
      </w:r>
    </w:p>
    <w:p w14:paraId="174E0431" w14:textId="61EB6204" w:rsidR="0025594B" w:rsidRPr="00943B5F" w:rsidRDefault="71557C7F" w:rsidP="0053424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Změny v projektu</w:t>
      </w:r>
    </w:p>
    <w:p w14:paraId="1951430A" w14:textId="3A43B425" w:rsidR="0025594B" w:rsidRPr="00943B5F" w:rsidRDefault="71557C7F" w:rsidP="0047248B">
      <w:pPr>
        <w:pStyle w:val="Odstavecseseznamem"/>
        <w:numPr>
          <w:ilvl w:val="3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33A0CC2A">
        <w:rPr>
          <w:rFonts w:ascii="Times New Roman" w:eastAsia="Times New Roman" w:hAnsi="Times New Roman"/>
          <w:lang w:eastAsia="cs-CZ"/>
        </w:rPr>
        <w:t>Příjemce je oprávněn v mimořádných případech požádat administrátora dotace o změnu v projektu. Tato žádost musí být podána</w:t>
      </w:r>
      <w:r w:rsidR="4F128710" w:rsidRPr="33A0CC2A">
        <w:rPr>
          <w:rFonts w:ascii="Times New Roman" w:eastAsia="Times New Roman" w:hAnsi="Times New Roman"/>
          <w:lang w:eastAsia="cs-CZ"/>
        </w:rPr>
        <w:t xml:space="preserve"> nejpozději</w:t>
      </w:r>
      <w:r w:rsidRPr="33A0CC2A">
        <w:rPr>
          <w:rFonts w:ascii="Times New Roman" w:eastAsia="Times New Roman" w:hAnsi="Times New Roman"/>
          <w:lang w:eastAsia="cs-CZ"/>
        </w:rPr>
        <w:t xml:space="preserve"> </w:t>
      </w:r>
      <w:r w:rsidR="4F128710" w:rsidRPr="33A0CC2A">
        <w:rPr>
          <w:rFonts w:ascii="Times New Roman" w:eastAsia="Times New Roman" w:hAnsi="Times New Roman"/>
          <w:lang w:eastAsia="cs-CZ"/>
        </w:rPr>
        <w:t xml:space="preserve">do 10 </w:t>
      </w:r>
      <w:r w:rsidR="4722B410" w:rsidRPr="33A0CC2A">
        <w:rPr>
          <w:rFonts w:ascii="Times New Roman" w:eastAsia="Times New Roman" w:hAnsi="Times New Roman"/>
          <w:lang w:eastAsia="cs-CZ"/>
        </w:rPr>
        <w:t>pracovních</w:t>
      </w:r>
      <w:r w:rsidR="4F128710" w:rsidRPr="33A0CC2A">
        <w:rPr>
          <w:rFonts w:ascii="Times New Roman" w:eastAsia="Times New Roman" w:hAnsi="Times New Roman"/>
          <w:lang w:eastAsia="cs-CZ"/>
        </w:rPr>
        <w:t xml:space="preserve"> dnů od okamžiku, kdy </w:t>
      </w:r>
      <w:r w:rsidRPr="33A0CC2A">
        <w:rPr>
          <w:rFonts w:ascii="Times New Roman" w:eastAsia="Times New Roman" w:hAnsi="Times New Roman"/>
          <w:lang w:eastAsia="cs-CZ"/>
        </w:rPr>
        <w:t xml:space="preserve">se příjemce </w:t>
      </w:r>
      <w:r w:rsidR="4F128710" w:rsidRPr="33A0CC2A">
        <w:rPr>
          <w:rFonts w:ascii="Times New Roman" w:eastAsia="Times New Roman" w:hAnsi="Times New Roman"/>
          <w:lang w:eastAsia="cs-CZ"/>
        </w:rPr>
        <w:t>o</w:t>
      </w:r>
      <w:r w:rsidR="001D36BD">
        <w:rPr>
          <w:rFonts w:ascii="Times New Roman" w:eastAsia="Times New Roman" w:hAnsi="Times New Roman"/>
          <w:lang w:eastAsia="cs-CZ"/>
        </w:rPr>
        <w:t> </w:t>
      </w:r>
      <w:r w:rsidR="022C2502" w:rsidRPr="33A0CC2A">
        <w:rPr>
          <w:rFonts w:ascii="Times New Roman" w:eastAsia="Times New Roman" w:hAnsi="Times New Roman"/>
          <w:lang w:eastAsia="cs-CZ"/>
        </w:rPr>
        <w:t>takové</w:t>
      </w:r>
      <w:r w:rsidR="4F128710" w:rsidRPr="33A0CC2A">
        <w:rPr>
          <w:rFonts w:ascii="Times New Roman" w:eastAsia="Times New Roman" w:hAnsi="Times New Roman"/>
          <w:lang w:eastAsia="cs-CZ"/>
        </w:rPr>
        <w:t xml:space="preserve"> události dozvěděl</w:t>
      </w:r>
      <w:r w:rsidRPr="33A0CC2A">
        <w:rPr>
          <w:rFonts w:ascii="Times New Roman" w:eastAsia="Times New Roman" w:hAnsi="Times New Roman"/>
          <w:lang w:eastAsia="cs-CZ"/>
        </w:rPr>
        <w:t>. V žádosti o změnu je nutné uvést důvody, které</w:t>
      </w:r>
      <w:r w:rsidR="00BA18F2" w:rsidRPr="33A0CC2A">
        <w:rPr>
          <w:rFonts w:ascii="Times New Roman" w:eastAsia="Times New Roman" w:hAnsi="Times New Roman"/>
          <w:lang w:eastAsia="cs-CZ"/>
        </w:rPr>
        <w:t> </w:t>
      </w:r>
      <w:r w:rsidRPr="33A0CC2A">
        <w:rPr>
          <w:rFonts w:ascii="Times New Roman" w:eastAsia="Times New Roman" w:hAnsi="Times New Roman"/>
          <w:lang w:eastAsia="cs-CZ"/>
        </w:rPr>
        <w:t>vedou k mimořádné změně projektu.</w:t>
      </w:r>
    </w:p>
    <w:p w14:paraId="5D858EC1" w14:textId="77777777" w:rsidR="0025594B" w:rsidRPr="00943B5F" w:rsidRDefault="0025594B" w:rsidP="00534240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7C25DD3" w14:textId="70DFE2FE" w:rsidR="0025594B" w:rsidRPr="00943B5F" w:rsidRDefault="71557C7F" w:rsidP="0047248B">
      <w:pPr>
        <w:pStyle w:val="Odstavecseseznamem"/>
        <w:numPr>
          <w:ilvl w:val="3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>Žádost o změnu projektu musí být podána písemně, přičemž za písemnou formu se pro tento účel považuje také zaslání žádosti v elektronické podobě (e-mailem).</w:t>
      </w:r>
    </w:p>
    <w:p w14:paraId="26964E15" w14:textId="77777777" w:rsidR="0025594B" w:rsidRPr="00943B5F" w:rsidRDefault="0025594B" w:rsidP="00534240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F3E3AB7" w14:textId="2FD9C2F9" w:rsidR="0025594B" w:rsidRPr="005652FD" w:rsidRDefault="71557C7F" w:rsidP="0047248B">
      <w:pPr>
        <w:pStyle w:val="Odstavecseseznamem"/>
        <w:numPr>
          <w:ilvl w:val="3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/>
          <w:lang w:eastAsia="cs-CZ"/>
        </w:rPr>
      </w:pPr>
      <w:r w:rsidRPr="00943B5F">
        <w:rPr>
          <w:rFonts w:ascii="Times New Roman" w:hAnsi="Times New Roman"/>
          <w:shd w:val="clear" w:color="auto" w:fill="FFFFFF"/>
        </w:rPr>
        <w:t>Při změně projektu po přiznání nároku na dotaci (</w:t>
      </w:r>
      <w:r w:rsidR="6720FE0A" w:rsidRPr="00943B5F">
        <w:rPr>
          <w:rFonts w:ascii="Times New Roman" w:hAnsi="Times New Roman"/>
          <w:shd w:val="clear" w:color="auto" w:fill="FFFFFF"/>
        </w:rPr>
        <w:t>po podpisu smlouvy</w:t>
      </w:r>
      <w:r w:rsidRPr="00943B5F">
        <w:rPr>
          <w:rFonts w:ascii="Times New Roman" w:hAnsi="Times New Roman"/>
          <w:shd w:val="clear" w:color="auto" w:fill="FFFFFF"/>
        </w:rPr>
        <w:t>) má příjemce nárok na dotaci nejvýše do výše původně přiznané dotace, a to i za situace, kdy taková výše přiznané dotace nebude představovat 70 %</w:t>
      </w:r>
      <w:r w:rsidR="7C310DC0" w:rsidRPr="00943B5F">
        <w:rPr>
          <w:rFonts w:ascii="Times New Roman" w:hAnsi="Times New Roman"/>
          <w:shd w:val="clear" w:color="auto" w:fill="FFFFFF"/>
        </w:rPr>
        <w:t xml:space="preserve"> </w:t>
      </w:r>
      <w:r w:rsidR="3251566F" w:rsidRPr="0C9F1529">
        <w:rPr>
          <w:rFonts w:ascii="Times New Roman" w:hAnsi="Times New Roman"/>
        </w:rPr>
        <w:t>celkových uznatelných výdajů</w:t>
      </w:r>
      <w:r w:rsidR="0F01F9D3" w:rsidRPr="0C9F1529">
        <w:rPr>
          <w:rFonts w:ascii="Times New Roman" w:hAnsi="Times New Roman"/>
        </w:rPr>
        <w:t xml:space="preserve"> </w:t>
      </w:r>
      <w:r w:rsidR="5D3E1465" w:rsidRPr="0C9F1529">
        <w:rPr>
          <w:rFonts w:ascii="Times New Roman" w:hAnsi="Times New Roman"/>
        </w:rPr>
        <w:t xml:space="preserve">změněného projektu. V případě, že změna projektu povede ke snížení </w:t>
      </w:r>
      <w:r w:rsidR="2C925922" w:rsidRPr="0C9F1529">
        <w:rPr>
          <w:rFonts w:ascii="Times New Roman" w:hAnsi="Times New Roman"/>
        </w:rPr>
        <w:t>celkových uznatelných nákladů</w:t>
      </w:r>
      <w:r w:rsidR="4E2CEE65" w:rsidRPr="0C9F1529">
        <w:rPr>
          <w:rFonts w:ascii="Times New Roman" w:hAnsi="Times New Roman"/>
        </w:rPr>
        <w:t>,</w:t>
      </w:r>
      <w:r w:rsidRPr="00943B5F">
        <w:rPr>
          <w:rFonts w:ascii="Times New Roman" w:hAnsi="Times New Roman"/>
          <w:shd w:val="clear" w:color="auto" w:fill="FFFFFF"/>
        </w:rPr>
        <w:t xml:space="preserve"> má</w:t>
      </w:r>
      <w:r w:rsidR="0013696E">
        <w:rPr>
          <w:rFonts w:ascii="Times New Roman" w:hAnsi="Times New Roman"/>
          <w:shd w:val="clear" w:color="auto" w:fill="FFFFFF"/>
        </w:rPr>
        <w:t> </w:t>
      </w:r>
      <w:r w:rsidRPr="00943B5F">
        <w:rPr>
          <w:rFonts w:ascii="Times New Roman" w:hAnsi="Times New Roman"/>
          <w:shd w:val="clear" w:color="auto" w:fill="FFFFFF"/>
        </w:rPr>
        <w:t>příjemce nárok na dotaci pouze ve</w:t>
      </w:r>
      <w:r w:rsidR="001D36BD">
        <w:rPr>
          <w:rFonts w:ascii="Times New Roman" w:hAnsi="Times New Roman"/>
          <w:shd w:val="clear" w:color="auto" w:fill="FFFFFF"/>
        </w:rPr>
        <w:t> </w:t>
      </w:r>
      <w:r w:rsidRPr="00943B5F">
        <w:rPr>
          <w:rFonts w:ascii="Times New Roman" w:hAnsi="Times New Roman"/>
          <w:shd w:val="clear" w:color="auto" w:fill="FFFFFF"/>
        </w:rPr>
        <w:t>výši 70 %</w:t>
      </w:r>
      <w:r w:rsidR="7C310DC0" w:rsidRPr="00943B5F">
        <w:rPr>
          <w:rFonts w:ascii="Times New Roman" w:hAnsi="Times New Roman"/>
          <w:shd w:val="clear" w:color="auto" w:fill="FFFFFF"/>
        </w:rPr>
        <w:t xml:space="preserve"> </w:t>
      </w:r>
      <w:r w:rsidRPr="0C9F1529">
        <w:rPr>
          <w:rFonts w:ascii="Times New Roman" w:hAnsi="Times New Roman"/>
          <w:shd w:val="clear" w:color="auto" w:fill="FFFFFF"/>
        </w:rPr>
        <w:t>z ceny zakázky</w:t>
      </w:r>
      <w:r w:rsidRPr="00943B5F">
        <w:rPr>
          <w:rFonts w:ascii="Times New Roman" w:hAnsi="Times New Roman"/>
          <w:shd w:val="clear" w:color="auto" w:fill="FFFFFF"/>
        </w:rPr>
        <w:t xml:space="preserve"> změněného projektu.</w:t>
      </w:r>
    </w:p>
    <w:p w14:paraId="67AB4DCC" w14:textId="77777777" w:rsidR="003447CD" w:rsidRDefault="003447CD" w:rsidP="0047248B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CBE917E" w14:textId="57CCD244" w:rsidR="00BF31CC" w:rsidRPr="00943B5F" w:rsidRDefault="089D8079" w:rsidP="0053424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43B5F">
        <w:rPr>
          <w:rFonts w:ascii="Times New Roman" w:hAnsi="Times New Roman"/>
          <w:b/>
          <w:bCs/>
        </w:rPr>
        <w:t>Čl. XI.</w:t>
      </w:r>
    </w:p>
    <w:p w14:paraId="193564E4" w14:textId="18474658" w:rsidR="781CCA6A" w:rsidRDefault="089D8079" w:rsidP="0053424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63AC9530">
        <w:rPr>
          <w:rFonts w:ascii="Times New Roman" w:hAnsi="Times New Roman"/>
          <w:b/>
          <w:bCs/>
        </w:rPr>
        <w:t>Udržitelnost projektu</w:t>
      </w:r>
    </w:p>
    <w:p w14:paraId="386BE81E" w14:textId="50198B45" w:rsidR="002941BA" w:rsidRPr="0047248B" w:rsidRDefault="089D8079" w:rsidP="0047248B">
      <w:pPr>
        <w:pStyle w:val="Odstavecseseznamem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47248B">
        <w:rPr>
          <w:rFonts w:ascii="Times New Roman" w:hAnsi="Times New Roman"/>
        </w:rPr>
        <w:t>Udržitelnost projektu je období, po které je příjemce dotace povinen zachovat výstupy/výsledky projektu. Udržitelnost projektu je stanovena</w:t>
      </w:r>
      <w:r w:rsidR="005652FD" w:rsidRPr="0047248B">
        <w:rPr>
          <w:rFonts w:ascii="Times New Roman" w:hAnsi="Times New Roman"/>
        </w:rPr>
        <w:t xml:space="preserve"> </w:t>
      </w:r>
      <w:r w:rsidRPr="0047248B">
        <w:rPr>
          <w:rFonts w:ascii="Times New Roman" w:hAnsi="Times New Roman"/>
        </w:rPr>
        <w:t xml:space="preserve">na </w:t>
      </w:r>
      <w:r w:rsidR="008C5DAE" w:rsidRPr="0047248B">
        <w:rPr>
          <w:rFonts w:ascii="Times New Roman" w:hAnsi="Times New Roman"/>
        </w:rPr>
        <w:t>12</w:t>
      </w:r>
      <w:r w:rsidRPr="0047248B">
        <w:rPr>
          <w:rFonts w:ascii="Times New Roman" w:hAnsi="Times New Roman"/>
        </w:rPr>
        <w:t xml:space="preserve"> měsíců od termínu ukončení realizace projektu</w:t>
      </w:r>
      <w:r w:rsidR="6E6F1538" w:rsidRPr="0047248B">
        <w:rPr>
          <w:rFonts w:ascii="Times New Roman" w:hAnsi="Times New Roman"/>
        </w:rPr>
        <w:t xml:space="preserve"> uvedeného ve smlouvě o poskytnutí dotac</w:t>
      </w:r>
      <w:r w:rsidR="008C5DAE" w:rsidRPr="0047248B">
        <w:rPr>
          <w:rFonts w:ascii="Times New Roman" w:hAnsi="Times New Roman"/>
        </w:rPr>
        <w:t>e</w:t>
      </w:r>
      <w:r w:rsidR="1D2BDD1C" w:rsidRPr="0047248B">
        <w:rPr>
          <w:rFonts w:ascii="Times New Roman" w:hAnsi="Times New Roman"/>
        </w:rPr>
        <w:t>.</w:t>
      </w:r>
    </w:p>
    <w:p w14:paraId="662A2AD1" w14:textId="77777777" w:rsidR="002941BA" w:rsidRPr="0047248B" w:rsidRDefault="002941BA" w:rsidP="0047248B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0C246BD" w14:textId="416CBFBC" w:rsidR="002941BA" w:rsidRPr="00943B5F" w:rsidRDefault="6E6F1538" w:rsidP="0047248B">
      <w:pPr>
        <w:pStyle w:val="Odstavecseseznamem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943B5F">
        <w:rPr>
          <w:rFonts w:ascii="Times New Roman" w:hAnsi="Times New Roman"/>
        </w:rPr>
        <w:t>Náklady vzniklé a uhrazené v době udržitelnosti projektu nejsou uznatelnými náklady projektu.</w:t>
      </w:r>
    </w:p>
    <w:p w14:paraId="782097B9" w14:textId="77777777" w:rsidR="002941BA" w:rsidRPr="0047248B" w:rsidRDefault="002941BA" w:rsidP="0047248B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81B2039" w14:textId="7F00B479" w:rsidR="002941BA" w:rsidRPr="00943B5F" w:rsidRDefault="6E6F1538" w:rsidP="0047248B">
      <w:pPr>
        <w:pStyle w:val="Odstavecseseznamem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63AC9530">
        <w:rPr>
          <w:rFonts w:ascii="Times New Roman" w:hAnsi="Times New Roman"/>
        </w:rPr>
        <w:t>Příjemce dotace nesmí po dobu</w:t>
      </w:r>
      <w:r w:rsidR="07DA526C" w:rsidRPr="63AC9530">
        <w:rPr>
          <w:rFonts w:ascii="Times New Roman" w:hAnsi="Times New Roman"/>
        </w:rPr>
        <w:t xml:space="preserve"> udržitelnosti </w:t>
      </w:r>
      <w:r w:rsidR="32F8EF86" w:rsidRPr="63AC9530">
        <w:rPr>
          <w:rFonts w:ascii="Times New Roman" w:hAnsi="Times New Roman"/>
        </w:rPr>
        <w:t>projektu</w:t>
      </w:r>
      <w:r w:rsidRPr="63AC9530">
        <w:rPr>
          <w:rFonts w:ascii="Times New Roman" w:hAnsi="Times New Roman"/>
        </w:rPr>
        <w:t xml:space="preserve"> ukončit nebo přerušit svou podnikatelskou činnost, na kterou byla poskytnuta dotace. V případě, že tak učiní, bude toto považováno za porušení podmínek veřejnoprávní smlouvy o poskytnutí dotace.</w:t>
      </w:r>
      <w:r w:rsidR="66689C6F" w:rsidRPr="63AC9530">
        <w:rPr>
          <w:rFonts w:ascii="Times New Roman" w:hAnsi="Times New Roman"/>
        </w:rPr>
        <w:t xml:space="preserve"> V případě nedodržení této povinnosti je příjemce povinen vrátit dotaci.</w:t>
      </w:r>
    </w:p>
    <w:p w14:paraId="43B03506" w14:textId="77777777" w:rsidR="002941BA" w:rsidRPr="0047248B" w:rsidRDefault="002941BA" w:rsidP="0047248B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0E58DF5" w14:textId="66627AEB" w:rsidR="002941BA" w:rsidRPr="00943B5F" w:rsidRDefault="6E6F1538" w:rsidP="0047248B">
      <w:pPr>
        <w:pStyle w:val="Odstavecseseznamem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63AC9530">
        <w:rPr>
          <w:rFonts w:ascii="Times New Roman" w:hAnsi="Times New Roman"/>
        </w:rPr>
        <w:t xml:space="preserve">Majetek pořízený v rámci projektu nesmí příjemce dotace po dobu </w:t>
      </w:r>
      <w:r w:rsidR="54F21114" w:rsidRPr="63AC9530">
        <w:rPr>
          <w:rFonts w:ascii="Times New Roman" w:hAnsi="Times New Roman"/>
        </w:rPr>
        <w:t>udržitelnosti</w:t>
      </w:r>
      <w:r w:rsidR="13FF1994" w:rsidRPr="63AC9530">
        <w:rPr>
          <w:rFonts w:ascii="Times New Roman" w:hAnsi="Times New Roman"/>
        </w:rPr>
        <w:t xml:space="preserve"> projektu</w:t>
      </w:r>
      <w:r w:rsidR="54F21114" w:rsidRPr="63AC9530">
        <w:rPr>
          <w:rFonts w:ascii="Times New Roman" w:hAnsi="Times New Roman"/>
        </w:rPr>
        <w:t xml:space="preserve"> </w:t>
      </w:r>
      <w:r w:rsidRPr="63AC9530">
        <w:rPr>
          <w:rFonts w:ascii="Times New Roman" w:hAnsi="Times New Roman"/>
        </w:rPr>
        <w:t>prodat, převést na jinou fyzickou nebo právnickou osobu, pronajmout, dát za</w:t>
      </w:r>
      <w:r w:rsidR="00BA18F2" w:rsidRPr="63AC9530">
        <w:rPr>
          <w:rFonts w:ascii="Times New Roman" w:hAnsi="Times New Roman"/>
        </w:rPr>
        <w:t> </w:t>
      </w:r>
      <w:r w:rsidRPr="63AC9530">
        <w:rPr>
          <w:rFonts w:ascii="Times New Roman" w:hAnsi="Times New Roman"/>
        </w:rPr>
        <w:t>předmět zástavy nebo zatížit jinými věcnými právy třetích osob nebo darovat.</w:t>
      </w:r>
    </w:p>
    <w:p w14:paraId="7183BBD4" w14:textId="77777777" w:rsidR="002941BA" w:rsidRPr="0047248B" w:rsidRDefault="002941BA" w:rsidP="0047248B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5A3B9212" w14:textId="25ADC021" w:rsidR="00AE4CB1" w:rsidRPr="00943B5F" w:rsidRDefault="6E6F1538" w:rsidP="0047248B">
      <w:pPr>
        <w:pStyle w:val="Odstavecseseznamem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524FCC10">
        <w:rPr>
          <w:rFonts w:ascii="Times New Roman" w:hAnsi="Times New Roman"/>
        </w:rPr>
        <w:t>V případě zničení, poškození, ztráty, odcizení, nebo jiné škodné události na majetku spolufinancovaném z dotace je příjemce povinen tento majetek opětovně pořídit nebo uvést do</w:t>
      </w:r>
      <w:r w:rsidR="00BA18F2" w:rsidRPr="524FCC10">
        <w:rPr>
          <w:rFonts w:ascii="Times New Roman" w:hAnsi="Times New Roman"/>
        </w:rPr>
        <w:t> </w:t>
      </w:r>
      <w:r w:rsidRPr="524FCC10">
        <w:rPr>
          <w:rFonts w:ascii="Times New Roman" w:hAnsi="Times New Roman"/>
        </w:rPr>
        <w:t xml:space="preserve">původního stavu, a to v nejbližším možném termínu, nejpozději však k datu ukončení </w:t>
      </w:r>
      <w:r w:rsidRPr="524FCC10">
        <w:rPr>
          <w:rFonts w:ascii="Times New Roman" w:hAnsi="Times New Roman"/>
        </w:rPr>
        <w:lastRenderedPageBreak/>
        <w:t>udržitelnosti projektu. V případě nedodržení této povinnosti je příjemce povinen vrátit část dotace, která</w:t>
      </w:r>
      <w:r w:rsidR="00BA18F2" w:rsidRPr="524FCC10">
        <w:rPr>
          <w:rFonts w:ascii="Times New Roman" w:hAnsi="Times New Roman"/>
        </w:rPr>
        <w:t> </w:t>
      </w:r>
      <w:r w:rsidRPr="524FCC10">
        <w:rPr>
          <w:rFonts w:ascii="Times New Roman" w:hAnsi="Times New Roman"/>
        </w:rPr>
        <w:t>byla použita na pořízení tohoto majetku.</w:t>
      </w:r>
    </w:p>
    <w:p w14:paraId="3A5FA91C" w14:textId="77777777" w:rsidR="00AE4CB1" w:rsidRPr="0047248B" w:rsidRDefault="00AE4CB1" w:rsidP="0047248B">
      <w:pPr>
        <w:spacing w:after="0" w:line="240" w:lineRule="auto"/>
        <w:rPr>
          <w:rFonts w:ascii="Times New Roman" w:hAnsi="Times New Roman"/>
          <w:highlight w:val="yellow"/>
        </w:rPr>
      </w:pPr>
    </w:p>
    <w:p w14:paraId="3993071E" w14:textId="0800581C" w:rsidR="002941BA" w:rsidRPr="00943B5F" w:rsidRDefault="6E6F1538" w:rsidP="0047248B">
      <w:pPr>
        <w:pStyle w:val="Odstavecseseznamem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63AC9530">
        <w:rPr>
          <w:rFonts w:ascii="Times New Roman" w:hAnsi="Times New Roman"/>
        </w:rPr>
        <w:t xml:space="preserve">Písemná zpráva o zajištění udržitelnosti projektu bude podávána administrátorovi dotace </w:t>
      </w:r>
      <w:r w:rsidR="58CE0D99" w:rsidRPr="63AC9530">
        <w:rPr>
          <w:rFonts w:ascii="Times New Roman" w:hAnsi="Times New Roman"/>
        </w:rPr>
        <w:t xml:space="preserve">nejdříve po uplynutí </w:t>
      </w:r>
      <w:r w:rsidR="00AE4CB1" w:rsidRPr="63AC9530">
        <w:rPr>
          <w:rFonts w:ascii="Times New Roman" w:hAnsi="Times New Roman"/>
        </w:rPr>
        <w:t>12</w:t>
      </w:r>
      <w:r w:rsidR="786DA7FB" w:rsidRPr="63AC9530">
        <w:rPr>
          <w:rFonts w:ascii="Times New Roman" w:hAnsi="Times New Roman"/>
        </w:rPr>
        <w:t xml:space="preserve"> </w:t>
      </w:r>
      <w:r w:rsidR="58CE0D99" w:rsidRPr="63AC9530">
        <w:rPr>
          <w:rFonts w:ascii="Times New Roman" w:hAnsi="Times New Roman"/>
        </w:rPr>
        <w:t xml:space="preserve">měsíců od termínu ukončení realizace projektu a nejpozději do </w:t>
      </w:r>
      <w:r w:rsidR="05CCC283" w:rsidRPr="63AC9530">
        <w:rPr>
          <w:rFonts w:ascii="Times New Roman" w:hAnsi="Times New Roman"/>
        </w:rPr>
        <w:t>jednoho měsíce</w:t>
      </w:r>
      <w:r w:rsidR="58CE0D99" w:rsidRPr="63AC9530">
        <w:rPr>
          <w:rFonts w:ascii="Times New Roman" w:hAnsi="Times New Roman"/>
        </w:rPr>
        <w:t xml:space="preserve"> od</w:t>
      </w:r>
      <w:r w:rsidR="00BA18F2" w:rsidRPr="63AC9530">
        <w:rPr>
          <w:rFonts w:ascii="Times New Roman" w:hAnsi="Times New Roman"/>
        </w:rPr>
        <w:t> </w:t>
      </w:r>
      <w:r w:rsidR="58CE0D99" w:rsidRPr="63AC9530">
        <w:rPr>
          <w:rFonts w:ascii="Times New Roman" w:hAnsi="Times New Roman"/>
        </w:rPr>
        <w:t xml:space="preserve">ukončení </w:t>
      </w:r>
      <w:r w:rsidR="252EAC7F" w:rsidRPr="63AC9530">
        <w:rPr>
          <w:rFonts w:ascii="Times New Roman" w:hAnsi="Times New Roman"/>
        </w:rPr>
        <w:t>udržitelnosti</w:t>
      </w:r>
      <w:r w:rsidR="58CE0D99" w:rsidRPr="63AC9530">
        <w:rPr>
          <w:rFonts w:ascii="Times New Roman" w:hAnsi="Times New Roman"/>
        </w:rPr>
        <w:t xml:space="preserve"> projektu.</w:t>
      </w:r>
    </w:p>
    <w:p w14:paraId="5884E6E2" w14:textId="77777777" w:rsidR="002941BA" w:rsidRPr="0047248B" w:rsidRDefault="002941BA" w:rsidP="0047248B">
      <w:pPr>
        <w:spacing w:after="0" w:line="240" w:lineRule="auto"/>
        <w:rPr>
          <w:rFonts w:ascii="Times New Roman" w:hAnsi="Times New Roman"/>
          <w:highlight w:val="yellow"/>
        </w:rPr>
      </w:pPr>
    </w:p>
    <w:p w14:paraId="4D6D6C95" w14:textId="7679CBF9" w:rsidR="000B2994" w:rsidRPr="00943B5F" w:rsidRDefault="58CE0D99" w:rsidP="0047248B">
      <w:pPr>
        <w:pStyle w:val="Odstavecseseznamem"/>
        <w:numPr>
          <w:ilvl w:val="0"/>
          <w:numId w:val="26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7F6987C">
        <w:rPr>
          <w:rFonts w:ascii="Times New Roman" w:hAnsi="Times New Roman"/>
        </w:rPr>
        <w:t>Příjemce dotace je v období udržitelnosti dále povinen:</w:t>
      </w:r>
    </w:p>
    <w:p w14:paraId="744F1D45" w14:textId="0441B03B" w:rsidR="000B2994" w:rsidRPr="00943B5F" w:rsidRDefault="022C2502" w:rsidP="00DD1A1E">
      <w:pPr>
        <w:pStyle w:val="Odstavecseseznamem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</w:rPr>
      </w:pPr>
      <w:r w:rsidRPr="00943B5F">
        <w:rPr>
          <w:rFonts w:ascii="Times New Roman" w:hAnsi="Times New Roman"/>
        </w:rPr>
        <w:t>n</w:t>
      </w:r>
      <w:r w:rsidR="58CE0D99" w:rsidRPr="00943B5F">
        <w:rPr>
          <w:rFonts w:ascii="Times New Roman" w:hAnsi="Times New Roman"/>
        </w:rPr>
        <w:t>eprodleně nejdéle však do 10 pracovních dnů, informovat administrátora dotace o</w:t>
      </w:r>
      <w:r w:rsidR="00BA18F2">
        <w:rPr>
          <w:rFonts w:ascii="Times New Roman" w:hAnsi="Times New Roman"/>
        </w:rPr>
        <w:t> </w:t>
      </w:r>
      <w:r w:rsidR="58CE0D99" w:rsidRPr="00943B5F">
        <w:rPr>
          <w:rFonts w:ascii="Times New Roman" w:hAnsi="Times New Roman"/>
        </w:rPr>
        <w:t>skutečnostech, které mají vliv na udržitelnost projektu</w:t>
      </w:r>
      <w:r w:rsidRPr="00943B5F">
        <w:rPr>
          <w:rFonts w:ascii="Times New Roman" w:hAnsi="Times New Roman"/>
        </w:rPr>
        <w:t>,</w:t>
      </w:r>
    </w:p>
    <w:p w14:paraId="7BE4DB44" w14:textId="070E1E51" w:rsidR="00CE2AED" w:rsidRPr="000A4061" w:rsidRDefault="022C2502" w:rsidP="00DD1A1E">
      <w:pPr>
        <w:pStyle w:val="Odstavecseseznamem"/>
        <w:numPr>
          <w:ilvl w:val="0"/>
          <w:numId w:val="20"/>
        </w:numPr>
        <w:spacing w:after="0" w:line="240" w:lineRule="auto"/>
        <w:ind w:left="-37"/>
        <w:jc w:val="center"/>
        <w:rPr>
          <w:rFonts w:ascii="Times New Roman" w:hAnsi="Times New Roman"/>
          <w:b/>
          <w:bCs/>
          <w:color w:val="000000" w:themeColor="text1"/>
        </w:rPr>
      </w:pPr>
      <w:r w:rsidRPr="000A4061">
        <w:rPr>
          <w:rFonts w:ascii="Times New Roman" w:hAnsi="Times New Roman"/>
        </w:rPr>
        <w:t>u</w:t>
      </w:r>
      <w:r w:rsidR="58CE0D99" w:rsidRPr="000A4061">
        <w:rPr>
          <w:rFonts w:ascii="Times New Roman" w:hAnsi="Times New Roman"/>
        </w:rPr>
        <w:t xml:space="preserve">možnit pověřeným pracovníkům poskytovatele dotace provádět kontrolu dle </w:t>
      </w:r>
      <w:r w:rsidR="000A4061" w:rsidRPr="000A4061">
        <w:rPr>
          <w:rFonts w:ascii="Times New Roman" w:hAnsi="Times New Roman"/>
        </w:rPr>
        <w:t>č</w:t>
      </w:r>
      <w:r w:rsidR="58CE0D99" w:rsidRPr="000A4061">
        <w:rPr>
          <w:rFonts w:ascii="Times New Roman" w:hAnsi="Times New Roman"/>
        </w:rPr>
        <w:t>l. XIII</w:t>
      </w:r>
      <w:r w:rsidRPr="000A4061">
        <w:rPr>
          <w:rFonts w:ascii="Times New Roman" w:hAnsi="Times New Roman"/>
        </w:rPr>
        <w:t>.</w:t>
      </w:r>
    </w:p>
    <w:p w14:paraId="3EB0BB0B" w14:textId="77777777" w:rsidR="00F26604" w:rsidRPr="0047248B" w:rsidRDefault="00F26604" w:rsidP="0047248B">
      <w:pPr>
        <w:spacing w:after="0" w:line="240" w:lineRule="auto"/>
        <w:rPr>
          <w:rFonts w:ascii="Times New Roman" w:hAnsi="Times New Roman"/>
          <w:highlight w:val="yellow"/>
        </w:rPr>
      </w:pPr>
    </w:p>
    <w:p w14:paraId="08EF2CF9" w14:textId="6B1278CA" w:rsidR="006A7AF6" w:rsidRPr="00943B5F" w:rsidRDefault="3785C9C1" w:rsidP="00534240">
      <w:pPr>
        <w:pStyle w:val="Default"/>
        <w:jc w:val="center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456F6F0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Čl. X</w:t>
      </w:r>
      <w:r w:rsidR="389BB498" w:rsidRPr="456F6F0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II</w:t>
      </w:r>
      <w:r w:rsidRPr="456F6F0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.</w:t>
      </w:r>
    </w:p>
    <w:p w14:paraId="2033AB6A" w14:textId="77777777" w:rsidR="00F656A7" w:rsidRPr="00943B5F" w:rsidRDefault="77862C2B" w:rsidP="00534240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Vzor </w:t>
      </w:r>
      <w:r w:rsidR="459D4346"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žádosti,</w:t>
      </w:r>
      <w:r w:rsidR="40A5AE51"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</w:t>
      </w: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příloh k</w:t>
      </w:r>
      <w:r w:rsidR="459D4346"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 </w:t>
      </w:r>
      <w:r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>žádosti</w:t>
      </w:r>
      <w:r w:rsidR="459D4346" w:rsidRPr="00943B5F">
        <w:rPr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 a ostatních dokumentů</w:t>
      </w:r>
      <w:r w:rsidR="007371B1" w:rsidRPr="00943B5F">
        <w:rPr>
          <w:rStyle w:val="Znakapoznpodarou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9"/>
      </w:r>
    </w:p>
    <w:p w14:paraId="3AE0B3DE" w14:textId="4B045918" w:rsidR="00F656A7" w:rsidRPr="0013696E" w:rsidRDefault="00F656A7" w:rsidP="524FCC10">
      <w:pPr>
        <w:spacing w:after="0" w:line="240" w:lineRule="auto"/>
        <w:jc w:val="both"/>
        <w:rPr>
          <w:rFonts w:ascii="Times New Roman" w:hAnsi="Times New Roman"/>
        </w:rPr>
      </w:pPr>
      <w:r w:rsidRPr="524FCC10">
        <w:rPr>
          <w:rFonts w:ascii="Times New Roman" w:hAnsi="Times New Roman"/>
        </w:rPr>
        <w:t xml:space="preserve">Vzor </w:t>
      </w:r>
      <w:r w:rsidR="00172624" w:rsidRPr="524FCC10">
        <w:rPr>
          <w:rFonts w:ascii="Times New Roman" w:hAnsi="Times New Roman"/>
        </w:rPr>
        <w:t>žádosti</w:t>
      </w:r>
      <w:r w:rsidR="005D61C5" w:rsidRPr="524FCC10">
        <w:rPr>
          <w:rFonts w:ascii="Times New Roman" w:hAnsi="Times New Roman"/>
        </w:rPr>
        <w:t>,</w:t>
      </w:r>
      <w:r w:rsidR="00D01A6E" w:rsidRPr="524FCC10">
        <w:rPr>
          <w:rFonts w:ascii="Times New Roman" w:hAnsi="Times New Roman"/>
        </w:rPr>
        <w:t xml:space="preserve"> resp. nevyplněnou elektronickou žádost má žadatel k dispozici v dotačním portálu Karlovarského kraje. Vzor</w:t>
      </w:r>
      <w:r w:rsidR="00164422" w:rsidRPr="524FCC10">
        <w:rPr>
          <w:rFonts w:ascii="Times New Roman" w:hAnsi="Times New Roman"/>
        </w:rPr>
        <w:t>y</w:t>
      </w:r>
      <w:r w:rsidR="00172624" w:rsidRPr="524FCC10">
        <w:rPr>
          <w:rFonts w:ascii="Times New Roman" w:hAnsi="Times New Roman"/>
        </w:rPr>
        <w:t xml:space="preserve"> </w:t>
      </w:r>
      <w:r w:rsidR="0018179B" w:rsidRPr="524FCC10">
        <w:rPr>
          <w:rFonts w:ascii="Times New Roman" w:hAnsi="Times New Roman"/>
        </w:rPr>
        <w:t>příloh k</w:t>
      </w:r>
      <w:r w:rsidR="00FA7F15" w:rsidRPr="524FCC10">
        <w:rPr>
          <w:rFonts w:ascii="Times New Roman" w:hAnsi="Times New Roman"/>
        </w:rPr>
        <w:t> </w:t>
      </w:r>
      <w:r w:rsidR="0018179B" w:rsidRPr="524FCC10">
        <w:rPr>
          <w:rFonts w:ascii="Times New Roman" w:hAnsi="Times New Roman"/>
        </w:rPr>
        <w:t>žádosti</w:t>
      </w:r>
      <w:r w:rsidR="00FA7F15" w:rsidRPr="524FCC10">
        <w:rPr>
          <w:rFonts w:ascii="Times New Roman" w:hAnsi="Times New Roman"/>
        </w:rPr>
        <w:t xml:space="preserve"> </w:t>
      </w:r>
      <w:r w:rsidR="00B412E0" w:rsidRPr="524FCC10">
        <w:rPr>
          <w:rFonts w:ascii="Times New Roman" w:hAnsi="Times New Roman"/>
        </w:rPr>
        <w:t>j</w:t>
      </w:r>
      <w:r w:rsidR="00D01A6E" w:rsidRPr="524FCC10">
        <w:rPr>
          <w:rFonts w:ascii="Times New Roman" w:hAnsi="Times New Roman"/>
        </w:rPr>
        <w:t xml:space="preserve">sou </w:t>
      </w:r>
      <w:r w:rsidR="003E2C92" w:rsidRPr="524FCC10">
        <w:rPr>
          <w:rFonts w:ascii="Times New Roman" w:hAnsi="Times New Roman"/>
        </w:rPr>
        <w:t xml:space="preserve">součástí tohoto </w:t>
      </w:r>
      <w:r w:rsidR="00AD111B" w:rsidRPr="524FCC10">
        <w:rPr>
          <w:rFonts w:ascii="Times New Roman" w:hAnsi="Times New Roman"/>
        </w:rPr>
        <w:t>dokumentu</w:t>
      </w:r>
      <w:r w:rsidR="003E2C92" w:rsidRPr="524FCC10">
        <w:rPr>
          <w:rFonts w:ascii="Times New Roman" w:hAnsi="Times New Roman"/>
        </w:rPr>
        <w:t>.</w:t>
      </w:r>
    </w:p>
    <w:p w14:paraId="23DE523C" w14:textId="099967C7" w:rsidR="00534240" w:rsidRDefault="00534240" w:rsidP="00534240">
      <w:pPr>
        <w:spacing w:after="0" w:line="240" w:lineRule="auto"/>
        <w:rPr>
          <w:rFonts w:ascii="Times New Roman" w:hAnsi="Times New Roman"/>
          <w:highlight w:val="yellow"/>
        </w:rPr>
      </w:pPr>
    </w:p>
    <w:p w14:paraId="31D15568" w14:textId="5FE87A91" w:rsidR="00B72D2C" w:rsidRPr="00943B5F" w:rsidRDefault="7C31F45B" w:rsidP="524FCC10">
      <w:pPr>
        <w:pStyle w:val="Odstavecseseznamem"/>
        <w:spacing w:after="0" w:line="240" w:lineRule="auto"/>
        <w:ind w:left="3540" w:firstLine="708"/>
        <w:rPr>
          <w:rFonts w:ascii="Times New Roman" w:eastAsia="Times New Roman" w:hAnsi="Times New Roman"/>
          <w:b/>
          <w:bCs/>
          <w:lang w:eastAsia="cs-CZ"/>
        </w:rPr>
      </w:pPr>
      <w:r w:rsidRPr="524FCC10">
        <w:rPr>
          <w:rFonts w:ascii="Times New Roman" w:eastAsia="Times New Roman" w:hAnsi="Times New Roman"/>
          <w:b/>
          <w:bCs/>
          <w:lang w:eastAsia="cs-CZ"/>
        </w:rPr>
        <w:t>Čl. XI</w:t>
      </w:r>
      <w:r w:rsidR="711C8B31" w:rsidRPr="524FCC10">
        <w:rPr>
          <w:rFonts w:ascii="Times New Roman" w:eastAsia="Times New Roman" w:hAnsi="Times New Roman"/>
          <w:b/>
          <w:bCs/>
          <w:lang w:eastAsia="cs-CZ"/>
        </w:rPr>
        <w:t>II</w:t>
      </w:r>
      <w:r w:rsidRPr="524FCC10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4D22AE8" w14:textId="77777777" w:rsidR="00B72D2C" w:rsidRPr="00943B5F" w:rsidRDefault="00B72D2C" w:rsidP="00534240">
      <w:pPr>
        <w:spacing w:after="0" w:line="240" w:lineRule="auto"/>
        <w:jc w:val="center"/>
        <w:rPr>
          <w:rFonts w:ascii="Times New Roman" w:eastAsia="Times New Roman" w:hAnsi="Times New Roman"/>
          <w:b/>
          <w:lang w:eastAsia="cs-CZ"/>
        </w:rPr>
      </w:pPr>
      <w:r w:rsidRPr="00943B5F">
        <w:rPr>
          <w:rFonts w:ascii="Times New Roman" w:eastAsia="Times New Roman" w:hAnsi="Times New Roman"/>
          <w:b/>
          <w:lang w:eastAsia="cs-CZ"/>
        </w:rPr>
        <w:t>Použití, kontrola a finanční vypořádání poskytnuté dotace</w:t>
      </w:r>
    </w:p>
    <w:p w14:paraId="495B0C0F" w14:textId="250C6621" w:rsidR="00B72D2C" w:rsidRPr="00943B5F" w:rsidRDefault="00B72D2C" w:rsidP="00DD1A1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943B5F">
        <w:rPr>
          <w:rFonts w:ascii="Times New Roman" w:eastAsia="Times New Roman" w:hAnsi="Times New Roman"/>
          <w:lang w:eastAsia="cs-CZ"/>
        </w:rPr>
        <w:t>Finanční prostředky poskytnuté formou dotace musí být použity v souladu s uzavřenou veřejnoprávn</w:t>
      </w:r>
      <w:r w:rsidR="00080CF2" w:rsidRPr="00943B5F">
        <w:rPr>
          <w:rFonts w:ascii="Times New Roman" w:eastAsia="Times New Roman" w:hAnsi="Times New Roman"/>
          <w:lang w:eastAsia="cs-CZ"/>
        </w:rPr>
        <w:t>í smlouvou o poskytnutí dotace.</w:t>
      </w:r>
    </w:p>
    <w:p w14:paraId="07547A01" w14:textId="77777777" w:rsidR="00B72D2C" w:rsidRPr="00943B5F" w:rsidRDefault="00B72D2C" w:rsidP="00534240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3C7CE903" w14:textId="6A711FB5" w:rsidR="00E97B9D" w:rsidRPr="00943B5F" w:rsidRDefault="00025701" w:rsidP="00DD1A1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 xml:space="preserve">Kontrolu dle </w:t>
      </w:r>
      <w:r w:rsidR="00B72D2C" w:rsidRPr="524FCC10">
        <w:rPr>
          <w:rFonts w:ascii="Times New Roman" w:eastAsia="Times New Roman" w:hAnsi="Times New Roman"/>
          <w:lang w:eastAsia="cs-CZ"/>
        </w:rPr>
        <w:t>zákona č</w:t>
      </w:r>
      <w:r w:rsidR="00CE2AED" w:rsidRPr="524FCC10">
        <w:rPr>
          <w:rFonts w:ascii="Times New Roman" w:eastAsia="Times New Roman" w:hAnsi="Times New Roman"/>
          <w:lang w:eastAsia="cs-CZ"/>
        </w:rPr>
        <w:t>.</w:t>
      </w:r>
      <w:r w:rsidR="00B72D2C" w:rsidRPr="524FCC10">
        <w:rPr>
          <w:rFonts w:ascii="Times New Roman" w:eastAsia="Times New Roman" w:hAnsi="Times New Roman"/>
          <w:lang w:eastAsia="cs-CZ"/>
        </w:rPr>
        <w:t xml:space="preserve"> 320/2001 Sb., o finanční kontrole ve veřejné správě a o změně některých zákonů (zákon o finanční kontrole)</w:t>
      </w:r>
      <w:r w:rsidR="00C46CBB" w:rsidRPr="524FCC10">
        <w:rPr>
          <w:rFonts w:ascii="Times New Roman" w:eastAsia="Times New Roman" w:hAnsi="Times New Roman"/>
          <w:lang w:eastAsia="cs-CZ"/>
        </w:rPr>
        <w:t>,</w:t>
      </w:r>
      <w:r w:rsidR="00B72D2C" w:rsidRPr="524FCC10">
        <w:rPr>
          <w:rFonts w:ascii="Times New Roman" w:eastAsia="Times New Roman" w:hAnsi="Times New Roman"/>
          <w:lang w:eastAsia="cs-CZ"/>
        </w:rPr>
        <w:t xml:space="preserve"> ve znění pozdějších předpisů a zákona č</w:t>
      </w:r>
      <w:r w:rsidR="00CE2AED" w:rsidRPr="524FCC10">
        <w:rPr>
          <w:rFonts w:ascii="Times New Roman" w:eastAsia="Times New Roman" w:hAnsi="Times New Roman"/>
          <w:lang w:eastAsia="cs-CZ"/>
        </w:rPr>
        <w:t>.</w:t>
      </w:r>
      <w:r w:rsidR="00B72D2C" w:rsidRPr="524FCC10">
        <w:rPr>
          <w:rFonts w:ascii="Times New Roman" w:eastAsia="Times New Roman" w:hAnsi="Times New Roman"/>
          <w:lang w:eastAsia="cs-CZ"/>
        </w:rPr>
        <w:t xml:space="preserve"> 255/2012 Sb., o</w:t>
      </w:r>
      <w:r w:rsidR="003C39FB" w:rsidRPr="524FCC10">
        <w:rPr>
          <w:rFonts w:ascii="Times New Roman" w:eastAsia="Times New Roman" w:hAnsi="Times New Roman"/>
          <w:lang w:eastAsia="cs-CZ"/>
        </w:rPr>
        <w:t> </w:t>
      </w:r>
      <w:r w:rsidR="00B72D2C" w:rsidRPr="524FCC10">
        <w:rPr>
          <w:rFonts w:ascii="Times New Roman" w:eastAsia="Times New Roman" w:hAnsi="Times New Roman"/>
          <w:lang w:eastAsia="cs-CZ"/>
        </w:rPr>
        <w:t>kontrole (kontrolní řád)</w:t>
      </w:r>
      <w:r w:rsidR="00C46CBB" w:rsidRPr="524FCC10">
        <w:rPr>
          <w:rFonts w:ascii="Times New Roman" w:eastAsia="Times New Roman" w:hAnsi="Times New Roman"/>
          <w:lang w:eastAsia="cs-CZ"/>
        </w:rPr>
        <w:t>,</w:t>
      </w:r>
      <w:r w:rsidR="00CE3A62" w:rsidRPr="524FCC10">
        <w:rPr>
          <w:rFonts w:ascii="Times New Roman" w:eastAsia="Times New Roman" w:hAnsi="Times New Roman"/>
          <w:lang w:eastAsia="cs-CZ"/>
        </w:rPr>
        <w:t xml:space="preserve"> </w:t>
      </w:r>
      <w:r w:rsidR="00B72D2C" w:rsidRPr="524FCC10">
        <w:rPr>
          <w:rFonts w:ascii="Times New Roman" w:eastAsia="Times New Roman" w:hAnsi="Times New Roman"/>
          <w:lang w:eastAsia="cs-CZ"/>
        </w:rPr>
        <w:t xml:space="preserve">ve znění pozdějších předpisů vykonávají </w:t>
      </w:r>
      <w:r w:rsidR="00EB5FDA" w:rsidRPr="524FCC10">
        <w:rPr>
          <w:rFonts w:ascii="Times New Roman" w:eastAsia="Times New Roman" w:hAnsi="Times New Roman"/>
          <w:lang w:eastAsia="cs-CZ"/>
        </w:rPr>
        <w:t xml:space="preserve">mj. </w:t>
      </w:r>
      <w:r w:rsidR="00B72D2C" w:rsidRPr="524FCC10">
        <w:rPr>
          <w:rFonts w:ascii="Times New Roman" w:eastAsia="Times New Roman" w:hAnsi="Times New Roman"/>
          <w:lang w:eastAsia="cs-CZ"/>
        </w:rPr>
        <w:t xml:space="preserve">pověření zaměstnanci a členové příslušných kontrolních orgánů </w:t>
      </w:r>
      <w:r w:rsidR="002D2585" w:rsidRPr="524FCC10">
        <w:rPr>
          <w:rFonts w:ascii="Times New Roman" w:eastAsia="Times New Roman" w:hAnsi="Times New Roman"/>
          <w:lang w:eastAsia="cs-CZ"/>
        </w:rPr>
        <w:t xml:space="preserve">Karlovarského </w:t>
      </w:r>
      <w:r w:rsidR="00B72D2C" w:rsidRPr="524FCC10">
        <w:rPr>
          <w:rFonts w:ascii="Times New Roman" w:eastAsia="Times New Roman" w:hAnsi="Times New Roman"/>
          <w:lang w:eastAsia="cs-CZ"/>
        </w:rPr>
        <w:t>kraje.</w:t>
      </w:r>
    </w:p>
    <w:p w14:paraId="07459315" w14:textId="77777777" w:rsidR="006F5263" w:rsidRPr="00943B5F" w:rsidRDefault="006F5263" w:rsidP="00534240">
      <w:pPr>
        <w:spacing w:after="0" w:line="240" w:lineRule="auto"/>
        <w:jc w:val="both"/>
        <w:rPr>
          <w:rFonts w:ascii="Times New Roman" w:eastAsia="Times New Roman" w:hAnsi="Times New Roman"/>
          <w:strike/>
          <w:lang w:eastAsia="cs-CZ"/>
        </w:rPr>
      </w:pPr>
    </w:p>
    <w:p w14:paraId="6537F28F" w14:textId="1CCE5525" w:rsidR="00B72D2C" w:rsidRPr="00943B5F" w:rsidRDefault="7BE6F912" w:rsidP="00DD1A1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33A0CC2A">
        <w:rPr>
          <w:rFonts w:ascii="Times New Roman" w:eastAsia="Times New Roman" w:hAnsi="Times New Roman"/>
          <w:lang w:eastAsia="cs-CZ"/>
        </w:rPr>
        <w:t>Příjemce je povinen provést a předložit</w:t>
      </w:r>
      <w:r w:rsidR="004B0A12" w:rsidRPr="33A0CC2A">
        <w:rPr>
          <w:rFonts w:ascii="Times New Roman" w:eastAsia="Times New Roman" w:hAnsi="Times New Roman"/>
          <w:lang w:eastAsia="cs-CZ"/>
        </w:rPr>
        <w:t xml:space="preserve"> poskytovateli dotace </w:t>
      </w:r>
      <w:r w:rsidR="234B164C" w:rsidRPr="33A0CC2A">
        <w:rPr>
          <w:rFonts w:ascii="Times New Roman" w:eastAsia="Times New Roman" w:hAnsi="Times New Roman"/>
          <w:lang w:eastAsia="cs-CZ"/>
        </w:rPr>
        <w:t>f</w:t>
      </w:r>
      <w:r w:rsidRPr="33A0CC2A">
        <w:rPr>
          <w:rFonts w:ascii="Times New Roman" w:eastAsia="Times New Roman" w:hAnsi="Times New Roman"/>
          <w:lang w:eastAsia="cs-CZ"/>
        </w:rPr>
        <w:t xml:space="preserve">inanční vypořádání dotace nejpozději do termínu stanoveného ve veřejnoprávní smlouvě o poskytnutí dotace. </w:t>
      </w:r>
      <w:r w:rsidR="6389B79C" w:rsidRPr="33A0CC2A">
        <w:rPr>
          <w:rFonts w:ascii="Times New Roman" w:eastAsia="Times New Roman" w:hAnsi="Times New Roman"/>
          <w:lang w:eastAsia="cs-CZ"/>
        </w:rPr>
        <w:t>K</w:t>
      </w:r>
      <w:r w:rsidR="00052203">
        <w:rPr>
          <w:rFonts w:ascii="Times New Roman" w:eastAsia="Times New Roman" w:hAnsi="Times New Roman"/>
          <w:lang w:eastAsia="cs-CZ"/>
        </w:rPr>
        <w:t>rajské inovační centrum Karlovarského kraje</w:t>
      </w:r>
      <w:r w:rsidR="10B8DBE3" w:rsidRPr="33A0CC2A">
        <w:rPr>
          <w:rFonts w:ascii="Times New Roman" w:eastAsia="Times New Roman" w:hAnsi="Times New Roman"/>
          <w:lang w:eastAsia="cs-CZ"/>
        </w:rPr>
        <w:t>, p. o.</w:t>
      </w:r>
      <w:r w:rsidRPr="33A0CC2A">
        <w:rPr>
          <w:rFonts w:ascii="Times New Roman" w:eastAsia="Times New Roman" w:hAnsi="Times New Roman"/>
          <w:lang w:eastAsia="cs-CZ"/>
        </w:rPr>
        <w:t> </w:t>
      </w:r>
      <w:r w:rsidR="00EB7410">
        <w:rPr>
          <w:rFonts w:ascii="Times New Roman" w:eastAsia="Times New Roman" w:hAnsi="Times New Roman"/>
          <w:lang w:eastAsia="cs-CZ"/>
        </w:rPr>
        <w:t xml:space="preserve">po </w:t>
      </w:r>
      <w:r w:rsidRPr="33A0CC2A">
        <w:rPr>
          <w:rFonts w:ascii="Times New Roman" w:eastAsia="Times New Roman" w:hAnsi="Times New Roman"/>
          <w:lang w:eastAsia="cs-CZ"/>
        </w:rPr>
        <w:t>obdržení finančního vypořádání provede kontrolu správnosti předložených dokladů a dodržení stanoveného účelu použití poskytnuté dotace. Příjemce k finančnímu vypořádání musí předložit kopie veškerých dokladů a další podklady prokazující skutečné náklady realizace projektu. Ke každému dokladu musí být doložen</w:t>
      </w:r>
      <w:r w:rsidR="7549A640" w:rsidRPr="33A0CC2A">
        <w:rPr>
          <w:rFonts w:ascii="Times New Roman" w:eastAsia="Times New Roman" w:hAnsi="Times New Roman"/>
          <w:lang w:eastAsia="cs-CZ"/>
        </w:rPr>
        <w:t>o</w:t>
      </w:r>
      <w:r w:rsidRPr="33A0CC2A">
        <w:rPr>
          <w:rFonts w:ascii="Times New Roman" w:eastAsia="Times New Roman" w:hAnsi="Times New Roman"/>
          <w:lang w:eastAsia="cs-CZ"/>
        </w:rPr>
        <w:t xml:space="preserve"> </w:t>
      </w:r>
      <w:r w:rsidR="7549A640" w:rsidRPr="33A0CC2A">
        <w:rPr>
          <w:rFonts w:ascii="Times New Roman" w:eastAsia="Times New Roman" w:hAnsi="Times New Roman"/>
          <w:lang w:eastAsia="cs-CZ"/>
        </w:rPr>
        <w:t>potvrzení</w:t>
      </w:r>
      <w:r w:rsidRPr="33A0CC2A">
        <w:rPr>
          <w:rFonts w:ascii="Times New Roman" w:eastAsia="Times New Roman" w:hAnsi="Times New Roman"/>
          <w:lang w:eastAsia="cs-CZ"/>
        </w:rPr>
        <w:t xml:space="preserve"> o jeho úhradě (bankovní výpis či</w:t>
      </w:r>
      <w:r w:rsidR="001D36BD">
        <w:rPr>
          <w:rFonts w:ascii="Times New Roman" w:eastAsia="Times New Roman" w:hAnsi="Times New Roman"/>
          <w:lang w:eastAsia="cs-CZ"/>
        </w:rPr>
        <w:t> </w:t>
      </w:r>
      <w:r w:rsidRPr="33A0CC2A">
        <w:rPr>
          <w:rFonts w:ascii="Times New Roman" w:eastAsia="Times New Roman" w:hAnsi="Times New Roman"/>
          <w:lang w:eastAsia="cs-CZ"/>
        </w:rPr>
        <w:t>pokladní doklad). Zálohová platba se nepovažuje za podklad k finančnímu vypořádání dotace jako uznatelný výdaj.</w:t>
      </w:r>
    </w:p>
    <w:p w14:paraId="44E871BC" w14:textId="77777777" w:rsidR="00DF78CD" w:rsidRPr="00943B5F" w:rsidRDefault="00DF78CD" w:rsidP="0053424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994084A" w14:textId="0A86AB94" w:rsidR="003076FB" w:rsidRPr="00943B5F" w:rsidRDefault="29AAD02B" w:rsidP="00DD1A1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524FCC10">
        <w:rPr>
          <w:rFonts w:ascii="Times New Roman" w:eastAsia="Times New Roman" w:hAnsi="Times New Roman"/>
          <w:lang w:eastAsia="cs-CZ"/>
        </w:rPr>
        <w:t xml:space="preserve">V případě nevyčerpání dotace musí příjemce nevyužité finanční prostředky vrátit zpět na účet poskytovatele nejpozději do termínu stanoveného ve veřejnoprávní smlouvě o poskytnutí dotace. O vrácení nevyčerpaných finančních prostředků zpět na účet kraje je příjemce povinen informovat </w:t>
      </w:r>
      <w:r w:rsidR="004B0A12" w:rsidRPr="524FCC10">
        <w:rPr>
          <w:rFonts w:ascii="Times New Roman" w:eastAsia="Times New Roman" w:hAnsi="Times New Roman"/>
          <w:lang w:eastAsia="cs-CZ"/>
        </w:rPr>
        <w:t>poskytovatele dotace</w:t>
      </w:r>
      <w:r w:rsidRPr="524FCC10">
        <w:rPr>
          <w:rFonts w:ascii="Times New Roman" w:eastAsia="Times New Roman" w:hAnsi="Times New Roman"/>
          <w:lang w:eastAsia="cs-CZ"/>
        </w:rPr>
        <w:t>. Pro tento účel příjemce použije formulář Avízo, který je součástí formuláře Finanční</w:t>
      </w:r>
      <w:r w:rsidR="6ADFA5C7" w:rsidRPr="524FCC10">
        <w:rPr>
          <w:rFonts w:ascii="Times New Roman" w:eastAsia="Times New Roman" w:hAnsi="Times New Roman"/>
          <w:lang w:eastAsia="cs-CZ"/>
        </w:rPr>
        <w:t xml:space="preserve"> vypořádání.</w:t>
      </w:r>
    </w:p>
    <w:p w14:paraId="4F0ED367" w14:textId="77777777" w:rsidR="003076FB" w:rsidRPr="00A8240D" w:rsidRDefault="003076FB" w:rsidP="00534240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A2B842B" w14:textId="2C55F17E" w:rsidR="00E97B9D" w:rsidRPr="009D4C5F" w:rsidRDefault="0057DE85" w:rsidP="00DD1A1E">
      <w:pPr>
        <w:pStyle w:val="Odstavecseseznamem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lang w:eastAsia="cs-CZ"/>
        </w:rPr>
      </w:pPr>
      <w:r w:rsidRPr="524FCC10">
        <w:rPr>
          <w:rFonts w:ascii="Times New Roman" w:hAnsi="Times New Roman"/>
        </w:rPr>
        <w:t xml:space="preserve">Příjemce je povinen poskytnout součinnost na vyžádání administrátora dotace </w:t>
      </w:r>
      <w:r w:rsidR="58CE0D99" w:rsidRPr="524FCC10">
        <w:rPr>
          <w:rFonts w:ascii="Times New Roman" w:hAnsi="Times New Roman"/>
        </w:rPr>
        <w:t xml:space="preserve">a </w:t>
      </w:r>
      <w:r w:rsidRPr="524FCC10">
        <w:rPr>
          <w:rFonts w:ascii="Times New Roman" w:hAnsi="Times New Roman"/>
        </w:rPr>
        <w:t>bezodkladně poskytnout informace potřebné pro provedení evaluace přínosů voucherů.</w:t>
      </w:r>
    </w:p>
    <w:p w14:paraId="144A5D23" w14:textId="77777777" w:rsidR="007D3CC1" w:rsidRPr="00943B5F" w:rsidRDefault="007D3CC1" w:rsidP="00534240">
      <w:pPr>
        <w:spacing w:after="0" w:line="240" w:lineRule="auto"/>
        <w:rPr>
          <w:rFonts w:ascii="Times New Roman" w:eastAsia="Times New Roman" w:hAnsi="Times New Roman"/>
          <w:bCs/>
          <w:iCs/>
          <w:lang w:eastAsia="cs-CZ"/>
        </w:rPr>
      </w:pPr>
    </w:p>
    <w:p w14:paraId="6574D78A" w14:textId="4D0FABE7" w:rsidR="00660751" w:rsidRPr="00943B5F" w:rsidRDefault="7D5C29DD" w:rsidP="00534240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456F6F02">
        <w:rPr>
          <w:rFonts w:ascii="Times New Roman" w:hAnsi="Times New Roman"/>
          <w:b/>
          <w:bCs/>
        </w:rPr>
        <w:t>Čl. X</w:t>
      </w:r>
      <w:r w:rsidR="3424D108" w:rsidRPr="456F6F02">
        <w:rPr>
          <w:rFonts w:ascii="Times New Roman" w:hAnsi="Times New Roman"/>
          <w:b/>
          <w:bCs/>
        </w:rPr>
        <w:t>IV</w:t>
      </w:r>
      <w:r w:rsidRPr="456F6F02">
        <w:rPr>
          <w:rFonts w:ascii="Times New Roman" w:hAnsi="Times New Roman"/>
          <w:b/>
          <w:bCs/>
        </w:rPr>
        <w:t>.</w:t>
      </w:r>
    </w:p>
    <w:p w14:paraId="734EBC1B" w14:textId="77777777" w:rsidR="00660751" w:rsidRPr="00943B5F" w:rsidRDefault="00660751" w:rsidP="00534240">
      <w:pPr>
        <w:spacing w:after="0" w:line="240" w:lineRule="auto"/>
        <w:jc w:val="center"/>
        <w:rPr>
          <w:rFonts w:ascii="Times New Roman" w:hAnsi="Times New Roman"/>
          <w:b/>
        </w:rPr>
      </w:pPr>
      <w:r w:rsidRPr="00943B5F">
        <w:rPr>
          <w:rFonts w:ascii="Times New Roman" w:hAnsi="Times New Roman"/>
          <w:b/>
        </w:rPr>
        <w:t>Závěrečná a přechodná ustanovení</w:t>
      </w:r>
    </w:p>
    <w:p w14:paraId="5A2A4733" w14:textId="4EF0868F" w:rsidR="00660751" w:rsidRPr="00366311" w:rsidRDefault="1E93135A" w:rsidP="0047248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366311">
        <w:rPr>
          <w:rFonts w:ascii="Times New Roman" w:hAnsi="Times New Roman"/>
        </w:rPr>
        <w:t xml:space="preserve">V případě dlouhodobých činností nebo opakovaných akcí nevzniká uzavřením </w:t>
      </w:r>
      <w:r w:rsidR="67C33A31" w:rsidRPr="00366311">
        <w:rPr>
          <w:rFonts w:ascii="Times New Roman" w:hAnsi="Times New Roman"/>
        </w:rPr>
        <w:t xml:space="preserve">veřejnoprávní </w:t>
      </w:r>
      <w:r w:rsidRPr="00366311">
        <w:rPr>
          <w:rFonts w:ascii="Times New Roman" w:hAnsi="Times New Roman"/>
        </w:rPr>
        <w:t>smlouvy</w:t>
      </w:r>
      <w:r w:rsidR="67C33A31" w:rsidRPr="00366311">
        <w:rPr>
          <w:rFonts w:ascii="Times New Roman" w:hAnsi="Times New Roman"/>
        </w:rPr>
        <w:t xml:space="preserve"> o poskytnutí dotace</w:t>
      </w:r>
      <w:r w:rsidRPr="00366311">
        <w:rPr>
          <w:rFonts w:ascii="Times New Roman" w:hAnsi="Times New Roman"/>
        </w:rPr>
        <w:t xml:space="preserve"> automatický nárok na poskytnutí dotace v následujících letech</w:t>
      </w:r>
      <w:r w:rsidRPr="52815C4A">
        <w:rPr>
          <w:rStyle w:val="Znakapoznpodarou"/>
          <w:rFonts w:ascii="Times New Roman" w:hAnsi="Times New Roman"/>
        </w:rPr>
        <w:footnoteReference w:id="20"/>
      </w:r>
      <w:r w:rsidRPr="00366311">
        <w:rPr>
          <w:rFonts w:ascii="Times New Roman" w:hAnsi="Times New Roman"/>
        </w:rPr>
        <w:t>.</w:t>
      </w:r>
    </w:p>
    <w:p w14:paraId="738610EB" w14:textId="77777777" w:rsidR="00660751" w:rsidRPr="00943B5F" w:rsidRDefault="00660751" w:rsidP="00534240">
      <w:pPr>
        <w:spacing w:after="0" w:line="240" w:lineRule="auto"/>
        <w:jc w:val="both"/>
        <w:rPr>
          <w:rFonts w:ascii="Times New Roman" w:hAnsi="Times New Roman"/>
        </w:rPr>
      </w:pPr>
    </w:p>
    <w:p w14:paraId="0EDC0EFB" w14:textId="5C57FBF2" w:rsidR="00660751" w:rsidRPr="00943B5F" w:rsidRDefault="00660751" w:rsidP="0047248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54DB87DB">
        <w:rPr>
          <w:rFonts w:ascii="Times New Roman" w:hAnsi="Times New Roman"/>
        </w:rPr>
        <w:t xml:space="preserve">Dotační program se přijímá pro období </w:t>
      </w:r>
      <w:r w:rsidRPr="54DB87DB">
        <w:rPr>
          <w:rFonts w:ascii="Times New Roman" w:hAnsi="Times New Roman"/>
          <w:color w:val="000000" w:themeColor="text1"/>
        </w:rPr>
        <w:t xml:space="preserve">od 1. 1. </w:t>
      </w:r>
      <w:r w:rsidR="004E76C4" w:rsidRPr="54DB87DB">
        <w:rPr>
          <w:rFonts w:ascii="Times New Roman" w:hAnsi="Times New Roman"/>
          <w:color w:val="000000" w:themeColor="text1"/>
        </w:rPr>
        <w:t>202</w:t>
      </w:r>
      <w:r w:rsidR="00A9211E">
        <w:rPr>
          <w:rFonts w:ascii="Times New Roman" w:hAnsi="Times New Roman"/>
          <w:color w:val="000000" w:themeColor="text1"/>
        </w:rPr>
        <w:t>6</w:t>
      </w:r>
      <w:r w:rsidRPr="54DB87DB">
        <w:rPr>
          <w:rFonts w:ascii="Times New Roman" w:hAnsi="Times New Roman"/>
          <w:color w:val="000000" w:themeColor="text1"/>
        </w:rPr>
        <w:t>.</w:t>
      </w:r>
    </w:p>
    <w:p w14:paraId="637805D2" w14:textId="77777777" w:rsidR="00660751" w:rsidRPr="00943B5F" w:rsidRDefault="00660751" w:rsidP="00534240">
      <w:pPr>
        <w:spacing w:after="0" w:line="240" w:lineRule="auto"/>
        <w:jc w:val="both"/>
        <w:rPr>
          <w:rFonts w:ascii="Times New Roman" w:hAnsi="Times New Roman"/>
        </w:rPr>
      </w:pPr>
    </w:p>
    <w:p w14:paraId="38FEE048" w14:textId="0E19E22C" w:rsidR="00BF6C93" w:rsidRDefault="00660751" w:rsidP="00BF6C93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56E4F848">
        <w:rPr>
          <w:rFonts w:ascii="Times New Roman" w:hAnsi="Times New Roman"/>
        </w:rPr>
        <w:t xml:space="preserve">Dotační program byl schválen usnesením </w:t>
      </w:r>
      <w:r w:rsidR="63B51AB7" w:rsidRPr="56E4F848">
        <w:rPr>
          <w:rFonts w:ascii="Times New Roman" w:hAnsi="Times New Roman"/>
        </w:rPr>
        <w:t>z</w:t>
      </w:r>
      <w:r w:rsidRPr="56E4F848">
        <w:rPr>
          <w:rFonts w:ascii="Times New Roman" w:hAnsi="Times New Roman"/>
        </w:rPr>
        <w:t>astupitelstva kraje</w:t>
      </w:r>
      <w:r w:rsidR="00DF78CD" w:rsidRPr="56E4F848">
        <w:rPr>
          <w:rFonts w:ascii="Times New Roman" w:hAnsi="Times New Roman"/>
        </w:rPr>
        <w:t xml:space="preserve"> č</w:t>
      </w:r>
      <w:r w:rsidR="000C3224" w:rsidRPr="56E4F848">
        <w:rPr>
          <w:rFonts w:ascii="Times New Roman" w:hAnsi="Times New Roman"/>
        </w:rPr>
        <w:t>.</w:t>
      </w:r>
      <w:r w:rsidR="004E76C4" w:rsidRPr="56E4F848">
        <w:rPr>
          <w:rFonts w:ascii="Times New Roman" w:hAnsi="Times New Roman"/>
        </w:rPr>
        <w:t xml:space="preserve"> ZK</w:t>
      </w:r>
      <w:r w:rsidRPr="56E4F848">
        <w:rPr>
          <w:rFonts w:ascii="Times New Roman" w:hAnsi="Times New Roman"/>
        </w:rPr>
        <w:t xml:space="preserve"> </w:t>
      </w:r>
      <w:r w:rsidR="00EF40EB">
        <w:rPr>
          <w:rFonts w:ascii="Times New Roman" w:hAnsi="Times New Roman"/>
        </w:rPr>
        <w:t>212</w:t>
      </w:r>
      <w:r w:rsidR="006E5CAA" w:rsidRPr="56E4F848">
        <w:rPr>
          <w:rFonts w:ascii="Times New Roman" w:hAnsi="Times New Roman"/>
        </w:rPr>
        <w:t>/06</w:t>
      </w:r>
      <w:r w:rsidR="4F06A822" w:rsidRPr="56E4F848">
        <w:rPr>
          <w:rFonts w:ascii="Times New Roman" w:hAnsi="Times New Roman"/>
        </w:rPr>
        <w:t>/2</w:t>
      </w:r>
      <w:r w:rsidR="00A9211E" w:rsidRPr="56E4F848">
        <w:rPr>
          <w:rFonts w:ascii="Times New Roman" w:hAnsi="Times New Roman"/>
        </w:rPr>
        <w:t>6</w:t>
      </w:r>
      <w:r w:rsidRPr="56E4F848">
        <w:rPr>
          <w:rFonts w:ascii="Times New Roman" w:hAnsi="Times New Roman"/>
        </w:rPr>
        <w:t xml:space="preserve"> ze </w:t>
      </w:r>
      <w:r w:rsidRPr="00F761C1">
        <w:rPr>
          <w:rFonts w:ascii="Times New Roman" w:hAnsi="Times New Roman"/>
        </w:rPr>
        <w:t>dne</w:t>
      </w:r>
      <w:r w:rsidR="74630A79" w:rsidRPr="00F761C1">
        <w:rPr>
          <w:rFonts w:ascii="Times New Roman" w:hAnsi="Times New Roman"/>
        </w:rPr>
        <w:t xml:space="preserve"> </w:t>
      </w:r>
      <w:r w:rsidR="00D5220A">
        <w:rPr>
          <w:rFonts w:ascii="Times New Roman" w:hAnsi="Times New Roman"/>
        </w:rPr>
        <w:t>15</w:t>
      </w:r>
      <w:r w:rsidR="00226AFA" w:rsidRPr="00F761C1">
        <w:rPr>
          <w:rFonts w:ascii="Times New Roman" w:hAnsi="Times New Roman"/>
        </w:rPr>
        <w:t>.</w:t>
      </w:r>
      <w:r w:rsidR="00D0448C" w:rsidRPr="00F761C1">
        <w:rPr>
          <w:rFonts w:ascii="Times New Roman" w:hAnsi="Times New Roman"/>
        </w:rPr>
        <w:t xml:space="preserve"> </w:t>
      </w:r>
      <w:r w:rsidR="00226AFA" w:rsidRPr="00F761C1">
        <w:rPr>
          <w:rFonts w:ascii="Times New Roman" w:hAnsi="Times New Roman"/>
        </w:rPr>
        <w:t>6.</w:t>
      </w:r>
      <w:r w:rsidR="00D0448C" w:rsidRPr="00F761C1">
        <w:rPr>
          <w:rFonts w:ascii="Times New Roman" w:hAnsi="Times New Roman"/>
        </w:rPr>
        <w:t xml:space="preserve"> </w:t>
      </w:r>
      <w:r w:rsidR="666B5054" w:rsidRPr="00F761C1">
        <w:rPr>
          <w:rFonts w:ascii="Times New Roman" w:hAnsi="Times New Roman"/>
        </w:rPr>
        <w:t>202</w:t>
      </w:r>
      <w:r w:rsidR="00A9211E" w:rsidRPr="00F761C1">
        <w:rPr>
          <w:rFonts w:ascii="Times New Roman" w:hAnsi="Times New Roman"/>
        </w:rPr>
        <w:t>6</w:t>
      </w:r>
      <w:r w:rsidR="00BF6C93">
        <w:rPr>
          <w:rFonts w:ascii="Times New Roman" w:hAnsi="Times New Roman"/>
        </w:rPr>
        <w:t xml:space="preserve">. </w:t>
      </w:r>
    </w:p>
    <w:p w14:paraId="6FCB3578" w14:textId="77777777" w:rsidR="00BF6C93" w:rsidRPr="00F761C1" w:rsidRDefault="00BF6C93" w:rsidP="00F761C1">
      <w:pPr>
        <w:spacing w:after="0" w:line="240" w:lineRule="auto"/>
        <w:jc w:val="both"/>
        <w:rPr>
          <w:rFonts w:ascii="Times New Roman" w:hAnsi="Times New Roman"/>
        </w:rPr>
      </w:pPr>
    </w:p>
    <w:p w14:paraId="769CEC53" w14:textId="2A3EE7E1" w:rsidR="00660751" w:rsidRPr="008710C4" w:rsidRDefault="00BF6C93" w:rsidP="0047248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1C463EAA" w:rsidRPr="56E4F848">
        <w:rPr>
          <w:rFonts w:ascii="Times New Roman" w:hAnsi="Times New Roman"/>
        </w:rPr>
        <w:t xml:space="preserve">oučasně se </w:t>
      </w:r>
      <w:r w:rsidR="5F8C8A0F" w:rsidRPr="56E4F848">
        <w:rPr>
          <w:rFonts w:ascii="Times New Roman" w:hAnsi="Times New Roman"/>
        </w:rPr>
        <w:t>ruší Program</w:t>
      </w:r>
      <w:r w:rsidR="08A66BA5" w:rsidRPr="56E4F848">
        <w:rPr>
          <w:rFonts w:ascii="Times New Roman" w:hAnsi="Times New Roman"/>
        </w:rPr>
        <w:t xml:space="preserve"> rozvoje konkurenceschopnosti Karlovarskéh</w:t>
      </w:r>
      <w:r w:rsidR="233E0C4B" w:rsidRPr="56E4F848">
        <w:rPr>
          <w:rFonts w:ascii="Times New Roman" w:hAnsi="Times New Roman"/>
        </w:rPr>
        <w:t xml:space="preserve">o kraje </w:t>
      </w:r>
      <w:r w:rsidR="08A66BA5" w:rsidRPr="56E4F848">
        <w:rPr>
          <w:rFonts w:ascii="Times New Roman" w:hAnsi="Times New Roman"/>
        </w:rPr>
        <w:t>“Startovací</w:t>
      </w:r>
      <w:r w:rsidR="3076EB33" w:rsidRPr="56E4F848">
        <w:rPr>
          <w:rFonts w:ascii="Times New Roman" w:hAnsi="Times New Roman"/>
        </w:rPr>
        <w:t xml:space="preserve"> vouchery</w:t>
      </w:r>
      <w:r w:rsidR="09E6F98A" w:rsidRPr="56E4F848">
        <w:rPr>
          <w:rFonts w:ascii="Times New Roman" w:hAnsi="Times New Roman"/>
        </w:rPr>
        <w:t>”</w:t>
      </w:r>
      <w:r w:rsidR="3076EB33" w:rsidRPr="56E4F848">
        <w:rPr>
          <w:rFonts w:ascii="Times New Roman" w:hAnsi="Times New Roman"/>
        </w:rPr>
        <w:t xml:space="preserve"> schválený usnesením zastupitelstva kraje č. ZK 2</w:t>
      </w:r>
      <w:r w:rsidR="00A9211E" w:rsidRPr="56E4F848">
        <w:rPr>
          <w:rFonts w:ascii="Times New Roman" w:hAnsi="Times New Roman"/>
        </w:rPr>
        <w:t>42</w:t>
      </w:r>
      <w:r w:rsidR="3076EB33" w:rsidRPr="56E4F848">
        <w:rPr>
          <w:rFonts w:ascii="Times New Roman" w:hAnsi="Times New Roman"/>
        </w:rPr>
        <w:t>/06/2</w:t>
      </w:r>
      <w:r w:rsidR="00A9211E" w:rsidRPr="56E4F848">
        <w:rPr>
          <w:rFonts w:ascii="Times New Roman" w:hAnsi="Times New Roman"/>
        </w:rPr>
        <w:t>5</w:t>
      </w:r>
      <w:r w:rsidR="3076EB33" w:rsidRPr="56E4F848">
        <w:rPr>
          <w:rFonts w:ascii="Times New Roman" w:hAnsi="Times New Roman"/>
        </w:rPr>
        <w:t xml:space="preserve"> ze dne </w:t>
      </w:r>
      <w:r w:rsidR="00E164F6" w:rsidRPr="56E4F848">
        <w:rPr>
          <w:rFonts w:ascii="Times New Roman" w:hAnsi="Times New Roman"/>
        </w:rPr>
        <w:t>2</w:t>
      </w:r>
      <w:r w:rsidR="00A9211E" w:rsidRPr="56E4F848">
        <w:rPr>
          <w:rFonts w:ascii="Times New Roman" w:hAnsi="Times New Roman"/>
        </w:rPr>
        <w:t>3</w:t>
      </w:r>
      <w:r w:rsidR="000254C2" w:rsidRPr="56E4F848">
        <w:rPr>
          <w:rFonts w:ascii="Times New Roman" w:hAnsi="Times New Roman"/>
        </w:rPr>
        <w:t>.</w:t>
      </w:r>
      <w:r w:rsidR="00833DB1" w:rsidRPr="56E4F848">
        <w:rPr>
          <w:rFonts w:ascii="Times New Roman" w:hAnsi="Times New Roman"/>
        </w:rPr>
        <w:t xml:space="preserve"> </w:t>
      </w:r>
      <w:r w:rsidR="3076EB33" w:rsidRPr="56E4F848">
        <w:rPr>
          <w:rFonts w:ascii="Times New Roman" w:hAnsi="Times New Roman"/>
        </w:rPr>
        <w:t>6.</w:t>
      </w:r>
      <w:r w:rsidR="00833DB1" w:rsidRPr="56E4F848">
        <w:rPr>
          <w:rFonts w:ascii="Times New Roman" w:hAnsi="Times New Roman"/>
        </w:rPr>
        <w:t xml:space="preserve"> </w:t>
      </w:r>
      <w:r w:rsidR="3076EB33" w:rsidRPr="56E4F848">
        <w:rPr>
          <w:rFonts w:ascii="Times New Roman" w:hAnsi="Times New Roman"/>
        </w:rPr>
        <w:t>202</w:t>
      </w:r>
      <w:r w:rsidR="00A9211E" w:rsidRPr="56E4F848">
        <w:rPr>
          <w:rFonts w:ascii="Times New Roman" w:hAnsi="Times New Roman"/>
        </w:rPr>
        <w:t>5</w:t>
      </w:r>
      <w:r w:rsidR="3076EB33" w:rsidRPr="56E4F848">
        <w:rPr>
          <w:rFonts w:ascii="Times New Roman" w:hAnsi="Times New Roman"/>
        </w:rPr>
        <w:t>.</w:t>
      </w:r>
    </w:p>
    <w:p w14:paraId="3B7B4B86" w14:textId="77777777" w:rsidR="00660751" w:rsidRPr="00943B5F" w:rsidRDefault="00660751" w:rsidP="00534240">
      <w:pPr>
        <w:spacing w:after="0" w:line="240" w:lineRule="auto"/>
        <w:jc w:val="both"/>
        <w:rPr>
          <w:rFonts w:ascii="Times New Roman" w:hAnsi="Times New Roman"/>
        </w:rPr>
      </w:pPr>
    </w:p>
    <w:p w14:paraId="288D4C01" w14:textId="70F0271E" w:rsidR="00660751" w:rsidRPr="00943B5F" w:rsidRDefault="00660751" w:rsidP="0047248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943B5F">
        <w:rPr>
          <w:rFonts w:ascii="Times New Roman" w:hAnsi="Times New Roman"/>
        </w:rPr>
        <w:t>Dotační program nabývá účinnosti dnem schválení.</w:t>
      </w:r>
    </w:p>
    <w:p w14:paraId="3A0FF5F2" w14:textId="77777777" w:rsidR="00660751" w:rsidRPr="00943B5F" w:rsidRDefault="00660751" w:rsidP="00534240">
      <w:pPr>
        <w:spacing w:after="0" w:line="240" w:lineRule="auto"/>
        <w:jc w:val="both"/>
        <w:rPr>
          <w:rFonts w:ascii="Times New Roman" w:hAnsi="Times New Roman"/>
        </w:rPr>
      </w:pPr>
    </w:p>
    <w:p w14:paraId="0F23A12F" w14:textId="77777777" w:rsidR="004E7A42" w:rsidRPr="00943B5F" w:rsidRDefault="004E7A42" w:rsidP="0047248B">
      <w:pPr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/>
        </w:rPr>
      </w:pPr>
      <w:r w:rsidRPr="00943B5F">
        <w:rPr>
          <w:rFonts w:ascii="Times New Roman" w:hAnsi="Times New Roman"/>
        </w:rPr>
        <w:t xml:space="preserve">Na příjemce dotace, kteří obdrželi dotaci před vyhlášením tohoto dotačního programu, se vztahují práva a povinnosti, které vyplývají z dotačního programu </w:t>
      </w:r>
      <w:r w:rsidR="00786DA4" w:rsidRPr="00943B5F">
        <w:rPr>
          <w:rFonts w:ascii="Times New Roman" w:hAnsi="Times New Roman"/>
        </w:rPr>
        <w:t>účinného před vyhlášením tohoto dotačního programu.</w:t>
      </w:r>
    </w:p>
    <w:p w14:paraId="2BA226A1" w14:textId="77777777" w:rsidR="00D01A6E" w:rsidRPr="00943B5F" w:rsidRDefault="00D01A6E" w:rsidP="00534240">
      <w:pPr>
        <w:spacing w:after="0" w:line="240" w:lineRule="auto"/>
        <w:rPr>
          <w:rFonts w:ascii="Times New Roman" w:hAnsi="Times New Roman"/>
        </w:rPr>
      </w:pPr>
    </w:p>
    <w:p w14:paraId="0D2B77DD" w14:textId="77777777" w:rsidR="00976DB8" w:rsidRPr="0047248B" w:rsidRDefault="00976DB8" w:rsidP="00534240">
      <w:pPr>
        <w:spacing w:after="0" w:line="240" w:lineRule="auto"/>
        <w:rPr>
          <w:rFonts w:ascii="Times New Roman" w:hAnsi="Times New Roman"/>
        </w:rPr>
      </w:pPr>
    </w:p>
    <w:p w14:paraId="66204FF1" w14:textId="4054B834" w:rsidR="00616F58" w:rsidRPr="00943B5F" w:rsidRDefault="01D8EB56" w:rsidP="00534240">
      <w:pPr>
        <w:spacing w:after="0" w:line="240" w:lineRule="auto"/>
        <w:rPr>
          <w:rFonts w:ascii="Times New Roman" w:hAnsi="Times New Roman"/>
          <w:b/>
          <w:bCs/>
        </w:rPr>
      </w:pPr>
      <w:r w:rsidRPr="5E1FB522">
        <w:rPr>
          <w:rFonts w:ascii="Times New Roman" w:hAnsi="Times New Roman"/>
          <w:b/>
          <w:bCs/>
        </w:rPr>
        <w:t>Přílohy:</w:t>
      </w:r>
    </w:p>
    <w:p w14:paraId="17EC783E" w14:textId="13FE1CFF" w:rsidR="004E76C4" w:rsidRPr="00943B5F" w:rsidRDefault="00CB1808" w:rsidP="00DD1A1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43B5F">
        <w:rPr>
          <w:rFonts w:ascii="Times New Roman" w:hAnsi="Times New Roman"/>
        </w:rPr>
        <w:t>Vzor žádosti o dotaci</w:t>
      </w:r>
    </w:p>
    <w:p w14:paraId="016BC5C9" w14:textId="1CD740EB" w:rsidR="002A48D4" w:rsidRDefault="7C1B96A9" w:rsidP="00DD1A1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43B5F">
        <w:rPr>
          <w:rFonts w:ascii="Times New Roman" w:hAnsi="Times New Roman"/>
        </w:rPr>
        <w:t>Popis projektu k</w:t>
      </w:r>
      <w:r w:rsidR="005A6EDC">
        <w:rPr>
          <w:rFonts w:ascii="Times New Roman" w:hAnsi="Times New Roman"/>
        </w:rPr>
        <w:t> </w:t>
      </w:r>
      <w:r w:rsidRPr="00943B5F">
        <w:rPr>
          <w:rFonts w:ascii="Times New Roman" w:hAnsi="Times New Roman"/>
        </w:rPr>
        <w:t>žádosti</w:t>
      </w:r>
    </w:p>
    <w:p w14:paraId="23E276B1" w14:textId="4EF89FC3" w:rsidR="003B0321" w:rsidRPr="00943B5F" w:rsidRDefault="3DADEFEB" w:rsidP="00DD1A1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943B5F">
        <w:rPr>
          <w:rFonts w:ascii="Times New Roman" w:hAnsi="Times New Roman"/>
        </w:rPr>
        <w:t>Rozpočet</w:t>
      </w:r>
    </w:p>
    <w:p w14:paraId="003D6135" w14:textId="38A9356A" w:rsidR="00E164F6" w:rsidRDefault="00294407" w:rsidP="00DD1A1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3E91182">
        <w:rPr>
          <w:rFonts w:ascii="Times New Roman" w:hAnsi="Times New Roman"/>
        </w:rPr>
        <w:t>Čestné prohlášení žadatele o podpoře de minimi</w:t>
      </w:r>
      <w:r w:rsidR="006B2A5E" w:rsidRPr="03E91182">
        <w:rPr>
          <w:rFonts w:ascii="Times New Roman" w:hAnsi="Times New Roman"/>
        </w:rPr>
        <w:t>s</w:t>
      </w:r>
    </w:p>
    <w:p w14:paraId="41C0D5DD" w14:textId="6D8E63C8" w:rsidR="00B64FFB" w:rsidRPr="006B2A5E" w:rsidRDefault="6CF84D5D" w:rsidP="00DD1A1E">
      <w:pPr>
        <w:pStyle w:val="Odstavecseseznamem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u w:val="single"/>
        </w:rPr>
      </w:pPr>
      <w:r w:rsidRPr="63AC9530">
        <w:rPr>
          <w:rFonts w:ascii="Times New Roman" w:hAnsi="Times New Roman"/>
        </w:rPr>
        <w:t>Hodnotící kritéria</w:t>
      </w:r>
    </w:p>
    <w:sectPr w:rsidR="00B64FFB" w:rsidRPr="006B2A5E" w:rsidSect="00A80B2C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C875B" w14:textId="77777777" w:rsidR="00261E6E" w:rsidRDefault="00261E6E" w:rsidP="00552944">
      <w:pPr>
        <w:spacing w:after="0" w:line="240" w:lineRule="auto"/>
      </w:pPr>
      <w:r>
        <w:separator/>
      </w:r>
    </w:p>
  </w:endnote>
  <w:endnote w:type="continuationSeparator" w:id="0">
    <w:p w14:paraId="18BB98AF" w14:textId="77777777" w:rsidR="00261E6E" w:rsidRDefault="00261E6E" w:rsidP="00552944">
      <w:pPr>
        <w:spacing w:after="0" w:line="240" w:lineRule="auto"/>
      </w:pPr>
      <w:r>
        <w:continuationSeparator/>
      </w:r>
    </w:p>
  </w:endnote>
  <w:endnote w:type="continuationNotice" w:id="1">
    <w:p w14:paraId="12814E49" w14:textId="77777777" w:rsidR="00261E6E" w:rsidRDefault="00261E6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81CCA6A" w14:paraId="39C3746C" w14:textId="77777777" w:rsidTr="00DA009D">
      <w:trPr>
        <w:trHeight w:val="300"/>
      </w:trPr>
      <w:tc>
        <w:tcPr>
          <w:tcW w:w="3020" w:type="dxa"/>
        </w:tcPr>
        <w:p w14:paraId="576415A2" w14:textId="58884F6C" w:rsidR="781CCA6A" w:rsidRDefault="781CCA6A" w:rsidP="00DA009D">
          <w:pPr>
            <w:pStyle w:val="Zhlav"/>
            <w:ind w:left="-115"/>
          </w:pPr>
        </w:p>
      </w:tc>
      <w:tc>
        <w:tcPr>
          <w:tcW w:w="3020" w:type="dxa"/>
        </w:tcPr>
        <w:p w14:paraId="68F3DF10" w14:textId="22BEBDE5" w:rsidR="781CCA6A" w:rsidRDefault="781CCA6A" w:rsidP="00DA009D">
          <w:pPr>
            <w:pStyle w:val="Zhlav"/>
            <w:jc w:val="center"/>
          </w:pPr>
        </w:p>
      </w:tc>
      <w:tc>
        <w:tcPr>
          <w:tcW w:w="3020" w:type="dxa"/>
        </w:tcPr>
        <w:p w14:paraId="1697B1A4" w14:textId="1A272BD3" w:rsidR="781CCA6A" w:rsidRDefault="781CCA6A" w:rsidP="00DA009D">
          <w:pPr>
            <w:pStyle w:val="Zhlav"/>
            <w:ind w:right="-115"/>
            <w:jc w:val="right"/>
          </w:pPr>
        </w:p>
      </w:tc>
    </w:tr>
  </w:tbl>
  <w:p w14:paraId="556F5612" w14:textId="5578DB8F" w:rsidR="781CCA6A" w:rsidRDefault="781CCA6A" w:rsidP="00DA00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631A966" w14:textId="77777777" w:rsidTr="5489244B">
      <w:tc>
        <w:tcPr>
          <w:tcW w:w="3020" w:type="dxa"/>
        </w:tcPr>
        <w:p w14:paraId="374C65EA" w14:textId="79678FB0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7CAD3714" w14:textId="14CBD5D0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77099A85" w14:textId="369AEFC1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02542944" w14:textId="7FA151D1" w:rsidR="5489244B" w:rsidRDefault="5489244B" w:rsidP="5489244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45059" w14:textId="77777777" w:rsidR="00261E6E" w:rsidRDefault="00261E6E" w:rsidP="00552944">
      <w:pPr>
        <w:spacing w:after="0" w:line="240" w:lineRule="auto"/>
      </w:pPr>
      <w:r>
        <w:separator/>
      </w:r>
    </w:p>
  </w:footnote>
  <w:footnote w:type="continuationSeparator" w:id="0">
    <w:p w14:paraId="6D67A355" w14:textId="77777777" w:rsidR="00261E6E" w:rsidRDefault="00261E6E" w:rsidP="00552944">
      <w:pPr>
        <w:spacing w:after="0" w:line="240" w:lineRule="auto"/>
      </w:pPr>
      <w:r>
        <w:continuationSeparator/>
      </w:r>
    </w:p>
  </w:footnote>
  <w:footnote w:type="continuationNotice" w:id="1">
    <w:p w14:paraId="4B98221A" w14:textId="77777777" w:rsidR="00261E6E" w:rsidRDefault="00261E6E">
      <w:pPr>
        <w:spacing w:after="0" w:line="240" w:lineRule="auto"/>
      </w:pPr>
    </w:p>
  </w:footnote>
  <w:footnote w:id="2">
    <w:p w14:paraId="283CD6AE" w14:textId="72255416" w:rsidR="006602C9" w:rsidRPr="007371B1" w:rsidRDefault="006602C9" w:rsidP="008119AA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a) zákona č. 250/2000 Sb.</w:t>
      </w:r>
      <w:r w:rsidR="008119AA">
        <w:rPr>
          <w:rFonts w:ascii="Times New Roman" w:hAnsi="Times New Roman"/>
        </w:rPr>
        <w:t>, o</w:t>
      </w:r>
      <w:r w:rsidRPr="007371B1">
        <w:rPr>
          <w:rFonts w:ascii="Times New Roman" w:hAnsi="Times New Roman"/>
        </w:rPr>
        <w:t xml:space="preserve"> rozpočtových pravidlech územních rozpočtů</w:t>
      </w:r>
      <w:r w:rsidR="008119AA">
        <w:rPr>
          <w:rFonts w:ascii="Times New Roman" w:hAnsi="Times New Roman"/>
        </w:rPr>
        <w:t>,</w:t>
      </w:r>
      <w:r w:rsidRPr="007371B1">
        <w:rPr>
          <w:rFonts w:ascii="Times New Roman" w:hAnsi="Times New Roman"/>
        </w:rPr>
        <w:t xml:space="preserve"> ve znění pozdějších předpisů</w:t>
      </w:r>
    </w:p>
  </w:footnote>
  <w:footnote w:id="3">
    <w:p w14:paraId="6577CFDA" w14:textId="0A96E153" w:rsidR="007D7C04" w:rsidRPr="006B14DE" w:rsidRDefault="007D7C04" w:rsidP="0047248B">
      <w:pPr>
        <w:pStyle w:val="Textpoznpodarou"/>
        <w:spacing w:after="0"/>
        <w:jc w:val="both"/>
      </w:pPr>
      <w:r w:rsidRPr="0047248B">
        <w:rPr>
          <w:rStyle w:val="Znakapoznpodarou"/>
          <w:rFonts w:ascii="Times New Roman" w:hAnsi="Times New Roman"/>
        </w:rPr>
        <w:footnoteRef/>
      </w:r>
      <w:r w:rsidRPr="0047248B">
        <w:rPr>
          <w:rFonts w:ascii="Times New Roman" w:hAnsi="Times New Roman"/>
        </w:rPr>
        <w:t xml:space="preserve"> </w:t>
      </w:r>
      <w:r w:rsidRPr="0047248B">
        <w:rPr>
          <w:rFonts w:ascii="Times New Roman" w:hAnsi="Times New Roman"/>
          <w:b/>
          <w:bCs/>
        </w:rPr>
        <w:t>Začínající podnikatel</w:t>
      </w:r>
      <w:r w:rsidRPr="0047248B">
        <w:rPr>
          <w:rFonts w:ascii="Times New Roman" w:hAnsi="Times New Roman"/>
        </w:rPr>
        <w:t xml:space="preserve"> je fyzická nebo právnická osoba, která získala své první oprávnění k podnikání v daném oboru, a doposud v tomto oboru nepodnikala. U fyzických osob (OSVČ) se za vznik podnikání považuje také zápis nové podnikatelské činnosti do živnostenského rejstříku, pokud se podaný projekt týká výhradně této činnosti.</w:t>
      </w:r>
    </w:p>
  </w:footnote>
  <w:footnote w:id="4">
    <w:p w14:paraId="5EA7126C" w14:textId="77777777" w:rsidR="006602C9" w:rsidRPr="007371B1" w:rsidRDefault="006602C9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b) zákona č. 250/2000 Sb.</w:t>
      </w:r>
    </w:p>
  </w:footnote>
  <w:footnote w:id="5">
    <w:p w14:paraId="539A4B65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c) zákona č. 250/2000 Sb.</w:t>
      </w:r>
    </w:p>
  </w:footnote>
  <w:footnote w:id="6">
    <w:p w14:paraId="7F439268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d) zákona č. 250/2000 Sb.</w:t>
      </w:r>
    </w:p>
  </w:footnote>
  <w:footnote w:id="7">
    <w:p w14:paraId="1352977A" w14:textId="77777777" w:rsidR="007371B1" w:rsidRPr="006C7B8C" w:rsidRDefault="007371B1" w:rsidP="003B771F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6C7B8C">
        <w:rPr>
          <w:rStyle w:val="Znakapoznpodarou"/>
          <w:rFonts w:ascii="Times New Roman" w:hAnsi="Times New Roman"/>
        </w:rPr>
        <w:footnoteRef/>
      </w:r>
      <w:r w:rsidRPr="006C7B8C">
        <w:rPr>
          <w:rFonts w:ascii="Times New Roman" w:hAnsi="Times New Roman"/>
        </w:rPr>
        <w:t xml:space="preserve"> § 10c odst. 2 písm. e) zákona č. 250/2000 Sb.</w:t>
      </w:r>
    </w:p>
  </w:footnote>
  <w:footnote w:id="8">
    <w:p w14:paraId="23A5BA00" w14:textId="77777777" w:rsidR="007371B1" w:rsidRPr="006C7B8C" w:rsidRDefault="007371B1" w:rsidP="002613D0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6C7B8C">
        <w:rPr>
          <w:rStyle w:val="Znakapoznpodarou"/>
          <w:rFonts w:ascii="Times New Roman" w:hAnsi="Times New Roman"/>
        </w:rPr>
        <w:footnoteRef/>
      </w:r>
      <w:r w:rsidRPr="006C7B8C">
        <w:rPr>
          <w:rFonts w:ascii="Times New Roman" w:hAnsi="Times New Roman"/>
        </w:rPr>
        <w:t xml:space="preserve"> § 10c odst. 2 písm. f) zákona č. 250/2000 Sb.</w:t>
      </w:r>
    </w:p>
  </w:footnote>
  <w:footnote w:id="9">
    <w:p w14:paraId="383D9CBE" w14:textId="77777777" w:rsidR="006C7B8C" w:rsidRPr="0047248B" w:rsidRDefault="006C7B8C" w:rsidP="006C7B8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47248B">
        <w:rPr>
          <w:rStyle w:val="Znakapoznpodarou"/>
          <w:rFonts w:ascii="Times New Roman" w:hAnsi="Times New Roman"/>
        </w:rPr>
        <w:footnoteRef/>
      </w:r>
      <w:r w:rsidRPr="0047248B">
        <w:rPr>
          <w:rFonts w:ascii="Times New Roman" w:hAnsi="Times New Roman"/>
        </w:rPr>
        <w:t xml:space="preserve"> § 5 zákona č. 297/2016 Sb</w:t>
      </w:r>
      <w:r w:rsidRPr="006C7B8C">
        <w:rPr>
          <w:rFonts w:ascii="Times New Roman" w:hAnsi="Times New Roman"/>
        </w:rPr>
        <w:t>., o službách vytvářejících důvěru pro elektronické transakce, ve znění pozdějších předpisů</w:t>
      </w:r>
    </w:p>
  </w:footnote>
  <w:footnote w:id="10">
    <w:p w14:paraId="2EB2FF17" w14:textId="77777777" w:rsidR="006C7B8C" w:rsidRPr="006C7B8C" w:rsidRDefault="006C7B8C" w:rsidP="006C7B8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6C7B8C">
        <w:rPr>
          <w:rStyle w:val="Znakapoznpodarou"/>
          <w:rFonts w:ascii="Times New Roman" w:hAnsi="Times New Roman"/>
        </w:rPr>
        <w:footnoteRef/>
      </w:r>
      <w:r w:rsidRPr="006C7B8C">
        <w:rPr>
          <w:rFonts w:ascii="Times New Roman" w:hAnsi="Times New Roman"/>
        </w:rPr>
        <w:t xml:space="preserve"> § 10a odst. 3 písm. h) zákona č. 250/2000 Sb., § 6 odst. 1 zákona č. 297/2016 Sb.</w:t>
      </w:r>
    </w:p>
  </w:footnote>
  <w:footnote w:id="11">
    <w:p w14:paraId="693E0F10" w14:textId="77777777" w:rsidR="006C7B8C" w:rsidRPr="00D72F10" w:rsidRDefault="006C7B8C" w:rsidP="006C7B8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6C7B8C">
        <w:rPr>
          <w:rStyle w:val="Znakapoznpodarou"/>
          <w:rFonts w:ascii="Times New Roman" w:hAnsi="Times New Roman"/>
        </w:rPr>
        <w:footnoteRef/>
      </w:r>
      <w:r w:rsidRPr="006C7B8C">
        <w:rPr>
          <w:rFonts w:ascii="Times New Roman" w:hAnsi="Times New Roman"/>
        </w:rPr>
        <w:t xml:space="preserve"> § 10a odst. 3 písm. h) zákona č. 250/2000 Sb., § 6 odst. 1 zákona č. 297/2016 Sb.</w:t>
      </w:r>
    </w:p>
  </w:footnote>
  <w:footnote w:id="12">
    <w:p w14:paraId="0CD4CE87" w14:textId="77777777" w:rsidR="006C7B8C" w:rsidRPr="006C7B8C" w:rsidRDefault="006C7B8C" w:rsidP="006C7B8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6C7B8C">
        <w:rPr>
          <w:rStyle w:val="Znakapoznpodarou"/>
          <w:rFonts w:ascii="Times New Roman" w:hAnsi="Times New Roman"/>
        </w:rPr>
        <w:footnoteRef/>
      </w:r>
      <w:r w:rsidRPr="006C7B8C">
        <w:rPr>
          <w:rFonts w:ascii="Times New Roman" w:hAnsi="Times New Roman"/>
        </w:rPr>
        <w:t xml:space="preserve"> § 6 odst. 2 zákona č. 297/2016 Sb.</w:t>
      </w:r>
    </w:p>
  </w:footnote>
  <w:footnote w:id="13">
    <w:p w14:paraId="5B03D23B" w14:textId="77777777" w:rsidR="006C7B8C" w:rsidRPr="0047248B" w:rsidRDefault="006C7B8C" w:rsidP="006C7B8C">
      <w:pPr>
        <w:pStyle w:val="Textpoznpodarou"/>
        <w:spacing w:after="0" w:line="240" w:lineRule="auto"/>
        <w:jc w:val="both"/>
        <w:rPr>
          <w:rFonts w:ascii="Times New Roman" w:hAnsi="Times New Roman"/>
        </w:rPr>
      </w:pPr>
      <w:r w:rsidRPr="0047248B">
        <w:rPr>
          <w:rStyle w:val="Znakapoznpodarou"/>
          <w:rFonts w:ascii="Times New Roman" w:hAnsi="Times New Roman"/>
        </w:rPr>
        <w:footnoteRef/>
      </w:r>
      <w:r w:rsidRPr="0047248B">
        <w:rPr>
          <w:rFonts w:ascii="Times New Roman" w:hAnsi="Times New Roman"/>
        </w:rPr>
        <w:t xml:space="preserve"> </w:t>
      </w:r>
      <w:r w:rsidRPr="006C7B8C">
        <w:rPr>
          <w:rFonts w:ascii="Times New Roman" w:hAnsi="Times New Roman"/>
        </w:rPr>
        <w:t>Nařízení Evropského parlamentu a Rady (EU) č. 910/2014 ze dne 23. července 2014 o elektronické identifikaci a službách vytvářejících důvěru pro elektronické transakce na vnitřním trhu a o zrušení směrnice 1999/93/ES</w:t>
      </w:r>
    </w:p>
  </w:footnote>
  <w:footnote w:id="14">
    <w:p w14:paraId="5BD1C6DF" w14:textId="77777777" w:rsidR="00257B15" w:rsidRPr="006C7B8C" w:rsidRDefault="00996F1E" w:rsidP="00996F1E">
      <w:pPr>
        <w:pStyle w:val="Textpoznpodarou"/>
        <w:spacing w:after="0" w:line="240" w:lineRule="auto"/>
        <w:rPr>
          <w:rFonts w:ascii="Times New Roman" w:hAnsi="Times New Roman"/>
        </w:rPr>
      </w:pPr>
      <w:r w:rsidRPr="006C7B8C">
        <w:rPr>
          <w:rStyle w:val="Znakapoznpodarou"/>
          <w:rFonts w:ascii="Times New Roman" w:hAnsi="Times New Roman"/>
        </w:rPr>
        <w:footnoteRef/>
      </w:r>
      <w:r w:rsidR="52815C4A" w:rsidRPr="006C7B8C">
        <w:rPr>
          <w:rFonts w:ascii="Times New Roman" w:hAnsi="Times New Roman"/>
        </w:rPr>
        <w:t xml:space="preserve"> § 10a odst. 3 písm. f) bod 3. zákona č. 250/2000 Sb.</w:t>
      </w:r>
    </w:p>
    <w:p w14:paraId="0160D94F" w14:textId="6E210405" w:rsidR="63AC9530" w:rsidRPr="006C7B8C" w:rsidRDefault="63AC9530" w:rsidP="63AC9530">
      <w:pPr>
        <w:pStyle w:val="Textpoznpodarou"/>
        <w:spacing w:after="0" w:line="240" w:lineRule="auto"/>
        <w:rPr>
          <w:rFonts w:ascii="Times New Roman" w:hAnsi="Times New Roman"/>
        </w:rPr>
      </w:pPr>
      <w:r w:rsidRPr="006C7B8C">
        <w:rPr>
          <w:rFonts w:ascii="Times New Roman" w:hAnsi="Times New Roman"/>
        </w:rPr>
        <w:t xml:space="preserve">    zákon č. 37/2021 Sb., o evidenci skutečných majitelů, ve znění pozdějších předpisů: Přihlášení lze provést prostřednictvím datové schránky (ISDS) nebo elektronické identity občana (e-identita). https://esm.justice.cz/ias/issm/rejstrik  </w:t>
      </w:r>
    </w:p>
  </w:footnote>
  <w:footnote w:id="15">
    <w:p w14:paraId="5C6B6141" w14:textId="77777777" w:rsidR="007371B1" w:rsidRPr="006C7B8C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6C7B8C">
        <w:rPr>
          <w:rStyle w:val="Znakapoznpodarou"/>
          <w:rFonts w:ascii="Times New Roman" w:hAnsi="Times New Roman"/>
        </w:rPr>
        <w:footnoteRef/>
      </w:r>
      <w:r w:rsidRPr="006C7B8C">
        <w:rPr>
          <w:rFonts w:ascii="Times New Roman" w:hAnsi="Times New Roman"/>
        </w:rPr>
        <w:t xml:space="preserve"> § 10c odst. 2 písm. h) zákona č. 250/2000 Sb.</w:t>
      </w:r>
    </w:p>
  </w:footnote>
  <w:footnote w:id="16">
    <w:p w14:paraId="57A77161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6C7B8C">
        <w:rPr>
          <w:rStyle w:val="Znakapoznpodarou"/>
          <w:rFonts w:ascii="Times New Roman" w:hAnsi="Times New Roman"/>
        </w:rPr>
        <w:footnoteRef/>
      </w:r>
      <w:r w:rsidRPr="006C7B8C">
        <w:rPr>
          <w:rFonts w:ascii="Times New Roman" w:hAnsi="Times New Roman"/>
        </w:rPr>
        <w:t xml:space="preserve"> § 10c odst. 2 písm. g) zákona č. 250/2000 Sb.</w:t>
      </w:r>
    </w:p>
  </w:footnote>
  <w:footnote w:id="17">
    <w:p w14:paraId="4FA92CA3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i) zákona č. 250/2000 Sb.</w:t>
      </w:r>
    </w:p>
  </w:footnote>
  <w:footnote w:id="18">
    <w:p w14:paraId="5C7E22C4" w14:textId="77777777" w:rsidR="00FF7392" w:rsidRDefault="00FF7392" w:rsidP="00FF7392">
      <w:pPr>
        <w:pStyle w:val="Textpoznpodarou"/>
        <w:spacing w:after="0" w:line="240" w:lineRule="auto"/>
        <w:jc w:val="both"/>
      </w:pPr>
      <w:r w:rsidRPr="005D010B">
        <w:rPr>
          <w:rStyle w:val="Znakapoznpodarou"/>
          <w:rFonts w:ascii="Times New Roman" w:hAnsi="Times New Roman"/>
        </w:rPr>
        <w:footnoteRef/>
      </w:r>
      <w:r w:rsidRPr="005D010B">
        <w:rPr>
          <w:rFonts w:ascii="Times New Roman" w:hAnsi="Times New Roman"/>
        </w:rPr>
        <w:t xml:space="preserve"> V případě České republiky se jedná o Finanční úřad, Českou správu sociálního zabezpečení, zdravotní</w:t>
      </w:r>
      <w:r>
        <w:rPr>
          <w:rFonts w:ascii="Times New Roman" w:hAnsi="Times New Roman"/>
        </w:rPr>
        <w:t xml:space="preserve"> </w:t>
      </w:r>
      <w:r w:rsidRPr="005D010B">
        <w:rPr>
          <w:rFonts w:ascii="Times New Roman" w:hAnsi="Times New Roman"/>
        </w:rPr>
        <w:t>pojišťovny, Státní pozemkový úřad, Ministerstvo financí, jako právní nástupce Fondu národního majetku, Státní</w:t>
      </w:r>
      <w:r>
        <w:rPr>
          <w:rFonts w:ascii="Times New Roman" w:hAnsi="Times New Roman"/>
        </w:rPr>
        <w:t xml:space="preserve"> </w:t>
      </w:r>
      <w:r w:rsidRPr="005D010B">
        <w:rPr>
          <w:rFonts w:ascii="Times New Roman" w:hAnsi="Times New Roman"/>
        </w:rPr>
        <w:t>fond životního prostředí, Státní fond rozvoje bydlení, Celní správu ČR, Státní fond kultury, Státní fond</w:t>
      </w:r>
      <w:r>
        <w:rPr>
          <w:rFonts w:ascii="Times New Roman" w:hAnsi="Times New Roman"/>
        </w:rPr>
        <w:t xml:space="preserve"> </w:t>
      </w:r>
      <w:r w:rsidRPr="005D010B">
        <w:rPr>
          <w:rFonts w:ascii="Times New Roman" w:hAnsi="Times New Roman"/>
        </w:rPr>
        <w:t>kinematografie, Státní zemědělský intervenční fond, kraje, obce a svazky obcí. V případě jiných členských států</w:t>
      </w:r>
      <w:r>
        <w:rPr>
          <w:rFonts w:ascii="Times New Roman" w:hAnsi="Times New Roman"/>
        </w:rPr>
        <w:t xml:space="preserve"> </w:t>
      </w:r>
      <w:r w:rsidRPr="005D010B">
        <w:rPr>
          <w:rFonts w:ascii="Times New Roman" w:hAnsi="Times New Roman"/>
        </w:rPr>
        <w:t>EU dokládá žadatel úředně ověřený český překlad obdobné dokumentace prokazující, že nemá nedoplatky vůči</w:t>
      </w:r>
      <w:r>
        <w:rPr>
          <w:rFonts w:ascii="Times New Roman" w:hAnsi="Times New Roman"/>
        </w:rPr>
        <w:t xml:space="preserve"> </w:t>
      </w:r>
      <w:r w:rsidRPr="005D010B">
        <w:rPr>
          <w:rFonts w:ascii="Times New Roman" w:hAnsi="Times New Roman"/>
        </w:rPr>
        <w:t>vybraným institucím.</w:t>
      </w:r>
    </w:p>
  </w:footnote>
  <w:footnote w:id="19">
    <w:p w14:paraId="1395752B" w14:textId="77777777" w:rsidR="007371B1" w:rsidRPr="007371B1" w:rsidRDefault="007371B1" w:rsidP="007371B1">
      <w:pPr>
        <w:pStyle w:val="Textpoznpodarou"/>
        <w:spacing w:after="0" w:line="240" w:lineRule="auto"/>
        <w:rPr>
          <w:rFonts w:ascii="Times New Roman" w:hAnsi="Times New Roman"/>
        </w:rPr>
      </w:pPr>
      <w:r w:rsidRPr="007371B1">
        <w:rPr>
          <w:rStyle w:val="Znakapoznpodarou"/>
          <w:rFonts w:ascii="Times New Roman" w:hAnsi="Times New Roman"/>
        </w:rPr>
        <w:footnoteRef/>
      </w:r>
      <w:r w:rsidRPr="007371B1">
        <w:rPr>
          <w:rFonts w:ascii="Times New Roman" w:hAnsi="Times New Roman"/>
        </w:rPr>
        <w:t xml:space="preserve"> § 10c odst. 2 písm. </w:t>
      </w:r>
      <w:r>
        <w:rPr>
          <w:rFonts w:ascii="Times New Roman" w:hAnsi="Times New Roman"/>
        </w:rPr>
        <w:t>j</w:t>
      </w:r>
      <w:r w:rsidRPr="007371B1">
        <w:rPr>
          <w:rFonts w:ascii="Times New Roman" w:hAnsi="Times New Roman"/>
        </w:rPr>
        <w:t>) zákona č. 250/2000 Sb.</w:t>
      </w:r>
    </w:p>
  </w:footnote>
  <w:footnote w:id="20">
    <w:p w14:paraId="3BE0F5A3" w14:textId="594EF5C2" w:rsidR="52815C4A" w:rsidRPr="0047248B" w:rsidRDefault="52815C4A" w:rsidP="52815C4A">
      <w:pPr>
        <w:pStyle w:val="Textpoznpodarou"/>
        <w:rPr>
          <w:rFonts w:ascii="Times New Roman" w:hAnsi="Times New Roman"/>
        </w:rPr>
      </w:pPr>
      <w:r w:rsidRPr="0047248B">
        <w:rPr>
          <w:rStyle w:val="Znakapoznpodarou"/>
          <w:rFonts w:ascii="Times New Roman" w:hAnsi="Times New Roman"/>
        </w:rPr>
        <w:footnoteRef/>
      </w:r>
      <w:r w:rsidRPr="0047248B">
        <w:rPr>
          <w:rFonts w:ascii="Times New Roman" w:hAnsi="Times New Roman"/>
        </w:rPr>
        <w:t xml:space="preserve"> § 10a odst. 2 zákona č. 250/2000 Sb.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489244B" w14:paraId="145456D0" w14:textId="77777777" w:rsidTr="5489244B">
      <w:tc>
        <w:tcPr>
          <w:tcW w:w="3020" w:type="dxa"/>
        </w:tcPr>
        <w:p w14:paraId="7018DFF5" w14:textId="45E75043" w:rsidR="5489244B" w:rsidRDefault="5489244B" w:rsidP="5489244B">
          <w:pPr>
            <w:pStyle w:val="Zhlav"/>
            <w:ind w:left="-115"/>
          </w:pPr>
        </w:p>
      </w:tc>
      <w:tc>
        <w:tcPr>
          <w:tcW w:w="3020" w:type="dxa"/>
        </w:tcPr>
        <w:p w14:paraId="5B54C0EF" w14:textId="5F8AA0DC" w:rsidR="5489244B" w:rsidRDefault="5489244B" w:rsidP="5489244B">
          <w:pPr>
            <w:pStyle w:val="Zhlav"/>
            <w:jc w:val="center"/>
          </w:pPr>
        </w:p>
      </w:tc>
      <w:tc>
        <w:tcPr>
          <w:tcW w:w="3020" w:type="dxa"/>
        </w:tcPr>
        <w:p w14:paraId="41FA78AE" w14:textId="3301FD75" w:rsidR="5489244B" w:rsidRDefault="5489244B" w:rsidP="5489244B">
          <w:pPr>
            <w:pStyle w:val="Zhlav"/>
            <w:ind w:right="-115"/>
            <w:jc w:val="right"/>
          </w:pPr>
        </w:p>
      </w:tc>
    </w:tr>
  </w:tbl>
  <w:p w14:paraId="16606E3F" w14:textId="714F86BA" w:rsidR="5489244B" w:rsidRDefault="5489244B" w:rsidP="548924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625AF" w14:textId="77777777" w:rsidR="002811EC" w:rsidRPr="0057304C" w:rsidRDefault="00177D63" w:rsidP="00552944">
    <w:pPr>
      <w:pStyle w:val="Nadpis2"/>
      <w:ind w:left="1134"/>
      <w:jc w:val="left"/>
      <w:rPr>
        <w:cap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474D4C8D" wp14:editId="07777777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F2C34E" w14:textId="77777777" w:rsidR="002811EC" w:rsidRDefault="00177D63" w:rsidP="00552944">
                          <w:r w:rsidRPr="00A261B0"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82226A1" wp14:editId="07777777">
                                <wp:extent cx="428625" cy="533400"/>
                                <wp:effectExtent l="0" t="0" r="0" b="0"/>
                                <wp:docPr id="3" name="Obrázek 3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3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28625" cy="533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D4C8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-5.25pt;margin-top:1.05pt;width:49.4pt;height:50.3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" o:allowincell="f" strokecolor="white">
              <v:textbox>
                <w:txbxContent>
                  <w:p w14:paraId="02F2C34E" w14:textId="77777777" w:rsidR="002811EC" w:rsidRDefault="00177D63" w:rsidP="00552944">
                    <w:r w:rsidRPr="00A261B0">
                      <w:rPr>
                        <w:noProof/>
                        <w:lang w:eastAsia="cs-CZ"/>
                      </w:rPr>
                      <w:drawing>
                        <wp:inline distT="0" distB="0" distL="0" distR="0" wp14:anchorId="282226A1" wp14:editId="07777777">
                          <wp:extent cx="428625" cy="533400"/>
                          <wp:effectExtent l="0" t="0" r="0" b="0"/>
                          <wp:docPr id="3" name="Obrázek 3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3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28625" cy="533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811EC" w:rsidRPr="0057304C">
      <w:rPr>
        <w:caps/>
      </w:rPr>
      <w:t>KARLOVARSKÝ KRAJ</w:t>
    </w:r>
  </w:p>
  <w:p w14:paraId="4A4F4698" w14:textId="77777777" w:rsidR="002811EC" w:rsidRPr="0057304C" w:rsidRDefault="0040174F" w:rsidP="00552944">
    <w:pPr>
      <w:tabs>
        <w:tab w:val="left" w:pos="7545"/>
      </w:tabs>
      <w:ind w:left="1134"/>
      <w:rPr>
        <w:rFonts w:ascii="Arial Black" w:hAnsi="Arial Black"/>
        <w:caps/>
        <w:spacing w:val="-20"/>
        <w:position w:val="-6"/>
        <w:sz w:val="16"/>
      </w:rPr>
    </w:pPr>
    <w:r>
      <w:rPr>
        <w:rFonts w:ascii="Arial Black" w:hAnsi="Arial Black"/>
        <w:caps/>
        <w:spacing w:val="-20"/>
        <w:position w:val="-6"/>
      </w:rPr>
      <w:t>zastupitelstvo</w:t>
    </w:r>
    <w:r w:rsidR="002811EC">
      <w:rPr>
        <w:rFonts w:ascii="Arial Black" w:hAnsi="Arial Black"/>
        <w:caps/>
        <w:spacing w:val="-20"/>
        <w:position w:val="-6"/>
      </w:rPr>
      <w:t xml:space="preserve"> kraje</w:t>
    </w:r>
  </w:p>
  <w:p w14:paraId="0B9EDEDB" w14:textId="77777777" w:rsidR="002811EC" w:rsidRPr="00552944" w:rsidRDefault="00177D63" w:rsidP="000B1DBE">
    <w:pPr>
      <w:pStyle w:val="Zhlav"/>
      <w:rPr>
        <w:caps/>
      </w:rPr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241" behindDoc="0" locked="0" layoutInCell="0" allowOverlap="1" wp14:anchorId="1060CBD8" wp14:editId="07777777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line id="Přímá spojnice 2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spid="_x0000_s1026" o:allowincell="f" from="55pt,1.5pt" to="461.7pt,1.5pt" w14:anchorId="698E9B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"/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2677D"/>
    <w:multiLevelType w:val="hybridMultilevel"/>
    <w:tmpl w:val="F48C5C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464BD"/>
    <w:multiLevelType w:val="hybridMultilevel"/>
    <w:tmpl w:val="769CA2A2"/>
    <w:lvl w:ilvl="0" w:tplc="4D9A98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95228"/>
    <w:multiLevelType w:val="hybridMultilevel"/>
    <w:tmpl w:val="DE1424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94EC1"/>
    <w:multiLevelType w:val="hybridMultilevel"/>
    <w:tmpl w:val="E3827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A40CED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E449D"/>
    <w:multiLevelType w:val="hybridMultilevel"/>
    <w:tmpl w:val="EF10C5A2"/>
    <w:lvl w:ilvl="0" w:tplc="487086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F25E51"/>
    <w:multiLevelType w:val="hybridMultilevel"/>
    <w:tmpl w:val="082E210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AF21BC"/>
    <w:multiLevelType w:val="hybridMultilevel"/>
    <w:tmpl w:val="1D9C3E6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336E4A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C1C40"/>
    <w:multiLevelType w:val="hybridMultilevel"/>
    <w:tmpl w:val="B4F0EA7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B42A31"/>
    <w:multiLevelType w:val="hybridMultilevel"/>
    <w:tmpl w:val="56E4F790"/>
    <w:lvl w:ilvl="0" w:tplc="D1AAE8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A0612C"/>
    <w:multiLevelType w:val="hybridMultilevel"/>
    <w:tmpl w:val="C49E8BF4"/>
    <w:lvl w:ilvl="0" w:tplc="98489D8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A2269"/>
    <w:multiLevelType w:val="hybridMultilevel"/>
    <w:tmpl w:val="C1BCCB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146"/>
    <w:multiLevelType w:val="hybridMultilevel"/>
    <w:tmpl w:val="A50AFF5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B6D1679"/>
    <w:multiLevelType w:val="hybridMultilevel"/>
    <w:tmpl w:val="9AC64278"/>
    <w:lvl w:ilvl="0" w:tplc="59D235AC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535537D"/>
    <w:multiLevelType w:val="hybridMultilevel"/>
    <w:tmpl w:val="EF3A25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BE5C00"/>
    <w:multiLevelType w:val="hybridMultilevel"/>
    <w:tmpl w:val="D33E98CC"/>
    <w:lvl w:ilvl="0" w:tplc="34F030A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9904E51"/>
    <w:multiLevelType w:val="hybridMultilevel"/>
    <w:tmpl w:val="A636F1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4F3EB5"/>
    <w:multiLevelType w:val="hybridMultilevel"/>
    <w:tmpl w:val="B74C91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D228B"/>
    <w:multiLevelType w:val="hybridMultilevel"/>
    <w:tmpl w:val="9CE213A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2082461"/>
    <w:multiLevelType w:val="hybridMultilevel"/>
    <w:tmpl w:val="99469562"/>
    <w:lvl w:ilvl="0" w:tplc="0405000F">
      <w:start w:val="1"/>
      <w:numFmt w:val="decimal"/>
      <w:lvlText w:val="%1.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F5A35B"/>
    <w:multiLevelType w:val="hybridMultilevel"/>
    <w:tmpl w:val="0B808C9C"/>
    <w:lvl w:ilvl="0" w:tplc="DD8E36C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58EA44A">
      <w:start w:val="1"/>
      <w:numFmt w:val="lowerLetter"/>
      <w:lvlText w:val="%2."/>
      <w:lvlJc w:val="left"/>
      <w:pPr>
        <w:ind w:left="1440" w:hanging="360"/>
      </w:pPr>
    </w:lvl>
    <w:lvl w:ilvl="2" w:tplc="1960C710">
      <w:start w:val="1"/>
      <w:numFmt w:val="lowerRoman"/>
      <w:lvlText w:val="%3."/>
      <w:lvlJc w:val="right"/>
      <w:pPr>
        <w:ind w:left="2160" w:hanging="180"/>
      </w:pPr>
    </w:lvl>
    <w:lvl w:ilvl="3" w:tplc="25628974">
      <w:start w:val="1"/>
      <w:numFmt w:val="decimal"/>
      <w:lvlText w:val="%4."/>
      <w:lvlJc w:val="left"/>
      <w:pPr>
        <w:ind w:left="2880" w:hanging="360"/>
      </w:pPr>
    </w:lvl>
    <w:lvl w:ilvl="4" w:tplc="B66E1654">
      <w:start w:val="1"/>
      <w:numFmt w:val="lowerLetter"/>
      <w:lvlText w:val="%5."/>
      <w:lvlJc w:val="left"/>
      <w:pPr>
        <w:ind w:left="3600" w:hanging="360"/>
      </w:pPr>
    </w:lvl>
    <w:lvl w:ilvl="5" w:tplc="F650E99C">
      <w:start w:val="1"/>
      <w:numFmt w:val="lowerRoman"/>
      <w:lvlText w:val="%6."/>
      <w:lvlJc w:val="right"/>
      <w:pPr>
        <w:ind w:left="4320" w:hanging="180"/>
      </w:pPr>
    </w:lvl>
    <w:lvl w:ilvl="6" w:tplc="A5BEF55A">
      <w:start w:val="1"/>
      <w:numFmt w:val="decimal"/>
      <w:lvlText w:val="%7."/>
      <w:lvlJc w:val="left"/>
      <w:pPr>
        <w:ind w:left="5040" w:hanging="360"/>
      </w:pPr>
    </w:lvl>
    <w:lvl w:ilvl="7" w:tplc="172C755E">
      <w:start w:val="1"/>
      <w:numFmt w:val="lowerLetter"/>
      <w:lvlText w:val="%8."/>
      <w:lvlJc w:val="left"/>
      <w:pPr>
        <w:ind w:left="5760" w:hanging="360"/>
      </w:pPr>
    </w:lvl>
    <w:lvl w:ilvl="8" w:tplc="35BCD4C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4F01BE"/>
    <w:multiLevelType w:val="hybridMultilevel"/>
    <w:tmpl w:val="1F2C58B8"/>
    <w:lvl w:ilvl="0" w:tplc="4D9A98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B271F7"/>
    <w:multiLevelType w:val="hybridMultilevel"/>
    <w:tmpl w:val="DEB42D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A7594"/>
    <w:multiLevelType w:val="hybridMultilevel"/>
    <w:tmpl w:val="1A548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151F39"/>
    <w:multiLevelType w:val="hybridMultilevel"/>
    <w:tmpl w:val="84F05862"/>
    <w:lvl w:ilvl="0" w:tplc="04050017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A170AE"/>
    <w:multiLevelType w:val="hybridMultilevel"/>
    <w:tmpl w:val="CE786B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58D4563E">
      <w:start w:val="1"/>
      <w:numFmt w:val="lowerLetter"/>
      <w:lvlText w:val="%2."/>
      <w:lvlJc w:val="left"/>
      <w:pPr>
        <w:ind w:left="1440" w:hanging="360"/>
      </w:pPr>
    </w:lvl>
    <w:lvl w:ilvl="2" w:tplc="0FBE6DA6">
      <w:start w:val="1"/>
      <w:numFmt w:val="lowerRoman"/>
      <w:lvlText w:val="%3."/>
      <w:lvlJc w:val="right"/>
      <w:pPr>
        <w:ind w:left="2160" w:hanging="180"/>
      </w:pPr>
    </w:lvl>
    <w:lvl w:ilvl="3" w:tplc="E19CD340">
      <w:start w:val="1"/>
      <w:numFmt w:val="decimal"/>
      <w:lvlText w:val="%4."/>
      <w:lvlJc w:val="left"/>
      <w:pPr>
        <w:ind w:left="2880" w:hanging="360"/>
      </w:pPr>
    </w:lvl>
    <w:lvl w:ilvl="4" w:tplc="C102E894">
      <w:start w:val="1"/>
      <w:numFmt w:val="lowerLetter"/>
      <w:lvlText w:val="%5."/>
      <w:lvlJc w:val="left"/>
      <w:pPr>
        <w:ind w:left="3600" w:hanging="360"/>
      </w:pPr>
    </w:lvl>
    <w:lvl w:ilvl="5" w:tplc="1FBA6530">
      <w:start w:val="1"/>
      <w:numFmt w:val="lowerRoman"/>
      <w:lvlText w:val="%6."/>
      <w:lvlJc w:val="right"/>
      <w:pPr>
        <w:ind w:left="4320" w:hanging="180"/>
      </w:pPr>
    </w:lvl>
    <w:lvl w:ilvl="6" w:tplc="445859F8">
      <w:start w:val="1"/>
      <w:numFmt w:val="decimal"/>
      <w:lvlText w:val="%7."/>
      <w:lvlJc w:val="left"/>
      <w:pPr>
        <w:ind w:left="5040" w:hanging="360"/>
      </w:pPr>
    </w:lvl>
    <w:lvl w:ilvl="7" w:tplc="D37826A6">
      <w:start w:val="1"/>
      <w:numFmt w:val="lowerLetter"/>
      <w:lvlText w:val="%8."/>
      <w:lvlJc w:val="left"/>
      <w:pPr>
        <w:ind w:left="5760" w:hanging="360"/>
      </w:pPr>
    </w:lvl>
    <w:lvl w:ilvl="8" w:tplc="F7C298E0">
      <w:start w:val="1"/>
      <w:numFmt w:val="lowerRoman"/>
      <w:lvlText w:val="%9."/>
      <w:lvlJc w:val="right"/>
      <w:pPr>
        <w:ind w:left="6480" w:hanging="180"/>
      </w:pPr>
    </w:lvl>
  </w:abstractNum>
  <w:num w:numId="1" w16cid:durableId="25715532">
    <w:abstractNumId w:val="21"/>
  </w:num>
  <w:num w:numId="2" w16cid:durableId="508107698">
    <w:abstractNumId w:val="26"/>
  </w:num>
  <w:num w:numId="3" w16cid:durableId="1920945630">
    <w:abstractNumId w:val="20"/>
  </w:num>
  <w:num w:numId="4" w16cid:durableId="627318582">
    <w:abstractNumId w:val="3"/>
  </w:num>
  <w:num w:numId="5" w16cid:durableId="1282764256">
    <w:abstractNumId w:val="22"/>
  </w:num>
  <w:num w:numId="6" w16cid:durableId="367531453">
    <w:abstractNumId w:val="18"/>
  </w:num>
  <w:num w:numId="7" w16cid:durableId="1426416537">
    <w:abstractNumId w:val="15"/>
  </w:num>
  <w:num w:numId="8" w16cid:durableId="526798574">
    <w:abstractNumId w:val="10"/>
  </w:num>
  <w:num w:numId="9" w16cid:durableId="1400400447">
    <w:abstractNumId w:val="8"/>
  </w:num>
  <w:num w:numId="10" w16cid:durableId="1753088979">
    <w:abstractNumId w:val="16"/>
  </w:num>
  <w:num w:numId="11" w16cid:durableId="882209759">
    <w:abstractNumId w:val="5"/>
  </w:num>
  <w:num w:numId="12" w16cid:durableId="1460567277">
    <w:abstractNumId w:val="4"/>
  </w:num>
  <w:num w:numId="13" w16cid:durableId="654843762">
    <w:abstractNumId w:val="7"/>
  </w:num>
  <w:num w:numId="14" w16cid:durableId="2021393393">
    <w:abstractNumId w:val="17"/>
  </w:num>
  <w:num w:numId="15" w16cid:durableId="2109543530">
    <w:abstractNumId w:val="0"/>
  </w:num>
  <w:num w:numId="16" w16cid:durableId="1888446113">
    <w:abstractNumId w:val="19"/>
  </w:num>
  <w:num w:numId="17" w16cid:durableId="1094517338">
    <w:abstractNumId w:val="13"/>
  </w:num>
  <w:num w:numId="18" w16cid:durableId="1644653843">
    <w:abstractNumId w:val="14"/>
  </w:num>
  <w:num w:numId="19" w16cid:durableId="1783306850">
    <w:abstractNumId w:val="23"/>
  </w:num>
  <w:num w:numId="20" w16cid:durableId="2073848178">
    <w:abstractNumId w:val="11"/>
  </w:num>
  <w:num w:numId="21" w16cid:durableId="1008099955">
    <w:abstractNumId w:val="6"/>
  </w:num>
  <w:num w:numId="22" w16cid:durableId="1940678152">
    <w:abstractNumId w:val="1"/>
  </w:num>
  <w:num w:numId="23" w16cid:durableId="183060022">
    <w:abstractNumId w:val="2"/>
  </w:num>
  <w:num w:numId="24" w16cid:durableId="450587434">
    <w:abstractNumId w:val="9"/>
  </w:num>
  <w:num w:numId="25" w16cid:durableId="1895700215">
    <w:abstractNumId w:val="12"/>
  </w:num>
  <w:num w:numId="26" w16cid:durableId="1599559000">
    <w:abstractNumId w:val="24"/>
  </w:num>
  <w:num w:numId="27" w16cid:durableId="1552351595">
    <w:abstractNumId w:val="2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A5"/>
    <w:rsid w:val="00001626"/>
    <w:rsid w:val="00001CC5"/>
    <w:rsid w:val="00002A6A"/>
    <w:rsid w:val="00004D00"/>
    <w:rsid w:val="00004DEB"/>
    <w:rsid w:val="0000602B"/>
    <w:rsid w:val="00006790"/>
    <w:rsid w:val="000116A7"/>
    <w:rsid w:val="00012E0C"/>
    <w:rsid w:val="00012FFA"/>
    <w:rsid w:val="000138D5"/>
    <w:rsid w:val="00015187"/>
    <w:rsid w:val="00017D7A"/>
    <w:rsid w:val="00020025"/>
    <w:rsid w:val="00022259"/>
    <w:rsid w:val="00022E3D"/>
    <w:rsid w:val="0002337A"/>
    <w:rsid w:val="00024990"/>
    <w:rsid w:val="00024CEB"/>
    <w:rsid w:val="00024EC6"/>
    <w:rsid w:val="00024F9E"/>
    <w:rsid w:val="000254C2"/>
    <w:rsid w:val="00025701"/>
    <w:rsid w:val="00027AB8"/>
    <w:rsid w:val="00031A54"/>
    <w:rsid w:val="000355BF"/>
    <w:rsid w:val="0003562A"/>
    <w:rsid w:val="00037C98"/>
    <w:rsid w:val="00037D27"/>
    <w:rsid w:val="00041CA8"/>
    <w:rsid w:val="00042C22"/>
    <w:rsid w:val="00043924"/>
    <w:rsid w:val="00043E53"/>
    <w:rsid w:val="00044C65"/>
    <w:rsid w:val="00046D68"/>
    <w:rsid w:val="00047147"/>
    <w:rsid w:val="0005103F"/>
    <w:rsid w:val="00051D48"/>
    <w:rsid w:val="00052203"/>
    <w:rsid w:val="00052B48"/>
    <w:rsid w:val="00053F65"/>
    <w:rsid w:val="0005456B"/>
    <w:rsid w:val="00054E3C"/>
    <w:rsid w:val="000552C3"/>
    <w:rsid w:val="00055DBB"/>
    <w:rsid w:val="00060066"/>
    <w:rsid w:val="00065424"/>
    <w:rsid w:val="00065A8B"/>
    <w:rsid w:val="00066DF0"/>
    <w:rsid w:val="00066FC5"/>
    <w:rsid w:val="00075D2F"/>
    <w:rsid w:val="00075E7F"/>
    <w:rsid w:val="00076645"/>
    <w:rsid w:val="0008001E"/>
    <w:rsid w:val="00080CF2"/>
    <w:rsid w:val="000822BE"/>
    <w:rsid w:val="00082890"/>
    <w:rsid w:val="0008470D"/>
    <w:rsid w:val="00085E0D"/>
    <w:rsid w:val="00087BC7"/>
    <w:rsid w:val="000907CE"/>
    <w:rsid w:val="00090CB6"/>
    <w:rsid w:val="00094B9B"/>
    <w:rsid w:val="000951B2"/>
    <w:rsid w:val="00095A85"/>
    <w:rsid w:val="00095BAF"/>
    <w:rsid w:val="00096642"/>
    <w:rsid w:val="00097A1D"/>
    <w:rsid w:val="000A4061"/>
    <w:rsid w:val="000A546E"/>
    <w:rsid w:val="000A6EB8"/>
    <w:rsid w:val="000B0FF4"/>
    <w:rsid w:val="000B1DBE"/>
    <w:rsid w:val="000B2994"/>
    <w:rsid w:val="000B5A44"/>
    <w:rsid w:val="000B650D"/>
    <w:rsid w:val="000B7C42"/>
    <w:rsid w:val="000C0973"/>
    <w:rsid w:val="000C0D0D"/>
    <w:rsid w:val="000C1FD7"/>
    <w:rsid w:val="000C2C09"/>
    <w:rsid w:val="000C3224"/>
    <w:rsid w:val="000C534C"/>
    <w:rsid w:val="000C53E3"/>
    <w:rsid w:val="000C6541"/>
    <w:rsid w:val="000D3F3E"/>
    <w:rsid w:val="000D56F3"/>
    <w:rsid w:val="000D5DA1"/>
    <w:rsid w:val="000D665B"/>
    <w:rsid w:val="000D6B58"/>
    <w:rsid w:val="000D791F"/>
    <w:rsid w:val="000D7E9F"/>
    <w:rsid w:val="000E10B1"/>
    <w:rsid w:val="000E25A8"/>
    <w:rsid w:val="000E4767"/>
    <w:rsid w:val="000E7D9B"/>
    <w:rsid w:val="000F0644"/>
    <w:rsid w:val="000F1342"/>
    <w:rsid w:val="000F3828"/>
    <w:rsid w:val="000F3E87"/>
    <w:rsid w:val="000F3F0F"/>
    <w:rsid w:val="000F4C74"/>
    <w:rsid w:val="000F51BD"/>
    <w:rsid w:val="000F5B98"/>
    <w:rsid w:val="000F76C5"/>
    <w:rsid w:val="001011CD"/>
    <w:rsid w:val="001036D7"/>
    <w:rsid w:val="00106236"/>
    <w:rsid w:val="0010627C"/>
    <w:rsid w:val="001071A1"/>
    <w:rsid w:val="00110314"/>
    <w:rsid w:val="00113D86"/>
    <w:rsid w:val="00113E55"/>
    <w:rsid w:val="001168F7"/>
    <w:rsid w:val="001169F1"/>
    <w:rsid w:val="0012274D"/>
    <w:rsid w:val="0012276D"/>
    <w:rsid w:val="00124169"/>
    <w:rsid w:val="00125052"/>
    <w:rsid w:val="00125D31"/>
    <w:rsid w:val="001279EC"/>
    <w:rsid w:val="001301A9"/>
    <w:rsid w:val="001306D0"/>
    <w:rsid w:val="001314DC"/>
    <w:rsid w:val="001322EC"/>
    <w:rsid w:val="00132CAB"/>
    <w:rsid w:val="00134954"/>
    <w:rsid w:val="00135956"/>
    <w:rsid w:val="0013696E"/>
    <w:rsid w:val="00137618"/>
    <w:rsid w:val="001401F2"/>
    <w:rsid w:val="0014297F"/>
    <w:rsid w:val="0014417A"/>
    <w:rsid w:val="00146189"/>
    <w:rsid w:val="0014774B"/>
    <w:rsid w:val="001478E7"/>
    <w:rsid w:val="00150365"/>
    <w:rsid w:val="00150966"/>
    <w:rsid w:val="00150C2B"/>
    <w:rsid w:val="0015138A"/>
    <w:rsid w:val="00151F55"/>
    <w:rsid w:val="001532A7"/>
    <w:rsid w:val="00156CA5"/>
    <w:rsid w:val="00157A54"/>
    <w:rsid w:val="001630C9"/>
    <w:rsid w:val="00164422"/>
    <w:rsid w:val="001657F4"/>
    <w:rsid w:val="00165985"/>
    <w:rsid w:val="00172624"/>
    <w:rsid w:val="0017747E"/>
    <w:rsid w:val="00177D63"/>
    <w:rsid w:val="00180CAC"/>
    <w:rsid w:val="001811F9"/>
    <w:rsid w:val="00181206"/>
    <w:rsid w:val="0018179B"/>
    <w:rsid w:val="00182B5B"/>
    <w:rsid w:val="0018752F"/>
    <w:rsid w:val="00190E04"/>
    <w:rsid w:val="001913D5"/>
    <w:rsid w:val="00193573"/>
    <w:rsid w:val="001954B8"/>
    <w:rsid w:val="001954EA"/>
    <w:rsid w:val="001968B0"/>
    <w:rsid w:val="00196F1E"/>
    <w:rsid w:val="001A0571"/>
    <w:rsid w:val="001A2549"/>
    <w:rsid w:val="001A331A"/>
    <w:rsid w:val="001A7F04"/>
    <w:rsid w:val="001B0941"/>
    <w:rsid w:val="001B120D"/>
    <w:rsid w:val="001B1490"/>
    <w:rsid w:val="001B2D90"/>
    <w:rsid w:val="001B2F84"/>
    <w:rsid w:val="001B3DA8"/>
    <w:rsid w:val="001B75C2"/>
    <w:rsid w:val="001C0F63"/>
    <w:rsid w:val="001C2606"/>
    <w:rsid w:val="001C2D5D"/>
    <w:rsid w:val="001C4F42"/>
    <w:rsid w:val="001C68DC"/>
    <w:rsid w:val="001C7C41"/>
    <w:rsid w:val="001D12AB"/>
    <w:rsid w:val="001D140B"/>
    <w:rsid w:val="001D3133"/>
    <w:rsid w:val="001D36BD"/>
    <w:rsid w:val="001D6AB4"/>
    <w:rsid w:val="001D6F9E"/>
    <w:rsid w:val="001E044B"/>
    <w:rsid w:val="001E619A"/>
    <w:rsid w:val="001F0EB2"/>
    <w:rsid w:val="001F132F"/>
    <w:rsid w:val="001F2073"/>
    <w:rsid w:val="001F2123"/>
    <w:rsid w:val="001F28FF"/>
    <w:rsid w:val="001F2ABF"/>
    <w:rsid w:val="001F32F3"/>
    <w:rsid w:val="001F50B8"/>
    <w:rsid w:val="001F5831"/>
    <w:rsid w:val="001F6A61"/>
    <w:rsid w:val="001F7C76"/>
    <w:rsid w:val="001F7E3A"/>
    <w:rsid w:val="00201797"/>
    <w:rsid w:val="0020297E"/>
    <w:rsid w:val="00202A68"/>
    <w:rsid w:val="00202C7A"/>
    <w:rsid w:val="002042B1"/>
    <w:rsid w:val="002100A1"/>
    <w:rsid w:val="00211CDF"/>
    <w:rsid w:val="00213B02"/>
    <w:rsid w:val="00213DFD"/>
    <w:rsid w:val="00213FA3"/>
    <w:rsid w:val="002154C9"/>
    <w:rsid w:val="00216A2C"/>
    <w:rsid w:val="002177D4"/>
    <w:rsid w:val="002214DA"/>
    <w:rsid w:val="0022195E"/>
    <w:rsid w:val="0022254F"/>
    <w:rsid w:val="00222762"/>
    <w:rsid w:val="002227D8"/>
    <w:rsid w:val="00223B88"/>
    <w:rsid w:val="00225217"/>
    <w:rsid w:val="00226AFA"/>
    <w:rsid w:val="00226BF9"/>
    <w:rsid w:val="00226EF2"/>
    <w:rsid w:val="00232BB6"/>
    <w:rsid w:val="0023330E"/>
    <w:rsid w:val="00233596"/>
    <w:rsid w:val="002344E8"/>
    <w:rsid w:val="00235432"/>
    <w:rsid w:val="0023651D"/>
    <w:rsid w:val="00237925"/>
    <w:rsid w:val="0024143C"/>
    <w:rsid w:val="002432CA"/>
    <w:rsid w:val="002443FA"/>
    <w:rsid w:val="002468CD"/>
    <w:rsid w:val="002509AC"/>
    <w:rsid w:val="002514B3"/>
    <w:rsid w:val="00252320"/>
    <w:rsid w:val="00252BC0"/>
    <w:rsid w:val="00253F9B"/>
    <w:rsid w:val="0025401D"/>
    <w:rsid w:val="0025594B"/>
    <w:rsid w:val="00257B15"/>
    <w:rsid w:val="002613D0"/>
    <w:rsid w:val="00261E6E"/>
    <w:rsid w:val="00262F9B"/>
    <w:rsid w:val="002704B6"/>
    <w:rsid w:val="0027767E"/>
    <w:rsid w:val="00280CF2"/>
    <w:rsid w:val="002811EC"/>
    <w:rsid w:val="002826A7"/>
    <w:rsid w:val="00283E68"/>
    <w:rsid w:val="00286E79"/>
    <w:rsid w:val="00287387"/>
    <w:rsid w:val="00287EC1"/>
    <w:rsid w:val="00293131"/>
    <w:rsid w:val="002941BA"/>
    <w:rsid w:val="00294407"/>
    <w:rsid w:val="002955C3"/>
    <w:rsid w:val="002A078D"/>
    <w:rsid w:val="002A2FDE"/>
    <w:rsid w:val="002A48D4"/>
    <w:rsid w:val="002A52B8"/>
    <w:rsid w:val="002A5748"/>
    <w:rsid w:val="002A74C7"/>
    <w:rsid w:val="002B05A3"/>
    <w:rsid w:val="002B127B"/>
    <w:rsid w:val="002B1ADE"/>
    <w:rsid w:val="002B35BC"/>
    <w:rsid w:val="002B4560"/>
    <w:rsid w:val="002B4FF8"/>
    <w:rsid w:val="002B61DE"/>
    <w:rsid w:val="002B6BDF"/>
    <w:rsid w:val="002B730D"/>
    <w:rsid w:val="002B78A6"/>
    <w:rsid w:val="002C1CC2"/>
    <w:rsid w:val="002C3153"/>
    <w:rsid w:val="002C3584"/>
    <w:rsid w:val="002C4A51"/>
    <w:rsid w:val="002C558A"/>
    <w:rsid w:val="002C64EA"/>
    <w:rsid w:val="002C729C"/>
    <w:rsid w:val="002C72F8"/>
    <w:rsid w:val="002C904E"/>
    <w:rsid w:val="002D0AE3"/>
    <w:rsid w:val="002D2585"/>
    <w:rsid w:val="002D4228"/>
    <w:rsid w:val="002F32C5"/>
    <w:rsid w:val="002F36F4"/>
    <w:rsid w:val="002F3C03"/>
    <w:rsid w:val="002F6086"/>
    <w:rsid w:val="002F7861"/>
    <w:rsid w:val="002F9C8B"/>
    <w:rsid w:val="0030019C"/>
    <w:rsid w:val="0030150B"/>
    <w:rsid w:val="00302D80"/>
    <w:rsid w:val="00305BE1"/>
    <w:rsid w:val="00306F63"/>
    <w:rsid w:val="0030712E"/>
    <w:rsid w:val="003076FB"/>
    <w:rsid w:val="00307CC6"/>
    <w:rsid w:val="00307DDD"/>
    <w:rsid w:val="00310AAD"/>
    <w:rsid w:val="0031149B"/>
    <w:rsid w:val="0031162D"/>
    <w:rsid w:val="00313712"/>
    <w:rsid w:val="00313E68"/>
    <w:rsid w:val="00314612"/>
    <w:rsid w:val="003165E2"/>
    <w:rsid w:val="003217B9"/>
    <w:rsid w:val="0032294B"/>
    <w:rsid w:val="003233AA"/>
    <w:rsid w:val="00325697"/>
    <w:rsid w:val="003257FE"/>
    <w:rsid w:val="00325B35"/>
    <w:rsid w:val="003262A3"/>
    <w:rsid w:val="00326C2B"/>
    <w:rsid w:val="0032E65F"/>
    <w:rsid w:val="0033092E"/>
    <w:rsid w:val="00332EAF"/>
    <w:rsid w:val="00333C7A"/>
    <w:rsid w:val="00333CA7"/>
    <w:rsid w:val="003343DA"/>
    <w:rsid w:val="003348DE"/>
    <w:rsid w:val="0033508D"/>
    <w:rsid w:val="003375F5"/>
    <w:rsid w:val="0033D328"/>
    <w:rsid w:val="00341D51"/>
    <w:rsid w:val="00342DC8"/>
    <w:rsid w:val="003447CD"/>
    <w:rsid w:val="003464CB"/>
    <w:rsid w:val="00347141"/>
    <w:rsid w:val="0035184E"/>
    <w:rsid w:val="00355B59"/>
    <w:rsid w:val="00357FC4"/>
    <w:rsid w:val="003601E6"/>
    <w:rsid w:val="00360ED9"/>
    <w:rsid w:val="003633DC"/>
    <w:rsid w:val="003644C1"/>
    <w:rsid w:val="00364906"/>
    <w:rsid w:val="00365A5F"/>
    <w:rsid w:val="00366311"/>
    <w:rsid w:val="0036726B"/>
    <w:rsid w:val="003701AE"/>
    <w:rsid w:val="00373A15"/>
    <w:rsid w:val="00373C7B"/>
    <w:rsid w:val="00374D11"/>
    <w:rsid w:val="00375E09"/>
    <w:rsid w:val="0038191A"/>
    <w:rsid w:val="00384EE4"/>
    <w:rsid w:val="00385F9A"/>
    <w:rsid w:val="00387290"/>
    <w:rsid w:val="00392E03"/>
    <w:rsid w:val="003969EB"/>
    <w:rsid w:val="003971E3"/>
    <w:rsid w:val="00397474"/>
    <w:rsid w:val="003A10AA"/>
    <w:rsid w:val="003A167E"/>
    <w:rsid w:val="003A232E"/>
    <w:rsid w:val="003A3C25"/>
    <w:rsid w:val="003A51DF"/>
    <w:rsid w:val="003A5B38"/>
    <w:rsid w:val="003A67EA"/>
    <w:rsid w:val="003A6A04"/>
    <w:rsid w:val="003A6F1E"/>
    <w:rsid w:val="003A7254"/>
    <w:rsid w:val="003B0321"/>
    <w:rsid w:val="003B1350"/>
    <w:rsid w:val="003B151E"/>
    <w:rsid w:val="003B20D6"/>
    <w:rsid w:val="003B318B"/>
    <w:rsid w:val="003B744B"/>
    <w:rsid w:val="003B771F"/>
    <w:rsid w:val="003C04AA"/>
    <w:rsid w:val="003C06AF"/>
    <w:rsid w:val="003C206E"/>
    <w:rsid w:val="003C2793"/>
    <w:rsid w:val="003C39FB"/>
    <w:rsid w:val="003C3BD2"/>
    <w:rsid w:val="003C475A"/>
    <w:rsid w:val="003D12F8"/>
    <w:rsid w:val="003D2021"/>
    <w:rsid w:val="003D2E2A"/>
    <w:rsid w:val="003D3072"/>
    <w:rsid w:val="003D3D80"/>
    <w:rsid w:val="003D632A"/>
    <w:rsid w:val="003D6538"/>
    <w:rsid w:val="003D6BC5"/>
    <w:rsid w:val="003E02C3"/>
    <w:rsid w:val="003E2C92"/>
    <w:rsid w:val="003E34FA"/>
    <w:rsid w:val="003E3D4E"/>
    <w:rsid w:val="003E3FD6"/>
    <w:rsid w:val="003F19A6"/>
    <w:rsid w:val="003F63DB"/>
    <w:rsid w:val="003F7BAB"/>
    <w:rsid w:val="0040174F"/>
    <w:rsid w:val="004022C0"/>
    <w:rsid w:val="00403E79"/>
    <w:rsid w:val="00404923"/>
    <w:rsid w:val="00406436"/>
    <w:rsid w:val="00406A3B"/>
    <w:rsid w:val="00407275"/>
    <w:rsid w:val="00407FBB"/>
    <w:rsid w:val="004101A4"/>
    <w:rsid w:val="0041077A"/>
    <w:rsid w:val="00417E67"/>
    <w:rsid w:val="00420FA9"/>
    <w:rsid w:val="0042164C"/>
    <w:rsid w:val="0042351C"/>
    <w:rsid w:val="00423861"/>
    <w:rsid w:val="00424B78"/>
    <w:rsid w:val="00424E9C"/>
    <w:rsid w:val="00424FF4"/>
    <w:rsid w:val="004264C8"/>
    <w:rsid w:val="0042718B"/>
    <w:rsid w:val="00430256"/>
    <w:rsid w:val="00430670"/>
    <w:rsid w:val="0043142E"/>
    <w:rsid w:val="00431798"/>
    <w:rsid w:val="00431FB4"/>
    <w:rsid w:val="004325F6"/>
    <w:rsid w:val="00434720"/>
    <w:rsid w:val="004359E2"/>
    <w:rsid w:val="00436EDB"/>
    <w:rsid w:val="00442C5D"/>
    <w:rsid w:val="00442F76"/>
    <w:rsid w:val="004430BF"/>
    <w:rsid w:val="00446059"/>
    <w:rsid w:val="00450588"/>
    <w:rsid w:val="00450F4E"/>
    <w:rsid w:val="004515AF"/>
    <w:rsid w:val="00451E75"/>
    <w:rsid w:val="004539C6"/>
    <w:rsid w:val="0045445A"/>
    <w:rsid w:val="00454B82"/>
    <w:rsid w:val="00456653"/>
    <w:rsid w:val="00456E0C"/>
    <w:rsid w:val="0046166D"/>
    <w:rsid w:val="00462E21"/>
    <w:rsid w:val="00463727"/>
    <w:rsid w:val="004654FF"/>
    <w:rsid w:val="004662FD"/>
    <w:rsid w:val="004669FF"/>
    <w:rsid w:val="004701F4"/>
    <w:rsid w:val="004706B2"/>
    <w:rsid w:val="004717CF"/>
    <w:rsid w:val="0047248B"/>
    <w:rsid w:val="00481E9F"/>
    <w:rsid w:val="00482005"/>
    <w:rsid w:val="00483812"/>
    <w:rsid w:val="00484D23"/>
    <w:rsid w:val="0048574F"/>
    <w:rsid w:val="004879D9"/>
    <w:rsid w:val="004907F6"/>
    <w:rsid w:val="0049105A"/>
    <w:rsid w:val="004914FB"/>
    <w:rsid w:val="00494ADB"/>
    <w:rsid w:val="004960D8"/>
    <w:rsid w:val="00497B15"/>
    <w:rsid w:val="004A18F6"/>
    <w:rsid w:val="004A22D5"/>
    <w:rsid w:val="004A2C32"/>
    <w:rsid w:val="004A63AC"/>
    <w:rsid w:val="004B0A12"/>
    <w:rsid w:val="004B30C3"/>
    <w:rsid w:val="004B47E8"/>
    <w:rsid w:val="004B4BD8"/>
    <w:rsid w:val="004B55E2"/>
    <w:rsid w:val="004B6850"/>
    <w:rsid w:val="004B68CA"/>
    <w:rsid w:val="004C245D"/>
    <w:rsid w:val="004C2576"/>
    <w:rsid w:val="004C3AE5"/>
    <w:rsid w:val="004C6421"/>
    <w:rsid w:val="004C6BBF"/>
    <w:rsid w:val="004C6DE9"/>
    <w:rsid w:val="004C7DBD"/>
    <w:rsid w:val="004CED3F"/>
    <w:rsid w:val="004D28BD"/>
    <w:rsid w:val="004D32B8"/>
    <w:rsid w:val="004D4BD5"/>
    <w:rsid w:val="004D574A"/>
    <w:rsid w:val="004D6C3F"/>
    <w:rsid w:val="004E0420"/>
    <w:rsid w:val="004E1019"/>
    <w:rsid w:val="004E1326"/>
    <w:rsid w:val="004E2142"/>
    <w:rsid w:val="004E2A94"/>
    <w:rsid w:val="004E4CE4"/>
    <w:rsid w:val="004E57C5"/>
    <w:rsid w:val="004E6EC5"/>
    <w:rsid w:val="004E76C4"/>
    <w:rsid w:val="004E7A42"/>
    <w:rsid w:val="004E7CB2"/>
    <w:rsid w:val="004F1045"/>
    <w:rsid w:val="004F1C29"/>
    <w:rsid w:val="004F4656"/>
    <w:rsid w:val="004F7C3F"/>
    <w:rsid w:val="00501959"/>
    <w:rsid w:val="00502A8C"/>
    <w:rsid w:val="00504C0F"/>
    <w:rsid w:val="00504CCF"/>
    <w:rsid w:val="0050574B"/>
    <w:rsid w:val="00506E5F"/>
    <w:rsid w:val="00507E86"/>
    <w:rsid w:val="0051056A"/>
    <w:rsid w:val="0051130C"/>
    <w:rsid w:val="00512F3E"/>
    <w:rsid w:val="00513726"/>
    <w:rsid w:val="00514038"/>
    <w:rsid w:val="0051410A"/>
    <w:rsid w:val="00515C1A"/>
    <w:rsid w:val="00516353"/>
    <w:rsid w:val="00521189"/>
    <w:rsid w:val="0052329F"/>
    <w:rsid w:val="00524324"/>
    <w:rsid w:val="00525469"/>
    <w:rsid w:val="00526275"/>
    <w:rsid w:val="0052639A"/>
    <w:rsid w:val="00530F01"/>
    <w:rsid w:val="0053169D"/>
    <w:rsid w:val="00534240"/>
    <w:rsid w:val="00535607"/>
    <w:rsid w:val="00536211"/>
    <w:rsid w:val="00542BB5"/>
    <w:rsid w:val="005445E5"/>
    <w:rsid w:val="00544D1C"/>
    <w:rsid w:val="005463C2"/>
    <w:rsid w:val="005470AA"/>
    <w:rsid w:val="00550F85"/>
    <w:rsid w:val="00552944"/>
    <w:rsid w:val="005547CB"/>
    <w:rsid w:val="005567D2"/>
    <w:rsid w:val="005637C7"/>
    <w:rsid w:val="00563DA3"/>
    <w:rsid w:val="00563E33"/>
    <w:rsid w:val="005642E5"/>
    <w:rsid w:val="005652FD"/>
    <w:rsid w:val="0056692E"/>
    <w:rsid w:val="005704E2"/>
    <w:rsid w:val="0057093C"/>
    <w:rsid w:val="00570C5D"/>
    <w:rsid w:val="00572FBF"/>
    <w:rsid w:val="005731FB"/>
    <w:rsid w:val="00573CCC"/>
    <w:rsid w:val="00573F3F"/>
    <w:rsid w:val="00577565"/>
    <w:rsid w:val="0057DE85"/>
    <w:rsid w:val="005800F2"/>
    <w:rsid w:val="00580733"/>
    <w:rsid w:val="005807B6"/>
    <w:rsid w:val="005808AE"/>
    <w:rsid w:val="005812DF"/>
    <w:rsid w:val="00582575"/>
    <w:rsid w:val="0058352D"/>
    <w:rsid w:val="00583FE0"/>
    <w:rsid w:val="00585599"/>
    <w:rsid w:val="005859B0"/>
    <w:rsid w:val="00585EEC"/>
    <w:rsid w:val="005868BC"/>
    <w:rsid w:val="00586E5B"/>
    <w:rsid w:val="005873F5"/>
    <w:rsid w:val="0058DE7D"/>
    <w:rsid w:val="00590833"/>
    <w:rsid w:val="00590A54"/>
    <w:rsid w:val="00593E8E"/>
    <w:rsid w:val="00593F8D"/>
    <w:rsid w:val="00597FC5"/>
    <w:rsid w:val="005A0924"/>
    <w:rsid w:val="005A0EC1"/>
    <w:rsid w:val="005A2E9F"/>
    <w:rsid w:val="005A477C"/>
    <w:rsid w:val="005A6EDC"/>
    <w:rsid w:val="005A7C3A"/>
    <w:rsid w:val="005B30D7"/>
    <w:rsid w:val="005B430C"/>
    <w:rsid w:val="005B4450"/>
    <w:rsid w:val="005B44EE"/>
    <w:rsid w:val="005B7E17"/>
    <w:rsid w:val="005B7E5F"/>
    <w:rsid w:val="005C0738"/>
    <w:rsid w:val="005C0A30"/>
    <w:rsid w:val="005C0FE2"/>
    <w:rsid w:val="005C249B"/>
    <w:rsid w:val="005C3A4B"/>
    <w:rsid w:val="005C418E"/>
    <w:rsid w:val="005C6E13"/>
    <w:rsid w:val="005C74AD"/>
    <w:rsid w:val="005C7A9C"/>
    <w:rsid w:val="005C7BF0"/>
    <w:rsid w:val="005D010B"/>
    <w:rsid w:val="005D1294"/>
    <w:rsid w:val="005D242D"/>
    <w:rsid w:val="005D3187"/>
    <w:rsid w:val="005D3C94"/>
    <w:rsid w:val="005D59F6"/>
    <w:rsid w:val="005D5AAF"/>
    <w:rsid w:val="005D5CA5"/>
    <w:rsid w:val="005D61C5"/>
    <w:rsid w:val="005D78D8"/>
    <w:rsid w:val="005E0A36"/>
    <w:rsid w:val="005E5AE5"/>
    <w:rsid w:val="005E7882"/>
    <w:rsid w:val="005E7BA7"/>
    <w:rsid w:val="005F2214"/>
    <w:rsid w:val="005F360C"/>
    <w:rsid w:val="005F3BA5"/>
    <w:rsid w:val="005F44DB"/>
    <w:rsid w:val="005F64FB"/>
    <w:rsid w:val="00600F9B"/>
    <w:rsid w:val="00603635"/>
    <w:rsid w:val="00603A9F"/>
    <w:rsid w:val="00606254"/>
    <w:rsid w:val="0060765C"/>
    <w:rsid w:val="00610324"/>
    <w:rsid w:val="00611AC4"/>
    <w:rsid w:val="0061300A"/>
    <w:rsid w:val="006165C6"/>
    <w:rsid w:val="00616EAF"/>
    <w:rsid w:val="00616F58"/>
    <w:rsid w:val="00617618"/>
    <w:rsid w:val="00620003"/>
    <w:rsid w:val="00621139"/>
    <w:rsid w:val="006211BD"/>
    <w:rsid w:val="006257B1"/>
    <w:rsid w:val="00626EF9"/>
    <w:rsid w:val="0063053F"/>
    <w:rsid w:val="0063078F"/>
    <w:rsid w:val="00632495"/>
    <w:rsid w:val="00632E4D"/>
    <w:rsid w:val="00635A2F"/>
    <w:rsid w:val="00636813"/>
    <w:rsid w:val="006371F8"/>
    <w:rsid w:val="006439D8"/>
    <w:rsid w:val="00645599"/>
    <w:rsid w:val="00645F0E"/>
    <w:rsid w:val="006468C5"/>
    <w:rsid w:val="0064781C"/>
    <w:rsid w:val="00647A58"/>
    <w:rsid w:val="00650D0A"/>
    <w:rsid w:val="00653967"/>
    <w:rsid w:val="00653DA7"/>
    <w:rsid w:val="00654AE2"/>
    <w:rsid w:val="006602C9"/>
    <w:rsid w:val="00660751"/>
    <w:rsid w:val="00660DB4"/>
    <w:rsid w:val="0066226A"/>
    <w:rsid w:val="00665E00"/>
    <w:rsid w:val="0066747F"/>
    <w:rsid w:val="00670106"/>
    <w:rsid w:val="00675178"/>
    <w:rsid w:val="00675BB7"/>
    <w:rsid w:val="006762A6"/>
    <w:rsid w:val="006763EF"/>
    <w:rsid w:val="006807B3"/>
    <w:rsid w:val="00681593"/>
    <w:rsid w:val="00683179"/>
    <w:rsid w:val="006859B1"/>
    <w:rsid w:val="006870D9"/>
    <w:rsid w:val="0068788A"/>
    <w:rsid w:val="0069267C"/>
    <w:rsid w:val="0069428C"/>
    <w:rsid w:val="0069563A"/>
    <w:rsid w:val="00697219"/>
    <w:rsid w:val="006A0953"/>
    <w:rsid w:val="006A0F4C"/>
    <w:rsid w:val="006A12FD"/>
    <w:rsid w:val="006A1413"/>
    <w:rsid w:val="006A185A"/>
    <w:rsid w:val="006A1F5A"/>
    <w:rsid w:val="006A218F"/>
    <w:rsid w:val="006A302D"/>
    <w:rsid w:val="006A3599"/>
    <w:rsid w:val="006A5B8C"/>
    <w:rsid w:val="006A663D"/>
    <w:rsid w:val="006A68B0"/>
    <w:rsid w:val="006A7637"/>
    <w:rsid w:val="006A7AF6"/>
    <w:rsid w:val="006A7EA4"/>
    <w:rsid w:val="006B004A"/>
    <w:rsid w:val="006B0BCA"/>
    <w:rsid w:val="006B14DE"/>
    <w:rsid w:val="006B15C1"/>
    <w:rsid w:val="006B2A5E"/>
    <w:rsid w:val="006B4F1D"/>
    <w:rsid w:val="006B5D62"/>
    <w:rsid w:val="006B6790"/>
    <w:rsid w:val="006B69AB"/>
    <w:rsid w:val="006B7835"/>
    <w:rsid w:val="006B7D36"/>
    <w:rsid w:val="006C2326"/>
    <w:rsid w:val="006C25F6"/>
    <w:rsid w:val="006C4DF8"/>
    <w:rsid w:val="006C7B8C"/>
    <w:rsid w:val="006C7F32"/>
    <w:rsid w:val="006D4CCB"/>
    <w:rsid w:val="006E0ED6"/>
    <w:rsid w:val="006E18B3"/>
    <w:rsid w:val="006E585C"/>
    <w:rsid w:val="006E5CAA"/>
    <w:rsid w:val="006E77AB"/>
    <w:rsid w:val="006E7BA3"/>
    <w:rsid w:val="006F1BA2"/>
    <w:rsid w:val="006F3A5A"/>
    <w:rsid w:val="006F5263"/>
    <w:rsid w:val="006F59C4"/>
    <w:rsid w:val="006F5F63"/>
    <w:rsid w:val="006F6E7A"/>
    <w:rsid w:val="006F7D85"/>
    <w:rsid w:val="00702FD7"/>
    <w:rsid w:val="0070390D"/>
    <w:rsid w:val="0070405B"/>
    <w:rsid w:val="007048F6"/>
    <w:rsid w:val="0071023A"/>
    <w:rsid w:val="007117DA"/>
    <w:rsid w:val="00711CBA"/>
    <w:rsid w:val="007127C2"/>
    <w:rsid w:val="00714911"/>
    <w:rsid w:val="007156D4"/>
    <w:rsid w:val="007170FA"/>
    <w:rsid w:val="007202D8"/>
    <w:rsid w:val="00720B4C"/>
    <w:rsid w:val="007217D9"/>
    <w:rsid w:val="0072180E"/>
    <w:rsid w:val="00722E81"/>
    <w:rsid w:val="00724B78"/>
    <w:rsid w:val="0072511B"/>
    <w:rsid w:val="00727BDA"/>
    <w:rsid w:val="007316C9"/>
    <w:rsid w:val="007328D2"/>
    <w:rsid w:val="00734E4E"/>
    <w:rsid w:val="00735AEC"/>
    <w:rsid w:val="00736127"/>
    <w:rsid w:val="007371B1"/>
    <w:rsid w:val="007377BA"/>
    <w:rsid w:val="00742147"/>
    <w:rsid w:val="00742A0A"/>
    <w:rsid w:val="0074338A"/>
    <w:rsid w:val="007471B3"/>
    <w:rsid w:val="00750ED2"/>
    <w:rsid w:val="00755910"/>
    <w:rsid w:val="007579C8"/>
    <w:rsid w:val="007600E1"/>
    <w:rsid w:val="00762B7F"/>
    <w:rsid w:val="00762FE2"/>
    <w:rsid w:val="00764E32"/>
    <w:rsid w:val="00764E75"/>
    <w:rsid w:val="00765B36"/>
    <w:rsid w:val="00765ED0"/>
    <w:rsid w:val="0076620A"/>
    <w:rsid w:val="0077134E"/>
    <w:rsid w:val="00774073"/>
    <w:rsid w:val="00775E38"/>
    <w:rsid w:val="0077609E"/>
    <w:rsid w:val="007776D2"/>
    <w:rsid w:val="007831CF"/>
    <w:rsid w:val="0078588E"/>
    <w:rsid w:val="00786DA4"/>
    <w:rsid w:val="007876C0"/>
    <w:rsid w:val="00790B43"/>
    <w:rsid w:val="007924E2"/>
    <w:rsid w:val="0079334A"/>
    <w:rsid w:val="00797FE4"/>
    <w:rsid w:val="007A1ED7"/>
    <w:rsid w:val="007A228D"/>
    <w:rsid w:val="007A2502"/>
    <w:rsid w:val="007A3106"/>
    <w:rsid w:val="007A43B9"/>
    <w:rsid w:val="007A5B1F"/>
    <w:rsid w:val="007A6668"/>
    <w:rsid w:val="007A6D7E"/>
    <w:rsid w:val="007A6FD8"/>
    <w:rsid w:val="007B2E3C"/>
    <w:rsid w:val="007B2E68"/>
    <w:rsid w:val="007B60A8"/>
    <w:rsid w:val="007B6F8F"/>
    <w:rsid w:val="007B7583"/>
    <w:rsid w:val="007B7BB5"/>
    <w:rsid w:val="007C0DE2"/>
    <w:rsid w:val="007C175E"/>
    <w:rsid w:val="007C35D5"/>
    <w:rsid w:val="007C438C"/>
    <w:rsid w:val="007C7F31"/>
    <w:rsid w:val="007D3CC1"/>
    <w:rsid w:val="007D5482"/>
    <w:rsid w:val="007D7C04"/>
    <w:rsid w:val="007D7F14"/>
    <w:rsid w:val="007E11F2"/>
    <w:rsid w:val="007E4843"/>
    <w:rsid w:val="007F0003"/>
    <w:rsid w:val="007F17BF"/>
    <w:rsid w:val="007F22BD"/>
    <w:rsid w:val="007F267A"/>
    <w:rsid w:val="007F4659"/>
    <w:rsid w:val="007F48CB"/>
    <w:rsid w:val="007F4E8D"/>
    <w:rsid w:val="007F708B"/>
    <w:rsid w:val="007F9A7D"/>
    <w:rsid w:val="008005E1"/>
    <w:rsid w:val="00803826"/>
    <w:rsid w:val="00803848"/>
    <w:rsid w:val="008043F2"/>
    <w:rsid w:val="008054A9"/>
    <w:rsid w:val="008061F7"/>
    <w:rsid w:val="00811141"/>
    <w:rsid w:val="008119AA"/>
    <w:rsid w:val="0081210F"/>
    <w:rsid w:val="0081433C"/>
    <w:rsid w:val="008169D4"/>
    <w:rsid w:val="00816F0F"/>
    <w:rsid w:val="00823ABF"/>
    <w:rsid w:val="00830482"/>
    <w:rsid w:val="00833DB1"/>
    <w:rsid w:val="00835569"/>
    <w:rsid w:val="00836AEA"/>
    <w:rsid w:val="0083722D"/>
    <w:rsid w:val="0083756E"/>
    <w:rsid w:val="00837C68"/>
    <w:rsid w:val="0084006A"/>
    <w:rsid w:val="00843D0A"/>
    <w:rsid w:val="00845555"/>
    <w:rsid w:val="00851D63"/>
    <w:rsid w:val="00853F88"/>
    <w:rsid w:val="00854F33"/>
    <w:rsid w:val="008553E9"/>
    <w:rsid w:val="00855FDE"/>
    <w:rsid w:val="00860D46"/>
    <w:rsid w:val="0086135E"/>
    <w:rsid w:val="00861830"/>
    <w:rsid w:val="008631BE"/>
    <w:rsid w:val="00864A4B"/>
    <w:rsid w:val="00864FB9"/>
    <w:rsid w:val="00867A6C"/>
    <w:rsid w:val="008710C4"/>
    <w:rsid w:val="008726A4"/>
    <w:rsid w:val="00873464"/>
    <w:rsid w:val="008734EF"/>
    <w:rsid w:val="0087434E"/>
    <w:rsid w:val="008743B1"/>
    <w:rsid w:val="00875485"/>
    <w:rsid w:val="00876572"/>
    <w:rsid w:val="008847EB"/>
    <w:rsid w:val="00885191"/>
    <w:rsid w:val="00894459"/>
    <w:rsid w:val="00896A7A"/>
    <w:rsid w:val="008A05A5"/>
    <w:rsid w:val="008A065F"/>
    <w:rsid w:val="008A1A18"/>
    <w:rsid w:val="008A28D2"/>
    <w:rsid w:val="008A2E04"/>
    <w:rsid w:val="008A369F"/>
    <w:rsid w:val="008B01F9"/>
    <w:rsid w:val="008B0344"/>
    <w:rsid w:val="008B1340"/>
    <w:rsid w:val="008B219E"/>
    <w:rsid w:val="008B2242"/>
    <w:rsid w:val="008B5200"/>
    <w:rsid w:val="008B591C"/>
    <w:rsid w:val="008B700D"/>
    <w:rsid w:val="008C04E8"/>
    <w:rsid w:val="008C25AC"/>
    <w:rsid w:val="008C2FC8"/>
    <w:rsid w:val="008C5DAE"/>
    <w:rsid w:val="008C6A80"/>
    <w:rsid w:val="008D0887"/>
    <w:rsid w:val="008D1EDC"/>
    <w:rsid w:val="008D3D7D"/>
    <w:rsid w:val="008E0066"/>
    <w:rsid w:val="008E0FA0"/>
    <w:rsid w:val="008E1994"/>
    <w:rsid w:val="008E37E4"/>
    <w:rsid w:val="008E4B8F"/>
    <w:rsid w:val="008E4BC5"/>
    <w:rsid w:val="008F20C5"/>
    <w:rsid w:val="008F537F"/>
    <w:rsid w:val="008F5D89"/>
    <w:rsid w:val="008F66A4"/>
    <w:rsid w:val="008F6F6C"/>
    <w:rsid w:val="00900347"/>
    <w:rsid w:val="00901F5D"/>
    <w:rsid w:val="0090236E"/>
    <w:rsid w:val="00903FF3"/>
    <w:rsid w:val="0090540B"/>
    <w:rsid w:val="00905E8E"/>
    <w:rsid w:val="009065A4"/>
    <w:rsid w:val="00910CD3"/>
    <w:rsid w:val="0091214C"/>
    <w:rsid w:val="00912286"/>
    <w:rsid w:val="00914C0E"/>
    <w:rsid w:val="00914EB0"/>
    <w:rsid w:val="00916AB4"/>
    <w:rsid w:val="00922704"/>
    <w:rsid w:val="00922CA7"/>
    <w:rsid w:val="00922FA7"/>
    <w:rsid w:val="009248FF"/>
    <w:rsid w:val="00930B74"/>
    <w:rsid w:val="0093157B"/>
    <w:rsid w:val="00931960"/>
    <w:rsid w:val="00932205"/>
    <w:rsid w:val="009326FB"/>
    <w:rsid w:val="00932E69"/>
    <w:rsid w:val="00933EAB"/>
    <w:rsid w:val="00934EEB"/>
    <w:rsid w:val="00936B19"/>
    <w:rsid w:val="00937877"/>
    <w:rsid w:val="00940631"/>
    <w:rsid w:val="009423CA"/>
    <w:rsid w:val="009436D8"/>
    <w:rsid w:val="00943B5F"/>
    <w:rsid w:val="00944451"/>
    <w:rsid w:val="009457BE"/>
    <w:rsid w:val="00950217"/>
    <w:rsid w:val="009503FC"/>
    <w:rsid w:val="0095191E"/>
    <w:rsid w:val="00952D1C"/>
    <w:rsid w:val="0095328F"/>
    <w:rsid w:val="00953DEA"/>
    <w:rsid w:val="009544AB"/>
    <w:rsid w:val="009554D0"/>
    <w:rsid w:val="00955948"/>
    <w:rsid w:val="0095658C"/>
    <w:rsid w:val="009566D8"/>
    <w:rsid w:val="0096193F"/>
    <w:rsid w:val="0096304F"/>
    <w:rsid w:val="009646E6"/>
    <w:rsid w:val="00965516"/>
    <w:rsid w:val="00966CBF"/>
    <w:rsid w:val="00973A93"/>
    <w:rsid w:val="009745E8"/>
    <w:rsid w:val="00975AF4"/>
    <w:rsid w:val="00975DE3"/>
    <w:rsid w:val="00976538"/>
    <w:rsid w:val="00976DB8"/>
    <w:rsid w:val="009812E9"/>
    <w:rsid w:val="0098183A"/>
    <w:rsid w:val="00982BE1"/>
    <w:rsid w:val="00984110"/>
    <w:rsid w:val="00984488"/>
    <w:rsid w:val="009847C6"/>
    <w:rsid w:val="00984A18"/>
    <w:rsid w:val="00984E11"/>
    <w:rsid w:val="00985C29"/>
    <w:rsid w:val="00985FC5"/>
    <w:rsid w:val="00986E74"/>
    <w:rsid w:val="00990D5A"/>
    <w:rsid w:val="009925EB"/>
    <w:rsid w:val="0099499C"/>
    <w:rsid w:val="00994FD6"/>
    <w:rsid w:val="00995AA1"/>
    <w:rsid w:val="00996F1E"/>
    <w:rsid w:val="0099705F"/>
    <w:rsid w:val="009A2CF7"/>
    <w:rsid w:val="009A5E4B"/>
    <w:rsid w:val="009A60C3"/>
    <w:rsid w:val="009A6BCE"/>
    <w:rsid w:val="009A7AD7"/>
    <w:rsid w:val="009B0408"/>
    <w:rsid w:val="009B0AA4"/>
    <w:rsid w:val="009B20DE"/>
    <w:rsid w:val="009B22FE"/>
    <w:rsid w:val="009B504C"/>
    <w:rsid w:val="009B65DD"/>
    <w:rsid w:val="009C0E62"/>
    <w:rsid w:val="009C3E56"/>
    <w:rsid w:val="009C5363"/>
    <w:rsid w:val="009C68A6"/>
    <w:rsid w:val="009C7084"/>
    <w:rsid w:val="009C77F1"/>
    <w:rsid w:val="009D06D1"/>
    <w:rsid w:val="009D4C5F"/>
    <w:rsid w:val="009D51D8"/>
    <w:rsid w:val="009D5592"/>
    <w:rsid w:val="009D66ED"/>
    <w:rsid w:val="009E0823"/>
    <w:rsid w:val="009E191E"/>
    <w:rsid w:val="009E63B6"/>
    <w:rsid w:val="009F0A35"/>
    <w:rsid w:val="009F2476"/>
    <w:rsid w:val="009F279E"/>
    <w:rsid w:val="009F3525"/>
    <w:rsid w:val="009F3E89"/>
    <w:rsid w:val="009F40D1"/>
    <w:rsid w:val="009F6B8B"/>
    <w:rsid w:val="009F7133"/>
    <w:rsid w:val="00A017DD"/>
    <w:rsid w:val="00A02DAF"/>
    <w:rsid w:val="00A02FC4"/>
    <w:rsid w:val="00A0376E"/>
    <w:rsid w:val="00A039E9"/>
    <w:rsid w:val="00A04C06"/>
    <w:rsid w:val="00A05F64"/>
    <w:rsid w:val="00A06299"/>
    <w:rsid w:val="00A06357"/>
    <w:rsid w:val="00A0776F"/>
    <w:rsid w:val="00A11A42"/>
    <w:rsid w:val="00A1273F"/>
    <w:rsid w:val="00A12F63"/>
    <w:rsid w:val="00A1303F"/>
    <w:rsid w:val="00A142E4"/>
    <w:rsid w:val="00A14A06"/>
    <w:rsid w:val="00A21CD5"/>
    <w:rsid w:val="00A23A09"/>
    <w:rsid w:val="00A279F8"/>
    <w:rsid w:val="00A348CA"/>
    <w:rsid w:val="00A34FA3"/>
    <w:rsid w:val="00A40270"/>
    <w:rsid w:val="00A413BD"/>
    <w:rsid w:val="00A41E3F"/>
    <w:rsid w:val="00A435D1"/>
    <w:rsid w:val="00A4585F"/>
    <w:rsid w:val="00A4734E"/>
    <w:rsid w:val="00A50A4B"/>
    <w:rsid w:val="00A5160B"/>
    <w:rsid w:val="00A5185C"/>
    <w:rsid w:val="00A5243F"/>
    <w:rsid w:val="00A53103"/>
    <w:rsid w:val="00A56A1C"/>
    <w:rsid w:val="00A57724"/>
    <w:rsid w:val="00A63ECC"/>
    <w:rsid w:val="00A67664"/>
    <w:rsid w:val="00A71FA3"/>
    <w:rsid w:val="00A722FC"/>
    <w:rsid w:val="00A7458A"/>
    <w:rsid w:val="00A755E6"/>
    <w:rsid w:val="00A7598C"/>
    <w:rsid w:val="00A77B7B"/>
    <w:rsid w:val="00A80B2C"/>
    <w:rsid w:val="00A813F5"/>
    <w:rsid w:val="00A8197B"/>
    <w:rsid w:val="00A8240D"/>
    <w:rsid w:val="00A83CC8"/>
    <w:rsid w:val="00A8461D"/>
    <w:rsid w:val="00A869B9"/>
    <w:rsid w:val="00A8DF67"/>
    <w:rsid w:val="00A91135"/>
    <w:rsid w:val="00A919F6"/>
    <w:rsid w:val="00A91B8B"/>
    <w:rsid w:val="00A9211E"/>
    <w:rsid w:val="00A94A9B"/>
    <w:rsid w:val="00AA04B0"/>
    <w:rsid w:val="00AA22D0"/>
    <w:rsid w:val="00AA31A9"/>
    <w:rsid w:val="00AA40F6"/>
    <w:rsid w:val="00AA69A7"/>
    <w:rsid w:val="00AA734B"/>
    <w:rsid w:val="00AB449D"/>
    <w:rsid w:val="00AB4B6D"/>
    <w:rsid w:val="00AB55F1"/>
    <w:rsid w:val="00AB6000"/>
    <w:rsid w:val="00AB6645"/>
    <w:rsid w:val="00AB6C78"/>
    <w:rsid w:val="00AC14D0"/>
    <w:rsid w:val="00AC5052"/>
    <w:rsid w:val="00AC5D52"/>
    <w:rsid w:val="00AC619E"/>
    <w:rsid w:val="00AD0479"/>
    <w:rsid w:val="00AD111B"/>
    <w:rsid w:val="00AD1F19"/>
    <w:rsid w:val="00AD327E"/>
    <w:rsid w:val="00AD5E22"/>
    <w:rsid w:val="00AD6EC5"/>
    <w:rsid w:val="00AD736D"/>
    <w:rsid w:val="00AE1790"/>
    <w:rsid w:val="00AE3BCE"/>
    <w:rsid w:val="00AE49D2"/>
    <w:rsid w:val="00AE4CB1"/>
    <w:rsid w:val="00AE552F"/>
    <w:rsid w:val="00AE61F8"/>
    <w:rsid w:val="00AE69CB"/>
    <w:rsid w:val="00AE6CF1"/>
    <w:rsid w:val="00AF0C7F"/>
    <w:rsid w:val="00AF1A19"/>
    <w:rsid w:val="00AF36B1"/>
    <w:rsid w:val="00AF3ACE"/>
    <w:rsid w:val="00AF408D"/>
    <w:rsid w:val="00AF7169"/>
    <w:rsid w:val="00B006AF"/>
    <w:rsid w:val="00B02214"/>
    <w:rsid w:val="00B05E67"/>
    <w:rsid w:val="00B060C2"/>
    <w:rsid w:val="00B06E68"/>
    <w:rsid w:val="00B073CF"/>
    <w:rsid w:val="00B12821"/>
    <w:rsid w:val="00B14CA5"/>
    <w:rsid w:val="00B178F3"/>
    <w:rsid w:val="00B17C1A"/>
    <w:rsid w:val="00B215F5"/>
    <w:rsid w:val="00B23810"/>
    <w:rsid w:val="00B24DA8"/>
    <w:rsid w:val="00B262B2"/>
    <w:rsid w:val="00B267A1"/>
    <w:rsid w:val="00B26B9F"/>
    <w:rsid w:val="00B27B8B"/>
    <w:rsid w:val="00B31942"/>
    <w:rsid w:val="00B3310D"/>
    <w:rsid w:val="00B331C3"/>
    <w:rsid w:val="00B3675A"/>
    <w:rsid w:val="00B368C0"/>
    <w:rsid w:val="00B37245"/>
    <w:rsid w:val="00B404E0"/>
    <w:rsid w:val="00B412E0"/>
    <w:rsid w:val="00B4224F"/>
    <w:rsid w:val="00B44869"/>
    <w:rsid w:val="00B44E76"/>
    <w:rsid w:val="00B45DA7"/>
    <w:rsid w:val="00B46B63"/>
    <w:rsid w:val="00B51747"/>
    <w:rsid w:val="00B539A8"/>
    <w:rsid w:val="00B550CA"/>
    <w:rsid w:val="00B55204"/>
    <w:rsid w:val="00B5704D"/>
    <w:rsid w:val="00B608F3"/>
    <w:rsid w:val="00B63FCE"/>
    <w:rsid w:val="00B6431F"/>
    <w:rsid w:val="00B64FFB"/>
    <w:rsid w:val="00B7010B"/>
    <w:rsid w:val="00B7233E"/>
    <w:rsid w:val="00B72D2C"/>
    <w:rsid w:val="00B75157"/>
    <w:rsid w:val="00B75F66"/>
    <w:rsid w:val="00B76772"/>
    <w:rsid w:val="00B76788"/>
    <w:rsid w:val="00B80960"/>
    <w:rsid w:val="00B809EA"/>
    <w:rsid w:val="00B81444"/>
    <w:rsid w:val="00B828DF"/>
    <w:rsid w:val="00B82BFA"/>
    <w:rsid w:val="00B82F53"/>
    <w:rsid w:val="00B83763"/>
    <w:rsid w:val="00B844C2"/>
    <w:rsid w:val="00B8491F"/>
    <w:rsid w:val="00B86083"/>
    <w:rsid w:val="00B903F5"/>
    <w:rsid w:val="00B90603"/>
    <w:rsid w:val="00B90A61"/>
    <w:rsid w:val="00B91A84"/>
    <w:rsid w:val="00B9377A"/>
    <w:rsid w:val="00B9680C"/>
    <w:rsid w:val="00BA0405"/>
    <w:rsid w:val="00BA116F"/>
    <w:rsid w:val="00BA1852"/>
    <w:rsid w:val="00BA18F2"/>
    <w:rsid w:val="00BA1D4B"/>
    <w:rsid w:val="00BA1EED"/>
    <w:rsid w:val="00BA2D20"/>
    <w:rsid w:val="00BA4E49"/>
    <w:rsid w:val="00BA547B"/>
    <w:rsid w:val="00BA72E7"/>
    <w:rsid w:val="00BB13D0"/>
    <w:rsid w:val="00BB1E82"/>
    <w:rsid w:val="00BB32DD"/>
    <w:rsid w:val="00BB6E5A"/>
    <w:rsid w:val="00BC00D6"/>
    <w:rsid w:val="00BC2F0D"/>
    <w:rsid w:val="00BC3DA9"/>
    <w:rsid w:val="00BC481F"/>
    <w:rsid w:val="00BC5F58"/>
    <w:rsid w:val="00BC6B5F"/>
    <w:rsid w:val="00BD3D05"/>
    <w:rsid w:val="00BD4F1B"/>
    <w:rsid w:val="00BD7E5E"/>
    <w:rsid w:val="00BE1F1A"/>
    <w:rsid w:val="00BE38C4"/>
    <w:rsid w:val="00BE7586"/>
    <w:rsid w:val="00BF10B4"/>
    <w:rsid w:val="00BF28C8"/>
    <w:rsid w:val="00BF31CC"/>
    <w:rsid w:val="00BF67F7"/>
    <w:rsid w:val="00BF6C93"/>
    <w:rsid w:val="00BF6EAD"/>
    <w:rsid w:val="00C0047C"/>
    <w:rsid w:val="00C07730"/>
    <w:rsid w:val="00C12028"/>
    <w:rsid w:val="00C1253D"/>
    <w:rsid w:val="00C13989"/>
    <w:rsid w:val="00C146A1"/>
    <w:rsid w:val="00C151D3"/>
    <w:rsid w:val="00C1756E"/>
    <w:rsid w:val="00C20E82"/>
    <w:rsid w:val="00C2560F"/>
    <w:rsid w:val="00C26E3E"/>
    <w:rsid w:val="00C30BF2"/>
    <w:rsid w:val="00C32BC0"/>
    <w:rsid w:val="00C33FB5"/>
    <w:rsid w:val="00C4292F"/>
    <w:rsid w:val="00C4528F"/>
    <w:rsid w:val="00C46117"/>
    <w:rsid w:val="00C462E7"/>
    <w:rsid w:val="00C46C24"/>
    <w:rsid w:val="00C46CBB"/>
    <w:rsid w:val="00C47518"/>
    <w:rsid w:val="00C479D9"/>
    <w:rsid w:val="00C47F2E"/>
    <w:rsid w:val="00C50E07"/>
    <w:rsid w:val="00C5227D"/>
    <w:rsid w:val="00C54E7D"/>
    <w:rsid w:val="00C55A1D"/>
    <w:rsid w:val="00C6042C"/>
    <w:rsid w:val="00C60783"/>
    <w:rsid w:val="00C617BF"/>
    <w:rsid w:val="00C61B16"/>
    <w:rsid w:val="00C6280F"/>
    <w:rsid w:val="00C62EDE"/>
    <w:rsid w:val="00C646F9"/>
    <w:rsid w:val="00C64BFC"/>
    <w:rsid w:val="00C65D57"/>
    <w:rsid w:val="00C674FC"/>
    <w:rsid w:val="00C70A9E"/>
    <w:rsid w:val="00C71500"/>
    <w:rsid w:val="00C74EA4"/>
    <w:rsid w:val="00C75A5B"/>
    <w:rsid w:val="00C7EDEE"/>
    <w:rsid w:val="00C8108A"/>
    <w:rsid w:val="00C82A75"/>
    <w:rsid w:val="00C832D5"/>
    <w:rsid w:val="00C8560F"/>
    <w:rsid w:val="00C859CC"/>
    <w:rsid w:val="00C931C5"/>
    <w:rsid w:val="00C935FB"/>
    <w:rsid w:val="00C93D77"/>
    <w:rsid w:val="00C94804"/>
    <w:rsid w:val="00C950D8"/>
    <w:rsid w:val="00C96B49"/>
    <w:rsid w:val="00CA1A5C"/>
    <w:rsid w:val="00CA3129"/>
    <w:rsid w:val="00CA47CB"/>
    <w:rsid w:val="00CA5028"/>
    <w:rsid w:val="00CA6EF6"/>
    <w:rsid w:val="00CB06AB"/>
    <w:rsid w:val="00CB0FB5"/>
    <w:rsid w:val="00CB1808"/>
    <w:rsid w:val="00CB24DB"/>
    <w:rsid w:val="00CB32C1"/>
    <w:rsid w:val="00CB4857"/>
    <w:rsid w:val="00CB66C2"/>
    <w:rsid w:val="00CB78C3"/>
    <w:rsid w:val="00CC1615"/>
    <w:rsid w:val="00CC27D1"/>
    <w:rsid w:val="00CC27E1"/>
    <w:rsid w:val="00CC385A"/>
    <w:rsid w:val="00CC478A"/>
    <w:rsid w:val="00CC487E"/>
    <w:rsid w:val="00CC4DCD"/>
    <w:rsid w:val="00CC5449"/>
    <w:rsid w:val="00CC5754"/>
    <w:rsid w:val="00CC5C6F"/>
    <w:rsid w:val="00CC63B6"/>
    <w:rsid w:val="00CC6627"/>
    <w:rsid w:val="00CC705D"/>
    <w:rsid w:val="00CC72CC"/>
    <w:rsid w:val="00CD1174"/>
    <w:rsid w:val="00CD3AB9"/>
    <w:rsid w:val="00CD46E8"/>
    <w:rsid w:val="00CD4D26"/>
    <w:rsid w:val="00CD61C6"/>
    <w:rsid w:val="00CE1370"/>
    <w:rsid w:val="00CE2152"/>
    <w:rsid w:val="00CE2AED"/>
    <w:rsid w:val="00CE3A62"/>
    <w:rsid w:val="00CE61C6"/>
    <w:rsid w:val="00CE661A"/>
    <w:rsid w:val="00CE6D57"/>
    <w:rsid w:val="00CE7628"/>
    <w:rsid w:val="00CF06F8"/>
    <w:rsid w:val="00CF3E72"/>
    <w:rsid w:val="00CF4058"/>
    <w:rsid w:val="00CF4E44"/>
    <w:rsid w:val="00CF781A"/>
    <w:rsid w:val="00D0156B"/>
    <w:rsid w:val="00D01A6E"/>
    <w:rsid w:val="00D026C2"/>
    <w:rsid w:val="00D0448C"/>
    <w:rsid w:val="00D06B2D"/>
    <w:rsid w:val="00D07A3F"/>
    <w:rsid w:val="00D07D73"/>
    <w:rsid w:val="00D10680"/>
    <w:rsid w:val="00D13FCA"/>
    <w:rsid w:val="00D15951"/>
    <w:rsid w:val="00D15A44"/>
    <w:rsid w:val="00D15DF1"/>
    <w:rsid w:val="00D15F42"/>
    <w:rsid w:val="00D16202"/>
    <w:rsid w:val="00D16680"/>
    <w:rsid w:val="00D16EA3"/>
    <w:rsid w:val="00D17F23"/>
    <w:rsid w:val="00D2133B"/>
    <w:rsid w:val="00D22663"/>
    <w:rsid w:val="00D25D3F"/>
    <w:rsid w:val="00D303E6"/>
    <w:rsid w:val="00D30783"/>
    <w:rsid w:val="00D30AD1"/>
    <w:rsid w:val="00D31D14"/>
    <w:rsid w:val="00D34B69"/>
    <w:rsid w:val="00D36154"/>
    <w:rsid w:val="00D36877"/>
    <w:rsid w:val="00D36CBB"/>
    <w:rsid w:val="00D37E47"/>
    <w:rsid w:val="00D4003F"/>
    <w:rsid w:val="00D4182E"/>
    <w:rsid w:val="00D4203D"/>
    <w:rsid w:val="00D4365C"/>
    <w:rsid w:val="00D44A88"/>
    <w:rsid w:val="00D44ADC"/>
    <w:rsid w:val="00D44DFC"/>
    <w:rsid w:val="00D458FC"/>
    <w:rsid w:val="00D469E5"/>
    <w:rsid w:val="00D47265"/>
    <w:rsid w:val="00D477CA"/>
    <w:rsid w:val="00D47A6D"/>
    <w:rsid w:val="00D5045C"/>
    <w:rsid w:val="00D51159"/>
    <w:rsid w:val="00D51984"/>
    <w:rsid w:val="00D51FCF"/>
    <w:rsid w:val="00D5220A"/>
    <w:rsid w:val="00D53FAD"/>
    <w:rsid w:val="00D54B9F"/>
    <w:rsid w:val="00D5531A"/>
    <w:rsid w:val="00D61EB0"/>
    <w:rsid w:val="00D62C60"/>
    <w:rsid w:val="00D6480E"/>
    <w:rsid w:val="00D64C6E"/>
    <w:rsid w:val="00D65216"/>
    <w:rsid w:val="00D66AD7"/>
    <w:rsid w:val="00D704B0"/>
    <w:rsid w:val="00D72F10"/>
    <w:rsid w:val="00D732C9"/>
    <w:rsid w:val="00D734AC"/>
    <w:rsid w:val="00D74EA2"/>
    <w:rsid w:val="00D7592A"/>
    <w:rsid w:val="00D7607E"/>
    <w:rsid w:val="00D7692F"/>
    <w:rsid w:val="00D801B6"/>
    <w:rsid w:val="00D81361"/>
    <w:rsid w:val="00D90440"/>
    <w:rsid w:val="00D909B1"/>
    <w:rsid w:val="00D91850"/>
    <w:rsid w:val="00D9423E"/>
    <w:rsid w:val="00D95458"/>
    <w:rsid w:val="00D972F5"/>
    <w:rsid w:val="00D97549"/>
    <w:rsid w:val="00D9792D"/>
    <w:rsid w:val="00DA009D"/>
    <w:rsid w:val="00DA16F6"/>
    <w:rsid w:val="00DA1F03"/>
    <w:rsid w:val="00DA2607"/>
    <w:rsid w:val="00DA26EC"/>
    <w:rsid w:val="00DA27D9"/>
    <w:rsid w:val="00DA3A04"/>
    <w:rsid w:val="00DA4561"/>
    <w:rsid w:val="00DB1A12"/>
    <w:rsid w:val="00DB42DE"/>
    <w:rsid w:val="00DB48EB"/>
    <w:rsid w:val="00DB6051"/>
    <w:rsid w:val="00DB6517"/>
    <w:rsid w:val="00DB663E"/>
    <w:rsid w:val="00DC0070"/>
    <w:rsid w:val="00DC6DE7"/>
    <w:rsid w:val="00DC78CA"/>
    <w:rsid w:val="00DC7F28"/>
    <w:rsid w:val="00DD11A8"/>
    <w:rsid w:val="00DD1944"/>
    <w:rsid w:val="00DD1A1E"/>
    <w:rsid w:val="00DD1ECD"/>
    <w:rsid w:val="00DD4958"/>
    <w:rsid w:val="00DD7E42"/>
    <w:rsid w:val="00DE1BEB"/>
    <w:rsid w:val="00DE257C"/>
    <w:rsid w:val="00DE2B4B"/>
    <w:rsid w:val="00DE2F7F"/>
    <w:rsid w:val="00DE48FD"/>
    <w:rsid w:val="00DE49AC"/>
    <w:rsid w:val="00DE49DC"/>
    <w:rsid w:val="00DE4B17"/>
    <w:rsid w:val="00DE7219"/>
    <w:rsid w:val="00DF0A7F"/>
    <w:rsid w:val="00DF1318"/>
    <w:rsid w:val="00DF1CEB"/>
    <w:rsid w:val="00DF2A6B"/>
    <w:rsid w:val="00DF32DA"/>
    <w:rsid w:val="00DF3697"/>
    <w:rsid w:val="00DF4988"/>
    <w:rsid w:val="00DF715F"/>
    <w:rsid w:val="00DF78CD"/>
    <w:rsid w:val="00E01DF9"/>
    <w:rsid w:val="00E02796"/>
    <w:rsid w:val="00E050B3"/>
    <w:rsid w:val="00E05137"/>
    <w:rsid w:val="00E114EE"/>
    <w:rsid w:val="00E11DD2"/>
    <w:rsid w:val="00E1209C"/>
    <w:rsid w:val="00E1261E"/>
    <w:rsid w:val="00E12CCA"/>
    <w:rsid w:val="00E130B2"/>
    <w:rsid w:val="00E13B58"/>
    <w:rsid w:val="00E14964"/>
    <w:rsid w:val="00E14B05"/>
    <w:rsid w:val="00E15413"/>
    <w:rsid w:val="00E164F6"/>
    <w:rsid w:val="00E20D60"/>
    <w:rsid w:val="00E21659"/>
    <w:rsid w:val="00E22059"/>
    <w:rsid w:val="00E24010"/>
    <w:rsid w:val="00E30089"/>
    <w:rsid w:val="00E30CA1"/>
    <w:rsid w:val="00E3363F"/>
    <w:rsid w:val="00E3407A"/>
    <w:rsid w:val="00E34595"/>
    <w:rsid w:val="00E408EB"/>
    <w:rsid w:val="00E40BFB"/>
    <w:rsid w:val="00E4202D"/>
    <w:rsid w:val="00E42424"/>
    <w:rsid w:val="00E42A86"/>
    <w:rsid w:val="00E42E30"/>
    <w:rsid w:val="00E4466C"/>
    <w:rsid w:val="00E45A62"/>
    <w:rsid w:val="00E46044"/>
    <w:rsid w:val="00E503EF"/>
    <w:rsid w:val="00E529FB"/>
    <w:rsid w:val="00E55968"/>
    <w:rsid w:val="00E559A6"/>
    <w:rsid w:val="00E57C45"/>
    <w:rsid w:val="00E65035"/>
    <w:rsid w:val="00E72A37"/>
    <w:rsid w:val="00E72A5F"/>
    <w:rsid w:val="00E74168"/>
    <w:rsid w:val="00E7454F"/>
    <w:rsid w:val="00E771BB"/>
    <w:rsid w:val="00E81A44"/>
    <w:rsid w:val="00E81C6C"/>
    <w:rsid w:val="00E84DE2"/>
    <w:rsid w:val="00E869C4"/>
    <w:rsid w:val="00E90CA7"/>
    <w:rsid w:val="00E90E0D"/>
    <w:rsid w:val="00E914F4"/>
    <w:rsid w:val="00E94195"/>
    <w:rsid w:val="00E96366"/>
    <w:rsid w:val="00E9660B"/>
    <w:rsid w:val="00E97B9D"/>
    <w:rsid w:val="00EA04F4"/>
    <w:rsid w:val="00EA27DC"/>
    <w:rsid w:val="00EA48F9"/>
    <w:rsid w:val="00EA4D22"/>
    <w:rsid w:val="00EA50A3"/>
    <w:rsid w:val="00EA5390"/>
    <w:rsid w:val="00EA53D1"/>
    <w:rsid w:val="00EA79CB"/>
    <w:rsid w:val="00EB17D9"/>
    <w:rsid w:val="00EB1C4B"/>
    <w:rsid w:val="00EB3692"/>
    <w:rsid w:val="00EB5FDA"/>
    <w:rsid w:val="00EB7410"/>
    <w:rsid w:val="00EC1870"/>
    <w:rsid w:val="00EC42BD"/>
    <w:rsid w:val="00EC4669"/>
    <w:rsid w:val="00EC5318"/>
    <w:rsid w:val="00EC5909"/>
    <w:rsid w:val="00EC5DB1"/>
    <w:rsid w:val="00EC5EF5"/>
    <w:rsid w:val="00ED140D"/>
    <w:rsid w:val="00ED221B"/>
    <w:rsid w:val="00ED497E"/>
    <w:rsid w:val="00ED60D9"/>
    <w:rsid w:val="00ED6150"/>
    <w:rsid w:val="00ED69E1"/>
    <w:rsid w:val="00EE0CE2"/>
    <w:rsid w:val="00EE2EFB"/>
    <w:rsid w:val="00EE2F20"/>
    <w:rsid w:val="00EE323B"/>
    <w:rsid w:val="00EE496C"/>
    <w:rsid w:val="00EF132E"/>
    <w:rsid w:val="00EF40EB"/>
    <w:rsid w:val="00EF4D96"/>
    <w:rsid w:val="00EF71CC"/>
    <w:rsid w:val="00F002BF"/>
    <w:rsid w:val="00F00AEC"/>
    <w:rsid w:val="00F031AB"/>
    <w:rsid w:val="00F037BE"/>
    <w:rsid w:val="00F03B46"/>
    <w:rsid w:val="00F04B89"/>
    <w:rsid w:val="00F07752"/>
    <w:rsid w:val="00F07865"/>
    <w:rsid w:val="00F10B0A"/>
    <w:rsid w:val="00F10C16"/>
    <w:rsid w:val="00F10C52"/>
    <w:rsid w:val="00F10CBD"/>
    <w:rsid w:val="00F12111"/>
    <w:rsid w:val="00F131A3"/>
    <w:rsid w:val="00F13BED"/>
    <w:rsid w:val="00F14D29"/>
    <w:rsid w:val="00F15642"/>
    <w:rsid w:val="00F17B81"/>
    <w:rsid w:val="00F17E88"/>
    <w:rsid w:val="00F2019C"/>
    <w:rsid w:val="00F21FA0"/>
    <w:rsid w:val="00F24A49"/>
    <w:rsid w:val="00F26604"/>
    <w:rsid w:val="00F26C61"/>
    <w:rsid w:val="00F27AB1"/>
    <w:rsid w:val="00F30121"/>
    <w:rsid w:val="00F30A37"/>
    <w:rsid w:val="00F31F26"/>
    <w:rsid w:val="00F32B80"/>
    <w:rsid w:val="00F35282"/>
    <w:rsid w:val="00F35905"/>
    <w:rsid w:val="00F37C5E"/>
    <w:rsid w:val="00F40AC8"/>
    <w:rsid w:val="00F40C6D"/>
    <w:rsid w:val="00F4194E"/>
    <w:rsid w:val="00F41CD1"/>
    <w:rsid w:val="00F440BB"/>
    <w:rsid w:val="00F4557E"/>
    <w:rsid w:val="00F46392"/>
    <w:rsid w:val="00F46612"/>
    <w:rsid w:val="00F518A2"/>
    <w:rsid w:val="00F529F4"/>
    <w:rsid w:val="00F537C5"/>
    <w:rsid w:val="00F5390F"/>
    <w:rsid w:val="00F54D66"/>
    <w:rsid w:val="00F563CB"/>
    <w:rsid w:val="00F634B6"/>
    <w:rsid w:val="00F656A7"/>
    <w:rsid w:val="00F67A27"/>
    <w:rsid w:val="00F70224"/>
    <w:rsid w:val="00F7515E"/>
    <w:rsid w:val="00F761C1"/>
    <w:rsid w:val="00F80A60"/>
    <w:rsid w:val="00F812D2"/>
    <w:rsid w:val="00F8564A"/>
    <w:rsid w:val="00F86500"/>
    <w:rsid w:val="00F86A83"/>
    <w:rsid w:val="00F871E3"/>
    <w:rsid w:val="00F878D6"/>
    <w:rsid w:val="00F950D8"/>
    <w:rsid w:val="00F9774D"/>
    <w:rsid w:val="00FA06A6"/>
    <w:rsid w:val="00FA097B"/>
    <w:rsid w:val="00FA0E86"/>
    <w:rsid w:val="00FA34D5"/>
    <w:rsid w:val="00FA3830"/>
    <w:rsid w:val="00FA395B"/>
    <w:rsid w:val="00FA45AD"/>
    <w:rsid w:val="00FA4B9C"/>
    <w:rsid w:val="00FA4E4B"/>
    <w:rsid w:val="00FA533C"/>
    <w:rsid w:val="00FA646E"/>
    <w:rsid w:val="00FA7F15"/>
    <w:rsid w:val="00FB5EB2"/>
    <w:rsid w:val="00FB69FC"/>
    <w:rsid w:val="00FC110F"/>
    <w:rsid w:val="00FC1816"/>
    <w:rsid w:val="00FC3814"/>
    <w:rsid w:val="00FC4FE0"/>
    <w:rsid w:val="00FD00F6"/>
    <w:rsid w:val="00FD068D"/>
    <w:rsid w:val="00FD165A"/>
    <w:rsid w:val="00FD1787"/>
    <w:rsid w:val="00FD35C5"/>
    <w:rsid w:val="00FD3A8F"/>
    <w:rsid w:val="00FD3DF8"/>
    <w:rsid w:val="00FD4290"/>
    <w:rsid w:val="00FD74C4"/>
    <w:rsid w:val="00FD7A31"/>
    <w:rsid w:val="00FE2385"/>
    <w:rsid w:val="00FE25C1"/>
    <w:rsid w:val="00FE3570"/>
    <w:rsid w:val="00FE4C86"/>
    <w:rsid w:val="00FE5C1F"/>
    <w:rsid w:val="00FE6C8C"/>
    <w:rsid w:val="00FF168E"/>
    <w:rsid w:val="00FF3F66"/>
    <w:rsid w:val="00FF6216"/>
    <w:rsid w:val="00FF6A79"/>
    <w:rsid w:val="00FF7384"/>
    <w:rsid w:val="00FF7392"/>
    <w:rsid w:val="00FF76B6"/>
    <w:rsid w:val="010E291B"/>
    <w:rsid w:val="011A9A61"/>
    <w:rsid w:val="011F7C87"/>
    <w:rsid w:val="012D1189"/>
    <w:rsid w:val="014A8B73"/>
    <w:rsid w:val="015643BA"/>
    <w:rsid w:val="01699295"/>
    <w:rsid w:val="016D3CA2"/>
    <w:rsid w:val="016F36EF"/>
    <w:rsid w:val="01757DCD"/>
    <w:rsid w:val="017B8BDC"/>
    <w:rsid w:val="018363A8"/>
    <w:rsid w:val="01991F2E"/>
    <w:rsid w:val="01A1E0BB"/>
    <w:rsid w:val="01A94081"/>
    <w:rsid w:val="01AD0E56"/>
    <w:rsid w:val="01D8EB56"/>
    <w:rsid w:val="01DC0F7E"/>
    <w:rsid w:val="01EA923B"/>
    <w:rsid w:val="01EDC1EC"/>
    <w:rsid w:val="01FF6131"/>
    <w:rsid w:val="020344F0"/>
    <w:rsid w:val="0204B5D2"/>
    <w:rsid w:val="02169E71"/>
    <w:rsid w:val="02272ABD"/>
    <w:rsid w:val="022B2885"/>
    <w:rsid w:val="022C2502"/>
    <w:rsid w:val="0237B417"/>
    <w:rsid w:val="023D863F"/>
    <w:rsid w:val="02607251"/>
    <w:rsid w:val="0269651A"/>
    <w:rsid w:val="027539E7"/>
    <w:rsid w:val="027F535D"/>
    <w:rsid w:val="02901753"/>
    <w:rsid w:val="02A13407"/>
    <w:rsid w:val="02A2CDCE"/>
    <w:rsid w:val="02AA7C4A"/>
    <w:rsid w:val="02BBEE9B"/>
    <w:rsid w:val="02BEAC42"/>
    <w:rsid w:val="02C45654"/>
    <w:rsid w:val="02C5869F"/>
    <w:rsid w:val="02D2921F"/>
    <w:rsid w:val="02D3B2EB"/>
    <w:rsid w:val="030BB9D9"/>
    <w:rsid w:val="031D0079"/>
    <w:rsid w:val="0322BC87"/>
    <w:rsid w:val="034810B9"/>
    <w:rsid w:val="034E7830"/>
    <w:rsid w:val="034E8607"/>
    <w:rsid w:val="03544770"/>
    <w:rsid w:val="035B4BD9"/>
    <w:rsid w:val="037CCF29"/>
    <w:rsid w:val="03917ED9"/>
    <w:rsid w:val="03945E8B"/>
    <w:rsid w:val="039B87A4"/>
    <w:rsid w:val="03A4517C"/>
    <w:rsid w:val="03A7D544"/>
    <w:rsid w:val="03AF2FAF"/>
    <w:rsid w:val="03BBB34C"/>
    <w:rsid w:val="03BE1410"/>
    <w:rsid w:val="03D38478"/>
    <w:rsid w:val="03D81006"/>
    <w:rsid w:val="03DB694B"/>
    <w:rsid w:val="03E91182"/>
    <w:rsid w:val="03FDB7C8"/>
    <w:rsid w:val="03FFEB36"/>
    <w:rsid w:val="0409EDA2"/>
    <w:rsid w:val="040A8A70"/>
    <w:rsid w:val="0419FFDA"/>
    <w:rsid w:val="04283839"/>
    <w:rsid w:val="043C6677"/>
    <w:rsid w:val="043FB7B1"/>
    <w:rsid w:val="04478471"/>
    <w:rsid w:val="04492A3D"/>
    <w:rsid w:val="044FE496"/>
    <w:rsid w:val="0478194D"/>
    <w:rsid w:val="047C31A4"/>
    <w:rsid w:val="048712ED"/>
    <w:rsid w:val="0489C6CF"/>
    <w:rsid w:val="0496B05A"/>
    <w:rsid w:val="049F725E"/>
    <w:rsid w:val="04B28B80"/>
    <w:rsid w:val="04BB6D19"/>
    <w:rsid w:val="04BF59E5"/>
    <w:rsid w:val="04CC0111"/>
    <w:rsid w:val="04D92A01"/>
    <w:rsid w:val="04EEED27"/>
    <w:rsid w:val="0504F8FE"/>
    <w:rsid w:val="05060F9F"/>
    <w:rsid w:val="05244F5E"/>
    <w:rsid w:val="05279703"/>
    <w:rsid w:val="0551697D"/>
    <w:rsid w:val="05561171"/>
    <w:rsid w:val="057BC367"/>
    <w:rsid w:val="05A11A34"/>
    <w:rsid w:val="05A15D4A"/>
    <w:rsid w:val="05B306C5"/>
    <w:rsid w:val="05BB6225"/>
    <w:rsid w:val="05C1ECAF"/>
    <w:rsid w:val="05C7C22E"/>
    <w:rsid w:val="05CC8C21"/>
    <w:rsid w:val="05CCC283"/>
    <w:rsid w:val="05F04498"/>
    <w:rsid w:val="061FD11D"/>
    <w:rsid w:val="06209B90"/>
    <w:rsid w:val="063C919F"/>
    <w:rsid w:val="06488905"/>
    <w:rsid w:val="065C64D2"/>
    <w:rsid w:val="066FFD03"/>
    <w:rsid w:val="067126F4"/>
    <w:rsid w:val="06A01211"/>
    <w:rsid w:val="06A80E33"/>
    <w:rsid w:val="06AB2EA2"/>
    <w:rsid w:val="06BBE504"/>
    <w:rsid w:val="06C9E5B4"/>
    <w:rsid w:val="06CA7F73"/>
    <w:rsid w:val="06D2A8B8"/>
    <w:rsid w:val="06DCB544"/>
    <w:rsid w:val="06E47984"/>
    <w:rsid w:val="06F28044"/>
    <w:rsid w:val="06F3CA93"/>
    <w:rsid w:val="070A64F5"/>
    <w:rsid w:val="070B35E3"/>
    <w:rsid w:val="0723E295"/>
    <w:rsid w:val="07428A19"/>
    <w:rsid w:val="07559400"/>
    <w:rsid w:val="0762BAF0"/>
    <w:rsid w:val="07692762"/>
    <w:rsid w:val="07A2E8BD"/>
    <w:rsid w:val="07B71733"/>
    <w:rsid w:val="07D974DA"/>
    <w:rsid w:val="07DA526C"/>
    <w:rsid w:val="07E1690B"/>
    <w:rsid w:val="07EE5328"/>
    <w:rsid w:val="07F28C88"/>
    <w:rsid w:val="07F6987C"/>
    <w:rsid w:val="07FBEE75"/>
    <w:rsid w:val="08100D82"/>
    <w:rsid w:val="081CD5E7"/>
    <w:rsid w:val="0824D120"/>
    <w:rsid w:val="082EBCFC"/>
    <w:rsid w:val="0841BB62"/>
    <w:rsid w:val="0846C0A2"/>
    <w:rsid w:val="086128C3"/>
    <w:rsid w:val="0870E5A7"/>
    <w:rsid w:val="089D8079"/>
    <w:rsid w:val="089FE2B9"/>
    <w:rsid w:val="08A1EB0F"/>
    <w:rsid w:val="08A66BA5"/>
    <w:rsid w:val="08B1A8AA"/>
    <w:rsid w:val="08BEFC23"/>
    <w:rsid w:val="08E251FC"/>
    <w:rsid w:val="08E7C084"/>
    <w:rsid w:val="090B4F0D"/>
    <w:rsid w:val="090BF44A"/>
    <w:rsid w:val="09318C84"/>
    <w:rsid w:val="09433A46"/>
    <w:rsid w:val="09536DF9"/>
    <w:rsid w:val="0959E79E"/>
    <w:rsid w:val="09671CA7"/>
    <w:rsid w:val="096DEC94"/>
    <w:rsid w:val="09C0209A"/>
    <w:rsid w:val="09D7B2D3"/>
    <w:rsid w:val="09E0C9BD"/>
    <w:rsid w:val="09E29103"/>
    <w:rsid w:val="09E6F98A"/>
    <w:rsid w:val="09EBD2CB"/>
    <w:rsid w:val="09ECBDFF"/>
    <w:rsid w:val="09FE51DD"/>
    <w:rsid w:val="0A03A00F"/>
    <w:rsid w:val="0A04D0E2"/>
    <w:rsid w:val="0A1716C8"/>
    <w:rsid w:val="0A1FA2D3"/>
    <w:rsid w:val="0A3A21E9"/>
    <w:rsid w:val="0A5215A9"/>
    <w:rsid w:val="0A5E95E6"/>
    <w:rsid w:val="0A69819D"/>
    <w:rsid w:val="0A72E745"/>
    <w:rsid w:val="0A789496"/>
    <w:rsid w:val="0ABEACBC"/>
    <w:rsid w:val="0AC18333"/>
    <w:rsid w:val="0AC1D5B2"/>
    <w:rsid w:val="0AC3B5BB"/>
    <w:rsid w:val="0AD4F202"/>
    <w:rsid w:val="0AD53DFF"/>
    <w:rsid w:val="0AE31249"/>
    <w:rsid w:val="0B1A9C76"/>
    <w:rsid w:val="0B326B9A"/>
    <w:rsid w:val="0B59DEED"/>
    <w:rsid w:val="0B5DF280"/>
    <w:rsid w:val="0B738334"/>
    <w:rsid w:val="0B940684"/>
    <w:rsid w:val="0BD04DA2"/>
    <w:rsid w:val="0BD3E2EB"/>
    <w:rsid w:val="0C0A4AF6"/>
    <w:rsid w:val="0C0B89E6"/>
    <w:rsid w:val="0C0F1A70"/>
    <w:rsid w:val="0C2C7FA3"/>
    <w:rsid w:val="0C402DEA"/>
    <w:rsid w:val="0C581881"/>
    <w:rsid w:val="0C9F1529"/>
    <w:rsid w:val="0CCB2A68"/>
    <w:rsid w:val="0CD27B12"/>
    <w:rsid w:val="0CDAC4A0"/>
    <w:rsid w:val="0CF0470A"/>
    <w:rsid w:val="0D1D2F17"/>
    <w:rsid w:val="0D3DC007"/>
    <w:rsid w:val="0D4EB78A"/>
    <w:rsid w:val="0D57B55D"/>
    <w:rsid w:val="0D6C891E"/>
    <w:rsid w:val="0D900182"/>
    <w:rsid w:val="0D9071D0"/>
    <w:rsid w:val="0D9E778D"/>
    <w:rsid w:val="0DC0658C"/>
    <w:rsid w:val="0DFA3E94"/>
    <w:rsid w:val="0E07A2D5"/>
    <w:rsid w:val="0E12F7EE"/>
    <w:rsid w:val="0E4C4CFC"/>
    <w:rsid w:val="0E50318C"/>
    <w:rsid w:val="0E532582"/>
    <w:rsid w:val="0E616D20"/>
    <w:rsid w:val="0E63DAF8"/>
    <w:rsid w:val="0E71100C"/>
    <w:rsid w:val="0E863ACA"/>
    <w:rsid w:val="0E9952B7"/>
    <w:rsid w:val="0E9B3A08"/>
    <w:rsid w:val="0EA1352C"/>
    <w:rsid w:val="0EAE56B7"/>
    <w:rsid w:val="0EB60226"/>
    <w:rsid w:val="0EB9EF1E"/>
    <w:rsid w:val="0EDA94B4"/>
    <w:rsid w:val="0EE2B540"/>
    <w:rsid w:val="0EE877BD"/>
    <w:rsid w:val="0F01F9D3"/>
    <w:rsid w:val="0F03ACC2"/>
    <w:rsid w:val="0F1F9EEC"/>
    <w:rsid w:val="0F2D39EE"/>
    <w:rsid w:val="0F3045C1"/>
    <w:rsid w:val="0F30EDB8"/>
    <w:rsid w:val="0F3216A2"/>
    <w:rsid w:val="0F43C480"/>
    <w:rsid w:val="0F572081"/>
    <w:rsid w:val="0F7326B2"/>
    <w:rsid w:val="0F7DFE81"/>
    <w:rsid w:val="0F8853AD"/>
    <w:rsid w:val="0F98C0ED"/>
    <w:rsid w:val="0FBB64F6"/>
    <w:rsid w:val="0FBEA626"/>
    <w:rsid w:val="0FD5431B"/>
    <w:rsid w:val="0FECC8AE"/>
    <w:rsid w:val="0FF1293C"/>
    <w:rsid w:val="0FFCFAF8"/>
    <w:rsid w:val="0FFF2B2A"/>
    <w:rsid w:val="1035A9BD"/>
    <w:rsid w:val="1043440C"/>
    <w:rsid w:val="1049B384"/>
    <w:rsid w:val="1074256D"/>
    <w:rsid w:val="10863937"/>
    <w:rsid w:val="108E9EEB"/>
    <w:rsid w:val="1097DC06"/>
    <w:rsid w:val="10A6D486"/>
    <w:rsid w:val="10B8DBE3"/>
    <w:rsid w:val="10C035AC"/>
    <w:rsid w:val="10DD0A26"/>
    <w:rsid w:val="10E7F5B3"/>
    <w:rsid w:val="112F2035"/>
    <w:rsid w:val="113775D4"/>
    <w:rsid w:val="113BD517"/>
    <w:rsid w:val="114B9BD5"/>
    <w:rsid w:val="114DA722"/>
    <w:rsid w:val="1155B7D2"/>
    <w:rsid w:val="11573557"/>
    <w:rsid w:val="115CE201"/>
    <w:rsid w:val="115D1594"/>
    <w:rsid w:val="116653DA"/>
    <w:rsid w:val="1167F7D0"/>
    <w:rsid w:val="1178231F"/>
    <w:rsid w:val="11824EC9"/>
    <w:rsid w:val="1191421D"/>
    <w:rsid w:val="119A630C"/>
    <w:rsid w:val="11BD63E3"/>
    <w:rsid w:val="11C8321F"/>
    <w:rsid w:val="11CF9C4E"/>
    <w:rsid w:val="11CFBE23"/>
    <w:rsid w:val="11D28BE0"/>
    <w:rsid w:val="11D96037"/>
    <w:rsid w:val="11E28D3E"/>
    <w:rsid w:val="11F447BC"/>
    <w:rsid w:val="11FAC149"/>
    <w:rsid w:val="120C8FA5"/>
    <w:rsid w:val="1212ECEF"/>
    <w:rsid w:val="121A8C2D"/>
    <w:rsid w:val="121D1CFF"/>
    <w:rsid w:val="1221FB34"/>
    <w:rsid w:val="122228AD"/>
    <w:rsid w:val="12230422"/>
    <w:rsid w:val="1243470A"/>
    <w:rsid w:val="1264692C"/>
    <w:rsid w:val="1267B32C"/>
    <w:rsid w:val="12981F64"/>
    <w:rsid w:val="12986848"/>
    <w:rsid w:val="129CA58C"/>
    <w:rsid w:val="12A4BFFD"/>
    <w:rsid w:val="12B4AE63"/>
    <w:rsid w:val="12B790BE"/>
    <w:rsid w:val="12EB33D6"/>
    <w:rsid w:val="12EE0C99"/>
    <w:rsid w:val="13195DD7"/>
    <w:rsid w:val="131D460B"/>
    <w:rsid w:val="131D58A0"/>
    <w:rsid w:val="132D8007"/>
    <w:rsid w:val="134D7F25"/>
    <w:rsid w:val="13537B29"/>
    <w:rsid w:val="136090D8"/>
    <w:rsid w:val="136B4B46"/>
    <w:rsid w:val="136DB3AF"/>
    <w:rsid w:val="1375DC47"/>
    <w:rsid w:val="13847B7A"/>
    <w:rsid w:val="1388FC6A"/>
    <w:rsid w:val="138C709B"/>
    <w:rsid w:val="13978EF5"/>
    <w:rsid w:val="13AC555C"/>
    <w:rsid w:val="13BF8015"/>
    <w:rsid w:val="13C33EB9"/>
    <w:rsid w:val="13E10FB9"/>
    <w:rsid w:val="13E6D8DF"/>
    <w:rsid w:val="13FF1994"/>
    <w:rsid w:val="1406D02F"/>
    <w:rsid w:val="14122C5B"/>
    <w:rsid w:val="141260E4"/>
    <w:rsid w:val="1413155E"/>
    <w:rsid w:val="141A33FE"/>
    <w:rsid w:val="1426757D"/>
    <w:rsid w:val="1428FDF9"/>
    <w:rsid w:val="142A4B4C"/>
    <w:rsid w:val="14393949"/>
    <w:rsid w:val="143F76BC"/>
    <w:rsid w:val="14524534"/>
    <w:rsid w:val="14537530"/>
    <w:rsid w:val="14551696"/>
    <w:rsid w:val="145BFC5E"/>
    <w:rsid w:val="14655139"/>
    <w:rsid w:val="146692E6"/>
    <w:rsid w:val="146B51B5"/>
    <w:rsid w:val="14A9BC79"/>
    <w:rsid w:val="14A9C529"/>
    <w:rsid w:val="14B92637"/>
    <w:rsid w:val="14BD2F8B"/>
    <w:rsid w:val="14C95068"/>
    <w:rsid w:val="14D4F512"/>
    <w:rsid w:val="14F2E83B"/>
    <w:rsid w:val="150FA0CA"/>
    <w:rsid w:val="152DF1A7"/>
    <w:rsid w:val="15327715"/>
    <w:rsid w:val="154FD6DF"/>
    <w:rsid w:val="1570CB1A"/>
    <w:rsid w:val="1571A02A"/>
    <w:rsid w:val="157AE7CC"/>
    <w:rsid w:val="157D6CA5"/>
    <w:rsid w:val="157DCB02"/>
    <w:rsid w:val="1598837C"/>
    <w:rsid w:val="15A1EE64"/>
    <w:rsid w:val="15B248A0"/>
    <w:rsid w:val="15BEE81C"/>
    <w:rsid w:val="15D07D02"/>
    <w:rsid w:val="15DACDA8"/>
    <w:rsid w:val="160CFFFA"/>
    <w:rsid w:val="161CB23F"/>
    <w:rsid w:val="168F4B09"/>
    <w:rsid w:val="1694362A"/>
    <w:rsid w:val="16A1808B"/>
    <w:rsid w:val="16A4F2AC"/>
    <w:rsid w:val="16C09D2C"/>
    <w:rsid w:val="16CCC77E"/>
    <w:rsid w:val="170B4B26"/>
    <w:rsid w:val="1716B82D"/>
    <w:rsid w:val="171DB4DD"/>
    <w:rsid w:val="17308C4D"/>
    <w:rsid w:val="1747C317"/>
    <w:rsid w:val="176C4D63"/>
    <w:rsid w:val="177478D7"/>
    <w:rsid w:val="177DF2F2"/>
    <w:rsid w:val="178382DF"/>
    <w:rsid w:val="17864EE4"/>
    <w:rsid w:val="178E3623"/>
    <w:rsid w:val="1797C48C"/>
    <w:rsid w:val="17A515E8"/>
    <w:rsid w:val="17B506D2"/>
    <w:rsid w:val="17BB9ADD"/>
    <w:rsid w:val="17CD39CE"/>
    <w:rsid w:val="17CDBEB0"/>
    <w:rsid w:val="17D0526A"/>
    <w:rsid w:val="17E9653D"/>
    <w:rsid w:val="17F0C1C9"/>
    <w:rsid w:val="17F8853B"/>
    <w:rsid w:val="17FA539B"/>
    <w:rsid w:val="1864C599"/>
    <w:rsid w:val="18845496"/>
    <w:rsid w:val="18854AC1"/>
    <w:rsid w:val="189EA1FD"/>
    <w:rsid w:val="18AA1F04"/>
    <w:rsid w:val="18C1DEA7"/>
    <w:rsid w:val="18C7D731"/>
    <w:rsid w:val="18CC7521"/>
    <w:rsid w:val="1900E164"/>
    <w:rsid w:val="1928D8B6"/>
    <w:rsid w:val="192ED4DC"/>
    <w:rsid w:val="1932A221"/>
    <w:rsid w:val="193CCA81"/>
    <w:rsid w:val="193F408E"/>
    <w:rsid w:val="194F485E"/>
    <w:rsid w:val="1957AB6F"/>
    <w:rsid w:val="196E2106"/>
    <w:rsid w:val="197D59CE"/>
    <w:rsid w:val="1987E1C1"/>
    <w:rsid w:val="198984BB"/>
    <w:rsid w:val="198A5B9E"/>
    <w:rsid w:val="19D4ED27"/>
    <w:rsid w:val="19D5F8FD"/>
    <w:rsid w:val="19D74D3B"/>
    <w:rsid w:val="19E346B8"/>
    <w:rsid w:val="19E8DDBC"/>
    <w:rsid w:val="19F480EB"/>
    <w:rsid w:val="1A0095FA"/>
    <w:rsid w:val="1A10FE1C"/>
    <w:rsid w:val="1A14624B"/>
    <w:rsid w:val="1A246945"/>
    <w:rsid w:val="1A3C8188"/>
    <w:rsid w:val="1A4345C3"/>
    <w:rsid w:val="1A45B6C5"/>
    <w:rsid w:val="1A4C5101"/>
    <w:rsid w:val="1A53C95C"/>
    <w:rsid w:val="1A5CFEF8"/>
    <w:rsid w:val="1A5D6A76"/>
    <w:rsid w:val="1A79DD62"/>
    <w:rsid w:val="1A88B7BE"/>
    <w:rsid w:val="1A89E376"/>
    <w:rsid w:val="1A9A29C5"/>
    <w:rsid w:val="1A9DE5DC"/>
    <w:rsid w:val="1AA98EDA"/>
    <w:rsid w:val="1ACFDAF7"/>
    <w:rsid w:val="1AD8CE3F"/>
    <w:rsid w:val="1ADB5EA4"/>
    <w:rsid w:val="1B07D528"/>
    <w:rsid w:val="1B0D781B"/>
    <w:rsid w:val="1B10190A"/>
    <w:rsid w:val="1B177B2F"/>
    <w:rsid w:val="1B25551C"/>
    <w:rsid w:val="1B295BA6"/>
    <w:rsid w:val="1B413951"/>
    <w:rsid w:val="1B537F1A"/>
    <w:rsid w:val="1B546137"/>
    <w:rsid w:val="1B5CF811"/>
    <w:rsid w:val="1B68DC38"/>
    <w:rsid w:val="1B77FF77"/>
    <w:rsid w:val="1B7FB7AB"/>
    <w:rsid w:val="1B91A0A9"/>
    <w:rsid w:val="1B9BD261"/>
    <w:rsid w:val="1BE74F09"/>
    <w:rsid w:val="1BE8D7BE"/>
    <w:rsid w:val="1BF04C92"/>
    <w:rsid w:val="1BF91281"/>
    <w:rsid w:val="1C04C979"/>
    <w:rsid w:val="1C195728"/>
    <w:rsid w:val="1C1B8259"/>
    <w:rsid w:val="1C447128"/>
    <w:rsid w:val="1C463EAA"/>
    <w:rsid w:val="1C53CA5A"/>
    <w:rsid w:val="1C770673"/>
    <w:rsid w:val="1C879CBA"/>
    <w:rsid w:val="1C9337B4"/>
    <w:rsid w:val="1CC0910A"/>
    <w:rsid w:val="1CC85105"/>
    <w:rsid w:val="1CFA9233"/>
    <w:rsid w:val="1D0591E4"/>
    <w:rsid w:val="1D0B14F2"/>
    <w:rsid w:val="1D2BDD1C"/>
    <w:rsid w:val="1D2F168C"/>
    <w:rsid w:val="1D318901"/>
    <w:rsid w:val="1D33858C"/>
    <w:rsid w:val="1D39AC75"/>
    <w:rsid w:val="1D58F7F4"/>
    <w:rsid w:val="1D593499"/>
    <w:rsid w:val="1D5D8CB9"/>
    <w:rsid w:val="1D5FC52E"/>
    <w:rsid w:val="1D8A46A6"/>
    <w:rsid w:val="1DA06D26"/>
    <w:rsid w:val="1DA0ADA9"/>
    <w:rsid w:val="1DAB76B0"/>
    <w:rsid w:val="1DAEFCE3"/>
    <w:rsid w:val="1DBAEB90"/>
    <w:rsid w:val="1DC11892"/>
    <w:rsid w:val="1DE038A6"/>
    <w:rsid w:val="1DE05AFD"/>
    <w:rsid w:val="1DE72E5F"/>
    <w:rsid w:val="1DED7685"/>
    <w:rsid w:val="1E07FB18"/>
    <w:rsid w:val="1E24B4B2"/>
    <w:rsid w:val="1E277D96"/>
    <w:rsid w:val="1E2BB6D7"/>
    <w:rsid w:val="1E42CEE4"/>
    <w:rsid w:val="1E5CCC45"/>
    <w:rsid w:val="1E7FB1BB"/>
    <w:rsid w:val="1E85FE75"/>
    <w:rsid w:val="1E92973E"/>
    <w:rsid w:val="1E93135A"/>
    <w:rsid w:val="1E9929B9"/>
    <w:rsid w:val="1EA0A395"/>
    <w:rsid w:val="1EB5FE0D"/>
    <w:rsid w:val="1ECF51DA"/>
    <w:rsid w:val="1ED4071D"/>
    <w:rsid w:val="1ED5A9F7"/>
    <w:rsid w:val="1ED75B98"/>
    <w:rsid w:val="1ED7B4F3"/>
    <w:rsid w:val="1F06A582"/>
    <w:rsid w:val="1F2ADC79"/>
    <w:rsid w:val="1F4B7877"/>
    <w:rsid w:val="1F544208"/>
    <w:rsid w:val="1F5CC798"/>
    <w:rsid w:val="1F63F5A1"/>
    <w:rsid w:val="1F756C30"/>
    <w:rsid w:val="1F8EBCE0"/>
    <w:rsid w:val="1FABCB4A"/>
    <w:rsid w:val="1FAD90A3"/>
    <w:rsid w:val="1FC1AC52"/>
    <w:rsid w:val="1FC24823"/>
    <w:rsid w:val="1FCFBC14"/>
    <w:rsid w:val="1FE5FD60"/>
    <w:rsid w:val="1FFE6455"/>
    <w:rsid w:val="20011288"/>
    <w:rsid w:val="2006B93F"/>
    <w:rsid w:val="201257A9"/>
    <w:rsid w:val="202B064E"/>
    <w:rsid w:val="2035819C"/>
    <w:rsid w:val="2039D9EE"/>
    <w:rsid w:val="2053BCAF"/>
    <w:rsid w:val="20598D55"/>
    <w:rsid w:val="2063803C"/>
    <w:rsid w:val="206C45B1"/>
    <w:rsid w:val="20701CA7"/>
    <w:rsid w:val="2077AB38"/>
    <w:rsid w:val="20797536"/>
    <w:rsid w:val="207BBEA8"/>
    <w:rsid w:val="207D1527"/>
    <w:rsid w:val="20802922"/>
    <w:rsid w:val="20815C72"/>
    <w:rsid w:val="20988A51"/>
    <w:rsid w:val="2098AAF1"/>
    <w:rsid w:val="20B34665"/>
    <w:rsid w:val="20B89ABC"/>
    <w:rsid w:val="20C7744B"/>
    <w:rsid w:val="20CB2FAB"/>
    <w:rsid w:val="20D37583"/>
    <w:rsid w:val="20DE0301"/>
    <w:rsid w:val="20DF5B10"/>
    <w:rsid w:val="20E83A15"/>
    <w:rsid w:val="20E9F81F"/>
    <w:rsid w:val="20F22ACC"/>
    <w:rsid w:val="20F44EC9"/>
    <w:rsid w:val="210C01F1"/>
    <w:rsid w:val="212ECAD3"/>
    <w:rsid w:val="213818DA"/>
    <w:rsid w:val="21386C89"/>
    <w:rsid w:val="21426CEC"/>
    <w:rsid w:val="2165CB26"/>
    <w:rsid w:val="217716AC"/>
    <w:rsid w:val="217CBC63"/>
    <w:rsid w:val="217FA596"/>
    <w:rsid w:val="219EEA57"/>
    <w:rsid w:val="21B06439"/>
    <w:rsid w:val="21B2AEC1"/>
    <w:rsid w:val="21B91C80"/>
    <w:rsid w:val="21C895BA"/>
    <w:rsid w:val="21D84457"/>
    <w:rsid w:val="21D8542D"/>
    <w:rsid w:val="21E406E1"/>
    <w:rsid w:val="21F3715F"/>
    <w:rsid w:val="2208ADA6"/>
    <w:rsid w:val="2213A99C"/>
    <w:rsid w:val="221BED9D"/>
    <w:rsid w:val="221F9003"/>
    <w:rsid w:val="223B6BF3"/>
    <w:rsid w:val="223EE78F"/>
    <w:rsid w:val="224D05A5"/>
    <w:rsid w:val="225215B6"/>
    <w:rsid w:val="22595ED4"/>
    <w:rsid w:val="225F9574"/>
    <w:rsid w:val="2280C731"/>
    <w:rsid w:val="228188C4"/>
    <w:rsid w:val="228E48DC"/>
    <w:rsid w:val="22A3EB27"/>
    <w:rsid w:val="22E93B95"/>
    <w:rsid w:val="22F4193C"/>
    <w:rsid w:val="22FD6281"/>
    <w:rsid w:val="22FF2B45"/>
    <w:rsid w:val="23114E57"/>
    <w:rsid w:val="231E19F6"/>
    <w:rsid w:val="233E0C4B"/>
    <w:rsid w:val="234B164C"/>
    <w:rsid w:val="2365760A"/>
    <w:rsid w:val="236CBF25"/>
    <w:rsid w:val="236F6DC9"/>
    <w:rsid w:val="237B0E1D"/>
    <w:rsid w:val="237D41BE"/>
    <w:rsid w:val="23809AFF"/>
    <w:rsid w:val="23899D83"/>
    <w:rsid w:val="2390A0CF"/>
    <w:rsid w:val="239E3D24"/>
    <w:rsid w:val="23A0A5A0"/>
    <w:rsid w:val="23AC4B93"/>
    <w:rsid w:val="23BD4B77"/>
    <w:rsid w:val="23DA0AEA"/>
    <w:rsid w:val="23F439A7"/>
    <w:rsid w:val="23FEC5D9"/>
    <w:rsid w:val="2400F048"/>
    <w:rsid w:val="24264C6B"/>
    <w:rsid w:val="24291C02"/>
    <w:rsid w:val="2435387C"/>
    <w:rsid w:val="2445661A"/>
    <w:rsid w:val="244E5FAC"/>
    <w:rsid w:val="2455D4EA"/>
    <w:rsid w:val="24606179"/>
    <w:rsid w:val="246345D4"/>
    <w:rsid w:val="24649157"/>
    <w:rsid w:val="246F9260"/>
    <w:rsid w:val="24704621"/>
    <w:rsid w:val="247BA58E"/>
    <w:rsid w:val="24821858"/>
    <w:rsid w:val="2490194A"/>
    <w:rsid w:val="249FDC8F"/>
    <w:rsid w:val="24A9E33A"/>
    <w:rsid w:val="24C7DFCB"/>
    <w:rsid w:val="24EEA4E1"/>
    <w:rsid w:val="24FB3567"/>
    <w:rsid w:val="25012244"/>
    <w:rsid w:val="2502EABB"/>
    <w:rsid w:val="252EAC7F"/>
    <w:rsid w:val="254354FA"/>
    <w:rsid w:val="254A5603"/>
    <w:rsid w:val="2559412C"/>
    <w:rsid w:val="2567428B"/>
    <w:rsid w:val="256BCD3D"/>
    <w:rsid w:val="256E0EFB"/>
    <w:rsid w:val="256F6E4F"/>
    <w:rsid w:val="25763D86"/>
    <w:rsid w:val="257EDFF1"/>
    <w:rsid w:val="25AF5FB6"/>
    <w:rsid w:val="25B38049"/>
    <w:rsid w:val="25B56A83"/>
    <w:rsid w:val="25E9BC7A"/>
    <w:rsid w:val="25ED980F"/>
    <w:rsid w:val="25FFCEE9"/>
    <w:rsid w:val="2616F075"/>
    <w:rsid w:val="261FCE0C"/>
    <w:rsid w:val="2632BD1F"/>
    <w:rsid w:val="26371116"/>
    <w:rsid w:val="2654F94E"/>
    <w:rsid w:val="26754CA4"/>
    <w:rsid w:val="267C69F4"/>
    <w:rsid w:val="2681AFC0"/>
    <w:rsid w:val="2693A5F3"/>
    <w:rsid w:val="26963DD0"/>
    <w:rsid w:val="269E32EE"/>
    <w:rsid w:val="26CFF34A"/>
    <w:rsid w:val="26DF1902"/>
    <w:rsid w:val="26E60CE4"/>
    <w:rsid w:val="26ED5FD5"/>
    <w:rsid w:val="26F80D35"/>
    <w:rsid w:val="2703A29B"/>
    <w:rsid w:val="27180800"/>
    <w:rsid w:val="27273A64"/>
    <w:rsid w:val="272DEBE3"/>
    <w:rsid w:val="273C68D1"/>
    <w:rsid w:val="273EBE50"/>
    <w:rsid w:val="276F0786"/>
    <w:rsid w:val="27738ECF"/>
    <w:rsid w:val="277656BB"/>
    <w:rsid w:val="27897213"/>
    <w:rsid w:val="27A721B6"/>
    <w:rsid w:val="27CB2742"/>
    <w:rsid w:val="27F626F8"/>
    <w:rsid w:val="2802DF7D"/>
    <w:rsid w:val="2819F4EA"/>
    <w:rsid w:val="282A7635"/>
    <w:rsid w:val="283C642B"/>
    <w:rsid w:val="285EF7C3"/>
    <w:rsid w:val="286154AB"/>
    <w:rsid w:val="2862D923"/>
    <w:rsid w:val="287470E6"/>
    <w:rsid w:val="2874A347"/>
    <w:rsid w:val="287A072C"/>
    <w:rsid w:val="288B6DB1"/>
    <w:rsid w:val="288F7BDF"/>
    <w:rsid w:val="28A7E292"/>
    <w:rsid w:val="28AD5ACE"/>
    <w:rsid w:val="28C7F7B4"/>
    <w:rsid w:val="28C8EAB7"/>
    <w:rsid w:val="28CAC640"/>
    <w:rsid w:val="28DACFE2"/>
    <w:rsid w:val="28E3EDA2"/>
    <w:rsid w:val="2918D73D"/>
    <w:rsid w:val="2926D514"/>
    <w:rsid w:val="292FBE07"/>
    <w:rsid w:val="29499C2E"/>
    <w:rsid w:val="295E16F1"/>
    <w:rsid w:val="295FE569"/>
    <w:rsid w:val="2972355A"/>
    <w:rsid w:val="29AAD02B"/>
    <w:rsid w:val="29BE2073"/>
    <w:rsid w:val="29C14095"/>
    <w:rsid w:val="29DF7476"/>
    <w:rsid w:val="29EA04A3"/>
    <w:rsid w:val="2A164F3E"/>
    <w:rsid w:val="2A213F0A"/>
    <w:rsid w:val="2A346509"/>
    <w:rsid w:val="2A4DD13A"/>
    <w:rsid w:val="2A5C995E"/>
    <w:rsid w:val="2A6CDF8A"/>
    <w:rsid w:val="2A72A708"/>
    <w:rsid w:val="2A752D11"/>
    <w:rsid w:val="2A94F07C"/>
    <w:rsid w:val="2A96266D"/>
    <w:rsid w:val="2AAAE413"/>
    <w:rsid w:val="2AAB51C2"/>
    <w:rsid w:val="2AC279C1"/>
    <w:rsid w:val="2AC3CB1D"/>
    <w:rsid w:val="2AC59A1B"/>
    <w:rsid w:val="2ADB1338"/>
    <w:rsid w:val="2AE440DB"/>
    <w:rsid w:val="2B02C863"/>
    <w:rsid w:val="2B0ADEE7"/>
    <w:rsid w:val="2B0C0356"/>
    <w:rsid w:val="2B333777"/>
    <w:rsid w:val="2B3DEEF6"/>
    <w:rsid w:val="2B495418"/>
    <w:rsid w:val="2B76CBEA"/>
    <w:rsid w:val="2B8346AF"/>
    <w:rsid w:val="2BA3CB90"/>
    <w:rsid w:val="2BA84B77"/>
    <w:rsid w:val="2BA85B1A"/>
    <w:rsid w:val="2BBD50D4"/>
    <w:rsid w:val="2BC470AD"/>
    <w:rsid w:val="2BD6C2EC"/>
    <w:rsid w:val="2BF81460"/>
    <w:rsid w:val="2BFF9876"/>
    <w:rsid w:val="2C11BBE5"/>
    <w:rsid w:val="2C121AEF"/>
    <w:rsid w:val="2C205F0F"/>
    <w:rsid w:val="2C339AF6"/>
    <w:rsid w:val="2C5287EC"/>
    <w:rsid w:val="2C578750"/>
    <w:rsid w:val="2C675EC9"/>
    <w:rsid w:val="2C7C99E6"/>
    <w:rsid w:val="2C803040"/>
    <w:rsid w:val="2C80AE61"/>
    <w:rsid w:val="2C8BC000"/>
    <w:rsid w:val="2C925922"/>
    <w:rsid w:val="2CB9C953"/>
    <w:rsid w:val="2CBE82F9"/>
    <w:rsid w:val="2CC49B40"/>
    <w:rsid w:val="2CCAFE83"/>
    <w:rsid w:val="2CF872C2"/>
    <w:rsid w:val="2D165753"/>
    <w:rsid w:val="2D19F382"/>
    <w:rsid w:val="2D3F9BF1"/>
    <w:rsid w:val="2D4F14BE"/>
    <w:rsid w:val="2D50F94E"/>
    <w:rsid w:val="2D54A47B"/>
    <w:rsid w:val="2D6F5162"/>
    <w:rsid w:val="2D722778"/>
    <w:rsid w:val="2D9C1605"/>
    <w:rsid w:val="2D9DA916"/>
    <w:rsid w:val="2DB8D5EC"/>
    <w:rsid w:val="2DC0AD5F"/>
    <w:rsid w:val="2DC860EA"/>
    <w:rsid w:val="2DCFA535"/>
    <w:rsid w:val="2DF6FB38"/>
    <w:rsid w:val="2E05FD0D"/>
    <w:rsid w:val="2E177C4F"/>
    <w:rsid w:val="2E2F2FC8"/>
    <w:rsid w:val="2E492897"/>
    <w:rsid w:val="2E6C7318"/>
    <w:rsid w:val="2E7BAC35"/>
    <w:rsid w:val="2E85D80F"/>
    <w:rsid w:val="2E9C4A3C"/>
    <w:rsid w:val="2EA77947"/>
    <w:rsid w:val="2EAED645"/>
    <w:rsid w:val="2EBAE771"/>
    <w:rsid w:val="2EC849CA"/>
    <w:rsid w:val="2ED1AD0B"/>
    <w:rsid w:val="2F051237"/>
    <w:rsid w:val="2F20AEDE"/>
    <w:rsid w:val="2F31712B"/>
    <w:rsid w:val="2F4A7582"/>
    <w:rsid w:val="2F4A7B07"/>
    <w:rsid w:val="2F4CCF86"/>
    <w:rsid w:val="2F53FC38"/>
    <w:rsid w:val="2F5FAA98"/>
    <w:rsid w:val="2F60BD77"/>
    <w:rsid w:val="2FF37F0C"/>
    <w:rsid w:val="2FF9DAA4"/>
    <w:rsid w:val="3017AE72"/>
    <w:rsid w:val="302044F6"/>
    <w:rsid w:val="303877CE"/>
    <w:rsid w:val="305A8546"/>
    <w:rsid w:val="305C0CC7"/>
    <w:rsid w:val="3076EB33"/>
    <w:rsid w:val="3077D800"/>
    <w:rsid w:val="307C8B40"/>
    <w:rsid w:val="30A942D0"/>
    <w:rsid w:val="30D0FF25"/>
    <w:rsid w:val="30F7B3DF"/>
    <w:rsid w:val="311EB956"/>
    <w:rsid w:val="313730FB"/>
    <w:rsid w:val="313EDA5A"/>
    <w:rsid w:val="3141E19E"/>
    <w:rsid w:val="3148E6F1"/>
    <w:rsid w:val="31526561"/>
    <w:rsid w:val="31587657"/>
    <w:rsid w:val="3160ECD9"/>
    <w:rsid w:val="3162BEFA"/>
    <w:rsid w:val="316B0EAE"/>
    <w:rsid w:val="3183ED34"/>
    <w:rsid w:val="31A9C15B"/>
    <w:rsid w:val="31AF810B"/>
    <w:rsid w:val="31BD78D1"/>
    <w:rsid w:val="31DF392F"/>
    <w:rsid w:val="31E33B2D"/>
    <w:rsid w:val="31E8E8E5"/>
    <w:rsid w:val="31EF9255"/>
    <w:rsid w:val="31F655A7"/>
    <w:rsid w:val="31F94AE9"/>
    <w:rsid w:val="32058D0B"/>
    <w:rsid w:val="32066835"/>
    <w:rsid w:val="320BACF7"/>
    <w:rsid w:val="320DF965"/>
    <w:rsid w:val="320F3E6A"/>
    <w:rsid w:val="3210379A"/>
    <w:rsid w:val="3215CC04"/>
    <w:rsid w:val="3227EE02"/>
    <w:rsid w:val="322F1FA2"/>
    <w:rsid w:val="3238788A"/>
    <w:rsid w:val="324B7123"/>
    <w:rsid w:val="3251566F"/>
    <w:rsid w:val="326A30D1"/>
    <w:rsid w:val="3274D015"/>
    <w:rsid w:val="328CA261"/>
    <w:rsid w:val="3292039B"/>
    <w:rsid w:val="32A1E015"/>
    <w:rsid w:val="32A4B115"/>
    <w:rsid w:val="32CBBD7F"/>
    <w:rsid w:val="32D97AF6"/>
    <w:rsid w:val="32F8EF86"/>
    <w:rsid w:val="32F98D09"/>
    <w:rsid w:val="330278F3"/>
    <w:rsid w:val="331082D4"/>
    <w:rsid w:val="333F136C"/>
    <w:rsid w:val="3343B94B"/>
    <w:rsid w:val="3343FA4C"/>
    <w:rsid w:val="33573D05"/>
    <w:rsid w:val="3363524E"/>
    <w:rsid w:val="339310BB"/>
    <w:rsid w:val="33A0CC2A"/>
    <w:rsid w:val="33BEFA8C"/>
    <w:rsid w:val="33C70D8D"/>
    <w:rsid w:val="33E3D12E"/>
    <w:rsid w:val="33E85E76"/>
    <w:rsid w:val="3424D108"/>
    <w:rsid w:val="3427B40A"/>
    <w:rsid w:val="34487CFE"/>
    <w:rsid w:val="344BDB63"/>
    <w:rsid w:val="3458CB38"/>
    <w:rsid w:val="34596014"/>
    <w:rsid w:val="3463656D"/>
    <w:rsid w:val="34692148"/>
    <w:rsid w:val="34732372"/>
    <w:rsid w:val="34944A76"/>
    <w:rsid w:val="34983C22"/>
    <w:rsid w:val="349A900E"/>
    <w:rsid w:val="34AAC92F"/>
    <w:rsid w:val="34AFD14C"/>
    <w:rsid w:val="34D04B5C"/>
    <w:rsid w:val="34DF4F95"/>
    <w:rsid w:val="34EC9477"/>
    <w:rsid w:val="350D57DA"/>
    <w:rsid w:val="350F69D2"/>
    <w:rsid w:val="351EB29D"/>
    <w:rsid w:val="3520FA87"/>
    <w:rsid w:val="35369366"/>
    <w:rsid w:val="35496E76"/>
    <w:rsid w:val="3559553A"/>
    <w:rsid w:val="355D5FAC"/>
    <w:rsid w:val="356159F1"/>
    <w:rsid w:val="35738F27"/>
    <w:rsid w:val="35787702"/>
    <w:rsid w:val="357F34ED"/>
    <w:rsid w:val="359CC481"/>
    <w:rsid w:val="35BAFF8F"/>
    <w:rsid w:val="35BCF5C2"/>
    <w:rsid w:val="35BE86BB"/>
    <w:rsid w:val="35BF98E4"/>
    <w:rsid w:val="35C0DF61"/>
    <w:rsid w:val="35D03292"/>
    <w:rsid w:val="35E3DE65"/>
    <w:rsid w:val="35E44D5F"/>
    <w:rsid w:val="36130B54"/>
    <w:rsid w:val="361E5EC3"/>
    <w:rsid w:val="364879C8"/>
    <w:rsid w:val="36510D47"/>
    <w:rsid w:val="3662D0AE"/>
    <w:rsid w:val="366A8241"/>
    <w:rsid w:val="367E407D"/>
    <w:rsid w:val="36BC85E0"/>
    <w:rsid w:val="36BEA5B6"/>
    <w:rsid w:val="36C1BC1F"/>
    <w:rsid w:val="36E0D976"/>
    <w:rsid w:val="36F24075"/>
    <w:rsid w:val="3705FE81"/>
    <w:rsid w:val="37162AE0"/>
    <w:rsid w:val="371ACB60"/>
    <w:rsid w:val="3722829B"/>
    <w:rsid w:val="3727F9F5"/>
    <w:rsid w:val="372C6BD9"/>
    <w:rsid w:val="375A571C"/>
    <w:rsid w:val="37697CFC"/>
    <w:rsid w:val="376B6FEF"/>
    <w:rsid w:val="3773902E"/>
    <w:rsid w:val="3773F079"/>
    <w:rsid w:val="3774508B"/>
    <w:rsid w:val="37774C05"/>
    <w:rsid w:val="3785B173"/>
    <w:rsid w:val="3785C9C1"/>
    <w:rsid w:val="379EE964"/>
    <w:rsid w:val="37AD70C5"/>
    <w:rsid w:val="37B22900"/>
    <w:rsid w:val="382AA3F3"/>
    <w:rsid w:val="382B5177"/>
    <w:rsid w:val="38372D9E"/>
    <w:rsid w:val="383A697F"/>
    <w:rsid w:val="383ED10B"/>
    <w:rsid w:val="38469D89"/>
    <w:rsid w:val="3850AAAF"/>
    <w:rsid w:val="3871352C"/>
    <w:rsid w:val="38783DE8"/>
    <w:rsid w:val="387B4E3F"/>
    <w:rsid w:val="3883A5E2"/>
    <w:rsid w:val="3884BB17"/>
    <w:rsid w:val="388FDC07"/>
    <w:rsid w:val="389BB498"/>
    <w:rsid w:val="389F54FC"/>
    <w:rsid w:val="38B47BBF"/>
    <w:rsid w:val="38BBBDE4"/>
    <w:rsid w:val="38C83C3A"/>
    <w:rsid w:val="38E03FD9"/>
    <w:rsid w:val="38F6277D"/>
    <w:rsid w:val="3903CFAD"/>
    <w:rsid w:val="390706DF"/>
    <w:rsid w:val="391406B1"/>
    <w:rsid w:val="3914EFED"/>
    <w:rsid w:val="392307B0"/>
    <w:rsid w:val="3927B977"/>
    <w:rsid w:val="3938443B"/>
    <w:rsid w:val="3939353F"/>
    <w:rsid w:val="397079B0"/>
    <w:rsid w:val="39763437"/>
    <w:rsid w:val="3986984A"/>
    <w:rsid w:val="398F5566"/>
    <w:rsid w:val="3990E754"/>
    <w:rsid w:val="39A039E1"/>
    <w:rsid w:val="39C175AB"/>
    <w:rsid w:val="39C229DF"/>
    <w:rsid w:val="39CAD2AF"/>
    <w:rsid w:val="39D58F42"/>
    <w:rsid w:val="39DCB468"/>
    <w:rsid w:val="39DCBCE0"/>
    <w:rsid w:val="39ECF5BE"/>
    <w:rsid w:val="39EDCA1C"/>
    <w:rsid w:val="3A0127F2"/>
    <w:rsid w:val="3A12EF1B"/>
    <w:rsid w:val="3A34CB14"/>
    <w:rsid w:val="3A3CCCD1"/>
    <w:rsid w:val="3A5C00B2"/>
    <w:rsid w:val="3A5DCF68"/>
    <w:rsid w:val="3A666B16"/>
    <w:rsid w:val="3A8149E7"/>
    <w:rsid w:val="3A84DAA2"/>
    <w:rsid w:val="3A91F7DE"/>
    <w:rsid w:val="3A93DAA0"/>
    <w:rsid w:val="3A95B706"/>
    <w:rsid w:val="3A9E9625"/>
    <w:rsid w:val="3AACCCA2"/>
    <w:rsid w:val="3AB641F9"/>
    <w:rsid w:val="3ABD61C9"/>
    <w:rsid w:val="3ACFB7AC"/>
    <w:rsid w:val="3B29894B"/>
    <w:rsid w:val="3B36095B"/>
    <w:rsid w:val="3B3AFC1E"/>
    <w:rsid w:val="3B43D37A"/>
    <w:rsid w:val="3B480839"/>
    <w:rsid w:val="3B592870"/>
    <w:rsid w:val="3B61B0B6"/>
    <w:rsid w:val="3B624904"/>
    <w:rsid w:val="3B62EC4E"/>
    <w:rsid w:val="3B6DAED2"/>
    <w:rsid w:val="3B7E8C5D"/>
    <w:rsid w:val="3B88C61F"/>
    <w:rsid w:val="3BBA514C"/>
    <w:rsid w:val="3BBAAF8B"/>
    <w:rsid w:val="3BD93D4D"/>
    <w:rsid w:val="3C04FACE"/>
    <w:rsid w:val="3C1EF640"/>
    <w:rsid w:val="3C23ACCE"/>
    <w:rsid w:val="3C2E4098"/>
    <w:rsid w:val="3C303D10"/>
    <w:rsid w:val="3C3C1AF8"/>
    <w:rsid w:val="3C47619C"/>
    <w:rsid w:val="3C82695A"/>
    <w:rsid w:val="3C9D3179"/>
    <w:rsid w:val="3CC309DD"/>
    <w:rsid w:val="3CC48518"/>
    <w:rsid w:val="3CD82624"/>
    <w:rsid w:val="3CDBEDD6"/>
    <w:rsid w:val="3CDDE367"/>
    <w:rsid w:val="3D0F5F9A"/>
    <w:rsid w:val="3D1A0672"/>
    <w:rsid w:val="3D1A0EAC"/>
    <w:rsid w:val="3D1E4891"/>
    <w:rsid w:val="3D22557B"/>
    <w:rsid w:val="3D249680"/>
    <w:rsid w:val="3D40262B"/>
    <w:rsid w:val="3D49A7AF"/>
    <w:rsid w:val="3D4B80CA"/>
    <w:rsid w:val="3D6014F9"/>
    <w:rsid w:val="3D9A31CB"/>
    <w:rsid w:val="3DADEFEB"/>
    <w:rsid w:val="3DB4F932"/>
    <w:rsid w:val="3DB681CF"/>
    <w:rsid w:val="3DD34283"/>
    <w:rsid w:val="3DDA59A7"/>
    <w:rsid w:val="3DDDA066"/>
    <w:rsid w:val="3DE331FD"/>
    <w:rsid w:val="3DEE59EC"/>
    <w:rsid w:val="3DF60A67"/>
    <w:rsid w:val="3E20C74E"/>
    <w:rsid w:val="3E229C0B"/>
    <w:rsid w:val="3E34A527"/>
    <w:rsid w:val="3E360F9A"/>
    <w:rsid w:val="3E4E3507"/>
    <w:rsid w:val="3E550F70"/>
    <w:rsid w:val="3E584143"/>
    <w:rsid w:val="3EA834C7"/>
    <w:rsid w:val="3EC066E1"/>
    <w:rsid w:val="3EC376C6"/>
    <w:rsid w:val="3EC59A9E"/>
    <w:rsid w:val="3ECBFFC0"/>
    <w:rsid w:val="3EDB26AF"/>
    <w:rsid w:val="3EDD06C0"/>
    <w:rsid w:val="3EE1E4A3"/>
    <w:rsid w:val="3EF71597"/>
    <w:rsid w:val="3F11AE54"/>
    <w:rsid w:val="3F123488"/>
    <w:rsid w:val="3F2E72F2"/>
    <w:rsid w:val="3F4B6EB5"/>
    <w:rsid w:val="3F5DAB94"/>
    <w:rsid w:val="3F5F3589"/>
    <w:rsid w:val="3F8315C5"/>
    <w:rsid w:val="3F8802FD"/>
    <w:rsid w:val="3F8D8395"/>
    <w:rsid w:val="3F978528"/>
    <w:rsid w:val="3FA73FCE"/>
    <w:rsid w:val="3FC81011"/>
    <w:rsid w:val="3FCEF9F8"/>
    <w:rsid w:val="3FDAF5A0"/>
    <w:rsid w:val="3FDB5EAB"/>
    <w:rsid w:val="3FF43065"/>
    <w:rsid w:val="4032A718"/>
    <w:rsid w:val="403B29D0"/>
    <w:rsid w:val="405C3742"/>
    <w:rsid w:val="40630CE2"/>
    <w:rsid w:val="40780E9D"/>
    <w:rsid w:val="409602BF"/>
    <w:rsid w:val="40A0C1EC"/>
    <w:rsid w:val="40A5AE51"/>
    <w:rsid w:val="40C9DE94"/>
    <w:rsid w:val="40EC6596"/>
    <w:rsid w:val="40EC99F4"/>
    <w:rsid w:val="40F4705D"/>
    <w:rsid w:val="40F80064"/>
    <w:rsid w:val="4101F874"/>
    <w:rsid w:val="4114A7EB"/>
    <w:rsid w:val="4115D0B4"/>
    <w:rsid w:val="4127E8E5"/>
    <w:rsid w:val="414A4DBF"/>
    <w:rsid w:val="414B64EF"/>
    <w:rsid w:val="414ECEC1"/>
    <w:rsid w:val="415371AC"/>
    <w:rsid w:val="4157892D"/>
    <w:rsid w:val="415A97F0"/>
    <w:rsid w:val="41720465"/>
    <w:rsid w:val="41813E15"/>
    <w:rsid w:val="4188FECF"/>
    <w:rsid w:val="41910CE5"/>
    <w:rsid w:val="419445DF"/>
    <w:rsid w:val="419916BE"/>
    <w:rsid w:val="41B5E8B3"/>
    <w:rsid w:val="41C7459F"/>
    <w:rsid w:val="41E4050D"/>
    <w:rsid w:val="41E479F9"/>
    <w:rsid w:val="41E80563"/>
    <w:rsid w:val="41EF379B"/>
    <w:rsid w:val="41FCFBF1"/>
    <w:rsid w:val="42048857"/>
    <w:rsid w:val="42080951"/>
    <w:rsid w:val="4221FF59"/>
    <w:rsid w:val="422599FF"/>
    <w:rsid w:val="42268C0B"/>
    <w:rsid w:val="4242195A"/>
    <w:rsid w:val="425D222C"/>
    <w:rsid w:val="4267A365"/>
    <w:rsid w:val="426EC23D"/>
    <w:rsid w:val="42974560"/>
    <w:rsid w:val="42AA03F4"/>
    <w:rsid w:val="42C3CD20"/>
    <w:rsid w:val="42D5D8ED"/>
    <w:rsid w:val="42D8F4BC"/>
    <w:rsid w:val="42DE7E76"/>
    <w:rsid w:val="42E1B5B4"/>
    <w:rsid w:val="42E46243"/>
    <w:rsid w:val="42E8FFBE"/>
    <w:rsid w:val="42EB8D0F"/>
    <w:rsid w:val="42F4B19D"/>
    <w:rsid w:val="4304C526"/>
    <w:rsid w:val="4306979D"/>
    <w:rsid w:val="431B9F49"/>
    <w:rsid w:val="4340CCED"/>
    <w:rsid w:val="43444194"/>
    <w:rsid w:val="434EDDDC"/>
    <w:rsid w:val="435685A2"/>
    <w:rsid w:val="437CDB05"/>
    <w:rsid w:val="43897552"/>
    <w:rsid w:val="43B1CFBC"/>
    <w:rsid w:val="43B4ADFC"/>
    <w:rsid w:val="43CA86BA"/>
    <w:rsid w:val="44087DED"/>
    <w:rsid w:val="440B4001"/>
    <w:rsid w:val="4425D758"/>
    <w:rsid w:val="442B6355"/>
    <w:rsid w:val="44409542"/>
    <w:rsid w:val="444693A3"/>
    <w:rsid w:val="444A0792"/>
    <w:rsid w:val="445AC18C"/>
    <w:rsid w:val="446DE59E"/>
    <w:rsid w:val="44840599"/>
    <w:rsid w:val="44866CA9"/>
    <w:rsid w:val="44CDBFAA"/>
    <w:rsid w:val="44DB7DF4"/>
    <w:rsid w:val="44EAA642"/>
    <w:rsid w:val="451C5328"/>
    <w:rsid w:val="452F9F9D"/>
    <w:rsid w:val="453028DA"/>
    <w:rsid w:val="454AA169"/>
    <w:rsid w:val="4550DD38"/>
    <w:rsid w:val="456F6F02"/>
    <w:rsid w:val="457B1F77"/>
    <w:rsid w:val="458476F1"/>
    <w:rsid w:val="459D4346"/>
    <w:rsid w:val="459F4427"/>
    <w:rsid w:val="45AB3C07"/>
    <w:rsid w:val="45C00B17"/>
    <w:rsid w:val="45C9FFA5"/>
    <w:rsid w:val="45EB416A"/>
    <w:rsid w:val="460778DC"/>
    <w:rsid w:val="461EF97F"/>
    <w:rsid w:val="462BD933"/>
    <w:rsid w:val="465B1AEC"/>
    <w:rsid w:val="465E2599"/>
    <w:rsid w:val="467CF56B"/>
    <w:rsid w:val="467EBCE9"/>
    <w:rsid w:val="46B641E0"/>
    <w:rsid w:val="46BA8F3E"/>
    <w:rsid w:val="46C549D4"/>
    <w:rsid w:val="46D730CC"/>
    <w:rsid w:val="46FD34A5"/>
    <w:rsid w:val="4715481E"/>
    <w:rsid w:val="471C8056"/>
    <w:rsid w:val="4722B410"/>
    <w:rsid w:val="473B1488"/>
    <w:rsid w:val="4741764E"/>
    <w:rsid w:val="47482713"/>
    <w:rsid w:val="47653E17"/>
    <w:rsid w:val="4769DA0A"/>
    <w:rsid w:val="476A4D3B"/>
    <w:rsid w:val="47767D91"/>
    <w:rsid w:val="47771082"/>
    <w:rsid w:val="477EFC24"/>
    <w:rsid w:val="47830AEE"/>
    <w:rsid w:val="47881F9D"/>
    <w:rsid w:val="478E9B7C"/>
    <w:rsid w:val="479354B8"/>
    <w:rsid w:val="47A3373E"/>
    <w:rsid w:val="47B54E80"/>
    <w:rsid w:val="47BC0CAB"/>
    <w:rsid w:val="47D33CF1"/>
    <w:rsid w:val="47EC9291"/>
    <w:rsid w:val="47F49791"/>
    <w:rsid w:val="47F6EB4D"/>
    <w:rsid w:val="4806F208"/>
    <w:rsid w:val="48309AB7"/>
    <w:rsid w:val="4830A713"/>
    <w:rsid w:val="4831DF9B"/>
    <w:rsid w:val="4846F84F"/>
    <w:rsid w:val="4855983A"/>
    <w:rsid w:val="487BA338"/>
    <w:rsid w:val="4886DC28"/>
    <w:rsid w:val="489BBC2A"/>
    <w:rsid w:val="489DE3A6"/>
    <w:rsid w:val="48A17707"/>
    <w:rsid w:val="48BEA7CF"/>
    <w:rsid w:val="48F7ABD9"/>
    <w:rsid w:val="490E39C2"/>
    <w:rsid w:val="4910EEB2"/>
    <w:rsid w:val="491D78B5"/>
    <w:rsid w:val="4942FE2B"/>
    <w:rsid w:val="49481053"/>
    <w:rsid w:val="495CBEC0"/>
    <w:rsid w:val="4989B913"/>
    <w:rsid w:val="49921B5A"/>
    <w:rsid w:val="499EE195"/>
    <w:rsid w:val="49A2AAED"/>
    <w:rsid w:val="49B07E6B"/>
    <w:rsid w:val="49CCFF6E"/>
    <w:rsid w:val="49EFC7BE"/>
    <w:rsid w:val="4A001DFA"/>
    <w:rsid w:val="4A1B7C58"/>
    <w:rsid w:val="4A393AD9"/>
    <w:rsid w:val="4A3B15D1"/>
    <w:rsid w:val="4A3B4B39"/>
    <w:rsid w:val="4A46AFBD"/>
    <w:rsid w:val="4A525481"/>
    <w:rsid w:val="4A53C906"/>
    <w:rsid w:val="4A740405"/>
    <w:rsid w:val="4A878CE5"/>
    <w:rsid w:val="4AA22777"/>
    <w:rsid w:val="4AB104F1"/>
    <w:rsid w:val="4AC8881A"/>
    <w:rsid w:val="4AD788B9"/>
    <w:rsid w:val="4ADF09A9"/>
    <w:rsid w:val="4AE47A73"/>
    <w:rsid w:val="4B143D2B"/>
    <w:rsid w:val="4B3239FF"/>
    <w:rsid w:val="4B395130"/>
    <w:rsid w:val="4B3D9D7A"/>
    <w:rsid w:val="4B4F8BCD"/>
    <w:rsid w:val="4B656B3C"/>
    <w:rsid w:val="4B6577A6"/>
    <w:rsid w:val="4B7F98F7"/>
    <w:rsid w:val="4B80BF8A"/>
    <w:rsid w:val="4BAB2A5A"/>
    <w:rsid w:val="4BB8A596"/>
    <w:rsid w:val="4BC55981"/>
    <w:rsid w:val="4BD708FF"/>
    <w:rsid w:val="4BE600A5"/>
    <w:rsid w:val="4BF9595D"/>
    <w:rsid w:val="4BFB4656"/>
    <w:rsid w:val="4C06D97B"/>
    <w:rsid w:val="4C193850"/>
    <w:rsid w:val="4C19C78A"/>
    <w:rsid w:val="4C356601"/>
    <w:rsid w:val="4C49B296"/>
    <w:rsid w:val="4C5877D6"/>
    <w:rsid w:val="4C733FE3"/>
    <w:rsid w:val="4C7EC644"/>
    <w:rsid w:val="4C81706D"/>
    <w:rsid w:val="4C8B7C0A"/>
    <w:rsid w:val="4C926826"/>
    <w:rsid w:val="4C9B88D6"/>
    <w:rsid w:val="4CA2C122"/>
    <w:rsid w:val="4CB00D8C"/>
    <w:rsid w:val="4CF09B5C"/>
    <w:rsid w:val="4CF5123D"/>
    <w:rsid w:val="4D103B8E"/>
    <w:rsid w:val="4D11C4AD"/>
    <w:rsid w:val="4D18F6A2"/>
    <w:rsid w:val="4D39F63C"/>
    <w:rsid w:val="4D3CF66A"/>
    <w:rsid w:val="4D70960E"/>
    <w:rsid w:val="4D831CF5"/>
    <w:rsid w:val="4DA57B5D"/>
    <w:rsid w:val="4DB5224A"/>
    <w:rsid w:val="4DCFF36E"/>
    <w:rsid w:val="4DD9CA17"/>
    <w:rsid w:val="4DDC70C9"/>
    <w:rsid w:val="4DFC8290"/>
    <w:rsid w:val="4DFF543F"/>
    <w:rsid w:val="4E26002D"/>
    <w:rsid w:val="4E2B8A64"/>
    <w:rsid w:val="4E2CEE65"/>
    <w:rsid w:val="4E2E428F"/>
    <w:rsid w:val="4E4401D9"/>
    <w:rsid w:val="4E4AB154"/>
    <w:rsid w:val="4E760784"/>
    <w:rsid w:val="4E804D92"/>
    <w:rsid w:val="4E8C6BBD"/>
    <w:rsid w:val="4EBCB06E"/>
    <w:rsid w:val="4EBF54B0"/>
    <w:rsid w:val="4EC7D461"/>
    <w:rsid w:val="4ECAFDD7"/>
    <w:rsid w:val="4F00D87D"/>
    <w:rsid w:val="4F06A822"/>
    <w:rsid w:val="4F0C15FE"/>
    <w:rsid w:val="4F128710"/>
    <w:rsid w:val="4F25056F"/>
    <w:rsid w:val="4F3D214E"/>
    <w:rsid w:val="4F3E5FCC"/>
    <w:rsid w:val="4F56F3AB"/>
    <w:rsid w:val="4F5E63F6"/>
    <w:rsid w:val="4F8AC5A7"/>
    <w:rsid w:val="4F8EDDB0"/>
    <w:rsid w:val="4F934294"/>
    <w:rsid w:val="4F99B5EB"/>
    <w:rsid w:val="4FA5270E"/>
    <w:rsid w:val="4FB17853"/>
    <w:rsid w:val="4FBEA4B5"/>
    <w:rsid w:val="4FBF4CD0"/>
    <w:rsid w:val="4FC4FB75"/>
    <w:rsid w:val="4FD2F93E"/>
    <w:rsid w:val="4FDD974A"/>
    <w:rsid w:val="4FEAF697"/>
    <w:rsid w:val="4FEC9ABD"/>
    <w:rsid w:val="4FF52746"/>
    <w:rsid w:val="50056E6F"/>
    <w:rsid w:val="50134926"/>
    <w:rsid w:val="50136F1E"/>
    <w:rsid w:val="50509764"/>
    <w:rsid w:val="505CBEDD"/>
    <w:rsid w:val="506511AC"/>
    <w:rsid w:val="5079B60E"/>
    <w:rsid w:val="507BEE05"/>
    <w:rsid w:val="50975149"/>
    <w:rsid w:val="5097A942"/>
    <w:rsid w:val="50A34A05"/>
    <w:rsid w:val="50B0F2BD"/>
    <w:rsid w:val="50B7EDEC"/>
    <w:rsid w:val="50CBD02C"/>
    <w:rsid w:val="50CF5212"/>
    <w:rsid w:val="50E73EF5"/>
    <w:rsid w:val="50ECA584"/>
    <w:rsid w:val="50EDEA79"/>
    <w:rsid w:val="50EF61D5"/>
    <w:rsid w:val="50F00C56"/>
    <w:rsid w:val="50F1A566"/>
    <w:rsid w:val="51098B65"/>
    <w:rsid w:val="512BDC1A"/>
    <w:rsid w:val="51421339"/>
    <w:rsid w:val="5144719F"/>
    <w:rsid w:val="514AB49D"/>
    <w:rsid w:val="5155A286"/>
    <w:rsid w:val="517DAE3E"/>
    <w:rsid w:val="51CA2C85"/>
    <w:rsid w:val="51E95150"/>
    <w:rsid w:val="5228173C"/>
    <w:rsid w:val="5249C8B2"/>
    <w:rsid w:val="524FCC10"/>
    <w:rsid w:val="52537BAC"/>
    <w:rsid w:val="52678461"/>
    <w:rsid w:val="526FE138"/>
    <w:rsid w:val="52724F20"/>
    <w:rsid w:val="527A4691"/>
    <w:rsid w:val="527D07E2"/>
    <w:rsid w:val="527EDD43"/>
    <w:rsid w:val="527F9352"/>
    <w:rsid w:val="52815C4A"/>
    <w:rsid w:val="5288627E"/>
    <w:rsid w:val="5298BEBD"/>
    <w:rsid w:val="529E3860"/>
    <w:rsid w:val="52B52EFD"/>
    <w:rsid w:val="52D8E109"/>
    <w:rsid w:val="52E38D6D"/>
    <w:rsid w:val="52F47CB7"/>
    <w:rsid w:val="530592A0"/>
    <w:rsid w:val="530822FA"/>
    <w:rsid w:val="531A5130"/>
    <w:rsid w:val="532E7625"/>
    <w:rsid w:val="533FF747"/>
    <w:rsid w:val="53555E41"/>
    <w:rsid w:val="535FD7B4"/>
    <w:rsid w:val="5363748E"/>
    <w:rsid w:val="5367AA73"/>
    <w:rsid w:val="536E4CE1"/>
    <w:rsid w:val="5377EC5C"/>
    <w:rsid w:val="53918792"/>
    <w:rsid w:val="53A76180"/>
    <w:rsid w:val="53A937D0"/>
    <w:rsid w:val="53A9D990"/>
    <w:rsid w:val="53C7F76F"/>
    <w:rsid w:val="53D826A3"/>
    <w:rsid w:val="53D8491C"/>
    <w:rsid w:val="53E17E84"/>
    <w:rsid w:val="53E3C6BA"/>
    <w:rsid w:val="53E648AE"/>
    <w:rsid w:val="53F87692"/>
    <w:rsid w:val="540B3B71"/>
    <w:rsid w:val="541F15BD"/>
    <w:rsid w:val="54451720"/>
    <w:rsid w:val="5446C26A"/>
    <w:rsid w:val="5480CA88"/>
    <w:rsid w:val="5489244B"/>
    <w:rsid w:val="549AB5D8"/>
    <w:rsid w:val="54C7B677"/>
    <w:rsid w:val="54DB87DB"/>
    <w:rsid w:val="54DEB0E1"/>
    <w:rsid w:val="54DFD659"/>
    <w:rsid w:val="54F21114"/>
    <w:rsid w:val="5508B792"/>
    <w:rsid w:val="551A7A04"/>
    <w:rsid w:val="551BBA4A"/>
    <w:rsid w:val="553882CF"/>
    <w:rsid w:val="5538D525"/>
    <w:rsid w:val="555455DD"/>
    <w:rsid w:val="555FB7FE"/>
    <w:rsid w:val="556237FD"/>
    <w:rsid w:val="556A108D"/>
    <w:rsid w:val="556A5994"/>
    <w:rsid w:val="556DC5E9"/>
    <w:rsid w:val="556EBEF1"/>
    <w:rsid w:val="556FD7CE"/>
    <w:rsid w:val="5577476C"/>
    <w:rsid w:val="557EC1AC"/>
    <w:rsid w:val="5581A41F"/>
    <w:rsid w:val="55AED11F"/>
    <w:rsid w:val="55BCF739"/>
    <w:rsid w:val="55C629CD"/>
    <w:rsid w:val="55CE62C6"/>
    <w:rsid w:val="55D3AAE8"/>
    <w:rsid w:val="55EB370F"/>
    <w:rsid w:val="55EB6390"/>
    <w:rsid w:val="560C8E60"/>
    <w:rsid w:val="56140C4C"/>
    <w:rsid w:val="561D066B"/>
    <w:rsid w:val="561EBD64"/>
    <w:rsid w:val="56203FA1"/>
    <w:rsid w:val="562AA88C"/>
    <w:rsid w:val="56390C34"/>
    <w:rsid w:val="56428B71"/>
    <w:rsid w:val="565DFD6D"/>
    <w:rsid w:val="568A9C9C"/>
    <w:rsid w:val="569E5ED0"/>
    <w:rsid w:val="56A05ACE"/>
    <w:rsid w:val="56A7ACD8"/>
    <w:rsid w:val="56B4A9A4"/>
    <w:rsid w:val="56C7EB3C"/>
    <w:rsid w:val="56D45330"/>
    <w:rsid w:val="56D4A586"/>
    <w:rsid w:val="56E4F848"/>
    <w:rsid w:val="56FCF5D8"/>
    <w:rsid w:val="57004503"/>
    <w:rsid w:val="57040149"/>
    <w:rsid w:val="5709C981"/>
    <w:rsid w:val="570A6BAA"/>
    <w:rsid w:val="570F9472"/>
    <w:rsid w:val="5713F8C4"/>
    <w:rsid w:val="57180B3A"/>
    <w:rsid w:val="572D854E"/>
    <w:rsid w:val="572E19C8"/>
    <w:rsid w:val="5739FA00"/>
    <w:rsid w:val="573C0AE7"/>
    <w:rsid w:val="5742DC33"/>
    <w:rsid w:val="57488456"/>
    <w:rsid w:val="57663A81"/>
    <w:rsid w:val="576744B0"/>
    <w:rsid w:val="576F4DD0"/>
    <w:rsid w:val="576F7B49"/>
    <w:rsid w:val="577C5635"/>
    <w:rsid w:val="57BC065C"/>
    <w:rsid w:val="57E963EA"/>
    <w:rsid w:val="57EEB24E"/>
    <w:rsid w:val="58058FB8"/>
    <w:rsid w:val="5821B75E"/>
    <w:rsid w:val="583D6019"/>
    <w:rsid w:val="583E647D"/>
    <w:rsid w:val="584C2C36"/>
    <w:rsid w:val="58535B0C"/>
    <w:rsid w:val="585BE8D5"/>
    <w:rsid w:val="586D7562"/>
    <w:rsid w:val="58702391"/>
    <w:rsid w:val="58855A77"/>
    <w:rsid w:val="58902430"/>
    <w:rsid w:val="589C0673"/>
    <w:rsid w:val="589CC563"/>
    <w:rsid w:val="58A032DF"/>
    <w:rsid w:val="58CBC4CB"/>
    <w:rsid w:val="58CE0D99"/>
    <w:rsid w:val="58D7C479"/>
    <w:rsid w:val="58EDFEDD"/>
    <w:rsid w:val="58F2234D"/>
    <w:rsid w:val="58FB5873"/>
    <w:rsid w:val="59041AC6"/>
    <w:rsid w:val="590BCFFD"/>
    <w:rsid w:val="5915BD29"/>
    <w:rsid w:val="59281850"/>
    <w:rsid w:val="5928A777"/>
    <w:rsid w:val="5932C1AA"/>
    <w:rsid w:val="593C150B"/>
    <w:rsid w:val="5968EE4C"/>
    <w:rsid w:val="59789AE4"/>
    <w:rsid w:val="597AE960"/>
    <w:rsid w:val="59826368"/>
    <w:rsid w:val="5994D933"/>
    <w:rsid w:val="59B3FDDB"/>
    <w:rsid w:val="59BBC49B"/>
    <w:rsid w:val="59E2E626"/>
    <w:rsid w:val="59EF2B6D"/>
    <w:rsid w:val="59FD7AA7"/>
    <w:rsid w:val="5A0E3715"/>
    <w:rsid w:val="5A370D8C"/>
    <w:rsid w:val="5A3A1EE6"/>
    <w:rsid w:val="5A3A3D49"/>
    <w:rsid w:val="5A3E8CA3"/>
    <w:rsid w:val="5A3F9DB9"/>
    <w:rsid w:val="5A41EF09"/>
    <w:rsid w:val="5A7A7CF5"/>
    <w:rsid w:val="5A87252B"/>
    <w:rsid w:val="5A957B18"/>
    <w:rsid w:val="5A98BD36"/>
    <w:rsid w:val="5AAE7EAB"/>
    <w:rsid w:val="5AB1D641"/>
    <w:rsid w:val="5ABF42A8"/>
    <w:rsid w:val="5AE40145"/>
    <w:rsid w:val="5AE81460"/>
    <w:rsid w:val="5AE9C42B"/>
    <w:rsid w:val="5B027871"/>
    <w:rsid w:val="5B089F78"/>
    <w:rsid w:val="5B0C3AB8"/>
    <w:rsid w:val="5B1637F8"/>
    <w:rsid w:val="5B201C2D"/>
    <w:rsid w:val="5B3A92A1"/>
    <w:rsid w:val="5B47C8A9"/>
    <w:rsid w:val="5B52F84A"/>
    <w:rsid w:val="5B554A3A"/>
    <w:rsid w:val="5B625128"/>
    <w:rsid w:val="5B6E70B2"/>
    <w:rsid w:val="5B84140A"/>
    <w:rsid w:val="5BB2A77B"/>
    <w:rsid w:val="5BB78B09"/>
    <w:rsid w:val="5BB9CA35"/>
    <w:rsid w:val="5BCC7ADF"/>
    <w:rsid w:val="5BD16538"/>
    <w:rsid w:val="5BDD3AA4"/>
    <w:rsid w:val="5BE29117"/>
    <w:rsid w:val="5BEB78D6"/>
    <w:rsid w:val="5BFB9A44"/>
    <w:rsid w:val="5C0268AB"/>
    <w:rsid w:val="5C0F3E1D"/>
    <w:rsid w:val="5C2BFCF1"/>
    <w:rsid w:val="5C42EC6C"/>
    <w:rsid w:val="5C4AF138"/>
    <w:rsid w:val="5C56EAB6"/>
    <w:rsid w:val="5C7783F3"/>
    <w:rsid w:val="5C83E4C1"/>
    <w:rsid w:val="5C90179A"/>
    <w:rsid w:val="5C921B09"/>
    <w:rsid w:val="5CC0C9B0"/>
    <w:rsid w:val="5CDD73AB"/>
    <w:rsid w:val="5CE5F0A0"/>
    <w:rsid w:val="5CFAA11A"/>
    <w:rsid w:val="5CFAF81D"/>
    <w:rsid w:val="5D03D514"/>
    <w:rsid w:val="5D062A4D"/>
    <w:rsid w:val="5D15F20F"/>
    <w:rsid w:val="5D1B85A5"/>
    <w:rsid w:val="5D20E2E3"/>
    <w:rsid w:val="5D3E1465"/>
    <w:rsid w:val="5D426AEB"/>
    <w:rsid w:val="5D4394B4"/>
    <w:rsid w:val="5D4E43C6"/>
    <w:rsid w:val="5D65CF1E"/>
    <w:rsid w:val="5D68A4B0"/>
    <w:rsid w:val="5D790B05"/>
    <w:rsid w:val="5D850DF7"/>
    <w:rsid w:val="5D8C5243"/>
    <w:rsid w:val="5D979D70"/>
    <w:rsid w:val="5DA2D2C6"/>
    <w:rsid w:val="5DA5E796"/>
    <w:rsid w:val="5DC6B35A"/>
    <w:rsid w:val="5DE3B37F"/>
    <w:rsid w:val="5DF59631"/>
    <w:rsid w:val="5E009351"/>
    <w:rsid w:val="5E073DAE"/>
    <w:rsid w:val="5E0FB10B"/>
    <w:rsid w:val="5E1CA081"/>
    <w:rsid w:val="5E1CABC1"/>
    <w:rsid w:val="5E1FB522"/>
    <w:rsid w:val="5E2CF3DE"/>
    <w:rsid w:val="5E43DEBC"/>
    <w:rsid w:val="5E50CF74"/>
    <w:rsid w:val="5E516CE3"/>
    <w:rsid w:val="5E5D2F4E"/>
    <w:rsid w:val="5E744817"/>
    <w:rsid w:val="5E79E6FB"/>
    <w:rsid w:val="5E8B2DCD"/>
    <w:rsid w:val="5E96717B"/>
    <w:rsid w:val="5EAFD201"/>
    <w:rsid w:val="5F0A02B0"/>
    <w:rsid w:val="5F29261D"/>
    <w:rsid w:val="5F336DD1"/>
    <w:rsid w:val="5F3C89E2"/>
    <w:rsid w:val="5F84FEAD"/>
    <w:rsid w:val="5F8560CD"/>
    <w:rsid w:val="5F8C281A"/>
    <w:rsid w:val="5F8C8A0F"/>
    <w:rsid w:val="5F9E7213"/>
    <w:rsid w:val="5FAA64F3"/>
    <w:rsid w:val="5FBEA7DB"/>
    <w:rsid w:val="5FC6DABB"/>
    <w:rsid w:val="5FD7A46C"/>
    <w:rsid w:val="5FEBB756"/>
    <w:rsid w:val="5FF4EF65"/>
    <w:rsid w:val="600E1CDF"/>
    <w:rsid w:val="6020E9C5"/>
    <w:rsid w:val="6022ED88"/>
    <w:rsid w:val="60416132"/>
    <w:rsid w:val="60526AC1"/>
    <w:rsid w:val="6075AA8C"/>
    <w:rsid w:val="6095FD66"/>
    <w:rsid w:val="609760A2"/>
    <w:rsid w:val="60B8CAF9"/>
    <w:rsid w:val="60BF3A14"/>
    <w:rsid w:val="60C0B0AA"/>
    <w:rsid w:val="60DC8A62"/>
    <w:rsid w:val="60FC7EA3"/>
    <w:rsid w:val="61011C1A"/>
    <w:rsid w:val="6102FA4E"/>
    <w:rsid w:val="6106CECC"/>
    <w:rsid w:val="611DD905"/>
    <w:rsid w:val="613EE511"/>
    <w:rsid w:val="613FCBFA"/>
    <w:rsid w:val="6144157C"/>
    <w:rsid w:val="6148579C"/>
    <w:rsid w:val="615B1CF6"/>
    <w:rsid w:val="616E2045"/>
    <w:rsid w:val="617374CD"/>
    <w:rsid w:val="6178F68D"/>
    <w:rsid w:val="617B7C3C"/>
    <w:rsid w:val="61810041"/>
    <w:rsid w:val="6196326D"/>
    <w:rsid w:val="61C278BB"/>
    <w:rsid w:val="61EC2D32"/>
    <w:rsid w:val="61F0187C"/>
    <w:rsid w:val="61F3E6B1"/>
    <w:rsid w:val="61F65B9B"/>
    <w:rsid w:val="6204498C"/>
    <w:rsid w:val="62075562"/>
    <w:rsid w:val="6207EC08"/>
    <w:rsid w:val="620ACCEE"/>
    <w:rsid w:val="621E216D"/>
    <w:rsid w:val="623FCD6D"/>
    <w:rsid w:val="626B0E93"/>
    <w:rsid w:val="627237CF"/>
    <w:rsid w:val="627CEA0C"/>
    <w:rsid w:val="62995114"/>
    <w:rsid w:val="629BD20B"/>
    <w:rsid w:val="62A9594D"/>
    <w:rsid w:val="62BA23F0"/>
    <w:rsid w:val="62C90754"/>
    <w:rsid w:val="62D208E9"/>
    <w:rsid w:val="62E427FD"/>
    <w:rsid w:val="6304BD03"/>
    <w:rsid w:val="6316FAE3"/>
    <w:rsid w:val="63177814"/>
    <w:rsid w:val="633C5D71"/>
    <w:rsid w:val="633E0CEF"/>
    <w:rsid w:val="633F21AF"/>
    <w:rsid w:val="6340337E"/>
    <w:rsid w:val="63555D32"/>
    <w:rsid w:val="6361E847"/>
    <w:rsid w:val="6363F085"/>
    <w:rsid w:val="636A9674"/>
    <w:rsid w:val="6389B79C"/>
    <w:rsid w:val="639857E8"/>
    <w:rsid w:val="6398DD2E"/>
    <w:rsid w:val="63A29D0D"/>
    <w:rsid w:val="63AC9530"/>
    <w:rsid w:val="63B51AB7"/>
    <w:rsid w:val="63CC2FA5"/>
    <w:rsid w:val="63CC42EB"/>
    <w:rsid w:val="63F2185A"/>
    <w:rsid w:val="63FF31B2"/>
    <w:rsid w:val="640070B2"/>
    <w:rsid w:val="64261FDA"/>
    <w:rsid w:val="6432C1E1"/>
    <w:rsid w:val="643977B1"/>
    <w:rsid w:val="643C13CF"/>
    <w:rsid w:val="64567B8B"/>
    <w:rsid w:val="64587F57"/>
    <w:rsid w:val="6458DDBD"/>
    <w:rsid w:val="645AD74D"/>
    <w:rsid w:val="64ABDB41"/>
    <w:rsid w:val="64B19073"/>
    <w:rsid w:val="6514130E"/>
    <w:rsid w:val="65261AE0"/>
    <w:rsid w:val="652AE89A"/>
    <w:rsid w:val="65322084"/>
    <w:rsid w:val="654CA784"/>
    <w:rsid w:val="65B3B7C4"/>
    <w:rsid w:val="65B9984D"/>
    <w:rsid w:val="660593FE"/>
    <w:rsid w:val="66110993"/>
    <w:rsid w:val="663D2B78"/>
    <w:rsid w:val="66689C6F"/>
    <w:rsid w:val="666A76E3"/>
    <w:rsid w:val="666B5054"/>
    <w:rsid w:val="66839638"/>
    <w:rsid w:val="668D4C70"/>
    <w:rsid w:val="668ED38A"/>
    <w:rsid w:val="6697CA32"/>
    <w:rsid w:val="6698CED1"/>
    <w:rsid w:val="66C21AFA"/>
    <w:rsid w:val="66D62162"/>
    <w:rsid w:val="66DB2051"/>
    <w:rsid w:val="66E1FC63"/>
    <w:rsid w:val="66E94253"/>
    <w:rsid w:val="66F0187C"/>
    <w:rsid w:val="66FB91CC"/>
    <w:rsid w:val="670A02EA"/>
    <w:rsid w:val="672039C5"/>
    <w:rsid w:val="67206D8C"/>
    <w:rsid w:val="6720FE0A"/>
    <w:rsid w:val="6721D45D"/>
    <w:rsid w:val="672222C8"/>
    <w:rsid w:val="672382B7"/>
    <w:rsid w:val="6729544B"/>
    <w:rsid w:val="673D90D9"/>
    <w:rsid w:val="674ED3C6"/>
    <w:rsid w:val="6752ABB2"/>
    <w:rsid w:val="6762BE8E"/>
    <w:rsid w:val="677559B8"/>
    <w:rsid w:val="677636A5"/>
    <w:rsid w:val="6788BE8F"/>
    <w:rsid w:val="67B3AD1C"/>
    <w:rsid w:val="67B4D2E6"/>
    <w:rsid w:val="67BEA772"/>
    <w:rsid w:val="67C33A31"/>
    <w:rsid w:val="67E6D2C8"/>
    <w:rsid w:val="67ECA68F"/>
    <w:rsid w:val="67FCF658"/>
    <w:rsid w:val="6800BD83"/>
    <w:rsid w:val="68060BEC"/>
    <w:rsid w:val="680EDF27"/>
    <w:rsid w:val="6813DC09"/>
    <w:rsid w:val="681ECF77"/>
    <w:rsid w:val="68245EC6"/>
    <w:rsid w:val="68339A93"/>
    <w:rsid w:val="683BB6A2"/>
    <w:rsid w:val="68494401"/>
    <w:rsid w:val="684B914D"/>
    <w:rsid w:val="6852C396"/>
    <w:rsid w:val="68707D62"/>
    <w:rsid w:val="689063B1"/>
    <w:rsid w:val="6892B52C"/>
    <w:rsid w:val="689FCFAC"/>
    <w:rsid w:val="68A23360"/>
    <w:rsid w:val="68DFA340"/>
    <w:rsid w:val="68F4D735"/>
    <w:rsid w:val="68FC179D"/>
    <w:rsid w:val="690B18C1"/>
    <w:rsid w:val="6918768E"/>
    <w:rsid w:val="691E5701"/>
    <w:rsid w:val="6925C482"/>
    <w:rsid w:val="692E9090"/>
    <w:rsid w:val="697ED1B0"/>
    <w:rsid w:val="698AAFA5"/>
    <w:rsid w:val="69A86E3D"/>
    <w:rsid w:val="69BF7425"/>
    <w:rsid w:val="69CB8814"/>
    <w:rsid w:val="69CC5591"/>
    <w:rsid w:val="69DDABA6"/>
    <w:rsid w:val="6A053F30"/>
    <w:rsid w:val="6A27B93E"/>
    <w:rsid w:val="6A351891"/>
    <w:rsid w:val="6A380713"/>
    <w:rsid w:val="6A382E89"/>
    <w:rsid w:val="6A479EA0"/>
    <w:rsid w:val="6A4A6397"/>
    <w:rsid w:val="6A87185C"/>
    <w:rsid w:val="6A909B3D"/>
    <w:rsid w:val="6AAB0FC4"/>
    <w:rsid w:val="6ABFD798"/>
    <w:rsid w:val="6ADFA5C7"/>
    <w:rsid w:val="6AE7BFC5"/>
    <w:rsid w:val="6B0FA52B"/>
    <w:rsid w:val="6B157B4E"/>
    <w:rsid w:val="6B2D8847"/>
    <w:rsid w:val="6B373E53"/>
    <w:rsid w:val="6B3C2A64"/>
    <w:rsid w:val="6B4EDDFD"/>
    <w:rsid w:val="6B585A95"/>
    <w:rsid w:val="6B7BB776"/>
    <w:rsid w:val="6BA308B8"/>
    <w:rsid w:val="6BD20D7E"/>
    <w:rsid w:val="6BE11153"/>
    <w:rsid w:val="6BE2AC59"/>
    <w:rsid w:val="6BEA9DCB"/>
    <w:rsid w:val="6C2290C5"/>
    <w:rsid w:val="6C610636"/>
    <w:rsid w:val="6C8A7690"/>
    <w:rsid w:val="6C8BB60E"/>
    <w:rsid w:val="6C967FE6"/>
    <w:rsid w:val="6CA29213"/>
    <w:rsid w:val="6CA3A5DC"/>
    <w:rsid w:val="6CAF5F0C"/>
    <w:rsid w:val="6CC33D49"/>
    <w:rsid w:val="6CE266AC"/>
    <w:rsid w:val="6CE3BEDE"/>
    <w:rsid w:val="6CEDBE36"/>
    <w:rsid w:val="6CF2C449"/>
    <w:rsid w:val="6CF433C3"/>
    <w:rsid w:val="6CF84D5D"/>
    <w:rsid w:val="6D1DEA37"/>
    <w:rsid w:val="6D1F46A1"/>
    <w:rsid w:val="6D212148"/>
    <w:rsid w:val="6D36013A"/>
    <w:rsid w:val="6D57C827"/>
    <w:rsid w:val="6D5DA03D"/>
    <w:rsid w:val="6D723B0A"/>
    <w:rsid w:val="6D7C978F"/>
    <w:rsid w:val="6D7E25A4"/>
    <w:rsid w:val="6D7F2D80"/>
    <w:rsid w:val="6D90F319"/>
    <w:rsid w:val="6D9CE746"/>
    <w:rsid w:val="6DC427AF"/>
    <w:rsid w:val="6DFAEEDD"/>
    <w:rsid w:val="6E33D878"/>
    <w:rsid w:val="6E58E47A"/>
    <w:rsid w:val="6E6F1538"/>
    <w:rsid w:val="6E728B6D"/>
    <w:rsid w:val="6E7381B0"/>
    <w:rsid w:val="6E8038B0"/>
    <w:rsid w:val="6E84893A"/>
    <w:rsid w:val="6EBC0474"/>
    <w:rsid w:val="6EBDCF3D"/>
    <w:rsid w:val="6EBE96B2"/>
    <w:rsid w:val="6EC3F72C"/>
    <w:rsid w:val="6EDEEE34"/>
    <w:rsid w:val="6EF973C4"/>
    <w:rsid w:val="6F01B1C6"/>
    <w:rsid w:val="6F2A4108"/>
    <w:rsid w:val="6F4182EF"/>
    <w:rsid w:val="6F447AD9"/>
    <w:rsid w:val="6F4ADBFE"/>
    <w:rsid w:val="6F55F010"/>
    <w:rsid w:val="6F61CA2B"/>
    <w:rsid w:val="6F622569"/>
    <w:rsid w:val="6F6D8827"/>
    <w:rsid w:val="6F7C6ABE"/>
    <w:rsid w:val="6FAC9361"/>
    <w:rsid w:val="6FB59730"/>
    <w:rsid w:val="6FB6FB18"/>
    <w:rsid w:val="6FCF5C97"/>
    <w:rsid w:val="6FD52314"/>
    <w:rsid w:val="6FFA096C"/>
    <w:rsid w:val="700BF19B"/>
    <w:rsid w:val="70115C32"/>
    <w:rsid w:val="70173A3C"/>
    <w:rsid w:val="702F6CF9"/>
    <w:rsid w:val="702F7701"/>
    <w:rsid w:val="704010D4"/>
    <w:rsid w:val="70626285"/>
    <w:rsid w:val="706591CC"/>
    <w:rsid w:val="7070CCEB"/>
    <w:rsid w:val="7075BD0D"/>
    <w:rsid w:val="70A43FDC"/>
    <w:rsid w:val="70C02769"/>
    <w:rsid w:val="70C43EB6"/>
    <w:rsid w:val="70C6A7F4"/>
    <w:rsid w:val="70DE061C"/>
    <w:rsid w:val="70EA8340"/>
    <w:rsid w:val="70F943E2"/>
    <w:rsid w:val="711C8B31"/>
    <w:rsid w:val="7128A97E"/>
    <w:rsid w:val="713A7139"/>
    <w:rsid w:val="7142E60A"/>
    <w:rsid w:val="714C8601"/>
    <w:rsid w:val="71557C7F"/>
    <w:rsid w:val="715F023D"/>
    <w:rsid w:val="71664791"/>
    <w:rsid w:val="716B8E97"/>
    <w:rsid w:val="719C2EAB"/>
    <w:rsid w:val="719F1594"/>
    <w:rsid w:val="71AABB59"/>
    <w:rsid w:val="71D5967A"/>
    <w:rsid w:val="71EFBF00"/>
    <w:rsid w:val="71F650B4"/>
    <w:rsid w:val="720DCD2F"/>
    <w:rsid w:val="7218F829"/>
    <w:rsid w:val="72315BFF"/>
    <w:rsid w:val="7234ED91"/>
    <w:rsid w:val="723CA1C3"/>
    <w:rsid w:val="72432B55"/>
    <w:rsid w:val="725567F3"/>
    <w:rsid w:val="725AB975"/>
    <w:rsid w:val="725B4F3C"/>
    <w:rsid w:val="727C4291"/>
    <w:rsid w:val="7287AC2A"/>
    <w:rsid w:val="728E8AB5"/>
    <w:rsid w:val="72A5B207"/>
    <w:rsid w:val="72CAE97D"/>
    <w:rsid w:val="72DAF86A"/>
    <w:rsid w:val="72DF56E8"/>
    <w:rsid w:val="72E23C21"/>
    <w:rsid w:val="72EE9BDA"/>
    <w:rsid w:val="731CFB1D"/>
    <w:rsid w:val="731E7943"/>
    <w:rsid w:val="733190CE"/>
    <w:rsid w:val="7333480C"/>
    <w:rsid w:val="7347BD63"/>
    <w:rsid w:val="734A4FA8"/>
    <w:rsid w:val="7354DB7F"/>
    <w:rsid w:val="7357C27F"/>
    <w:rsid w:val="735A0796"/>
    <w:rsid w:val="736E6D12"/>
    <w:rsid w:val="7374F550"/>
    <w:rsid w:val="739417A3"/>
    <w:rsid w:val="7399B3AE"/>
    <w:rsid w:val="73B7EDD3"/>
    <w:rsid w:val="73DBF4A1"/>
    <w:rsid w:val="73DCBFEA"/>
    <w:rsid w:val="73FA886D"/>
    <w:rsid w:val="7413E468"/>
    <w:rsid w:val="741B7864"/>
    <w:rsid w:val="742E0D7B"/>
    <w:rsid w:val="7439E31D"/>
    <w:rsid w:val="74437B75"/>
    <w:rsid w:val="74630A79"/>
    <w:rsid w:val="74798F39"/>
    <w:rsid w:val="747BA2DA"/>
    <w:rsid w:val="7480342B"/>
    <w:rsid w:val="74876612"/>
    <w:rsid w:val="7490ED19"/>
    <w:rsid w:val="749CA7AA"/>
    <w:rsid w:val="74C723D4"/>
    <w:rsid w:val="74C7B24F"/>
    <w:rsid w:val="74CA3A66"/>
    <w:rsid w:val="74CBC154"/>
    <w:rsid w:val="74D87EDA"/>
    <w:rsid w:val="7507BF8B"/>
    <w:rsid w:val="751A0B21"/>
    <w:rsid w:val="752EACA3"/>
    <w:rsid w:val="75492E30"/>
    <w:rsid w:val="7549A640"/>
    <w:rsid w:val="75549F6C"/>
    <w:rsid w:val="755A83AE"/>
    <w:rsid w:val="7561454D"/>
    <w:rsid w:val="756F97CE"/>
    <w:rsid w:val="75B17262"/>
    <w:rsid w:val="75BD2F32"/>
    <w:rsid w:val="75C1F7CF"/>
    <w:rsid w:val="75D9FBA7"/>
    <w:rsid w:val="75FB1450"/>
    <w:rsid w:val="7617F925"/>
    <w:rsid w:val="76463392"/>
    <w:rsid w:val="7651417E"/>
    <w:rsid w:val="7662F435"/>
    <w:rsid w:val="767406CB"/>
    <w:rsid w:val="76920792"/>
    <w:rsid w:val="769A4491"/>
    <w:rsid w:val="76AB3ED4"/>
    <w:rsid w:val="76ADEDFC"/>
    <w:rsid w:val="76B5DB82"/>
    <w:rsid w:val="76ECE9DE"/>
    <w:rsid w:val="773DFF83"/>
    <w:rsid w:val="77727231"/>
    <w:rsid w:val="777789FA"/>
    <w:rsid w:val="777B0539"/>
    <w:rsid w:val="7785CB26"/>
    <w:rsid w:val="77862C2B"/>
    <w:rsid w:val="778D94C3"/>
    <w:rsid w:val="77AE8FCF"/>
    <w:rsid w:val="77B4B51E"/>
    <w:rsid w:val="77CAA4AB"/>
    <w:rsid w:val="77D388C8"/>
    <w:rsid w:val="77D5AC8B"/>
    <w:rsid w:val="77DEBB53"/>
    <w:rsid w:val="77EC6240"/>
    <w:rsid w:val="7800C7A1"/>
    <w:rsid w:val="7806DA20"/>
    <w:rsid w:val="7810ABAB"/>
    <w:rsid w:val="7814DA8B"/>
    <w:rsid w:val="78160435"/>
    <w:rsid w:val="781CCA6A"/>
    <w:rsid w:val="7826C042"/>
    <w:rsid w:val="784030FE"/>
    <w:rsid w:val="7866172B"/>
    <w:rsid w:val="786DA7FB"/>
    <w:rsid w:val="787A878E"/>
    <w:rsid w:val="787B203D"/>
    <w:rsid w:val="788D36D7"/>
    <w:rsid w:val="7895A71F"/>
    <w:rsid w:val="78977BD0"/>
    <w:rsid w:val="789C6147"/>
    <w:rsid w:val="78A957CD"/>
    <w:rsid w:val="78C6B97D"/>
    <w:rsid w:val="78D17C54"/>
    <w:rsid w:val="78D8864A"/>
    <w:rsid w:val="78E517CB"/>
    <w:rsid w:val="78EFF16C"/>
    <w:rsid w:val="79164096"/>
    <w:rsid w:val="791DD442"/>
    <w:rsid w:val="7935944F"/>
    <w:rsid w:val="7937DC21"/>
    <w:rsid w:val="793E3443"/>
    <w:rsid w:val="79485B92"/>
    <w:rsid w:val="7949590A"/>
    <w:rsid w:val="795EE9D3"/>
    <w:rsid w:val="797CA73D"/>
    <w:rsid w:val="797F8E94"/>
    <w:rsid w:val="797F94F8"/>
    <w:rsid w:val="798206EE"/>
    <w:rsid w:val="7997D37F"/>
    <w:rsid w:val="79A0A6A0"/>
    <w:rsid w:val="79DC54D1"/>
    <w:rsid w:val="79ED7C44"/>
    <w:rsid w:val="79F8C02D"/>
    <w:rsid w:val="79FC2BF8"/>
    <w:rsid w:val="7A2CD954"/>
    <w:rsid w:val="7A3C3353"/>
    <w:rsid w:val="7A3EFDBD"/>
    <w:rsid w:val="7A40E7F3"/>
    <w:rsid w:val="7A47A27E"/>
    <w:rsid w:val="7A4D8C38"/>
    <w:rsid w:val="7A54A1CB"/>
    <w:rsid w:val="7A5B5E0C"/>
    <w:rsid w:val="7A7549E5"/>
    <w:rsid w:val="7A7CF636"/>
    <w:rsid w:val="7A9EEC25"/>
    <w:rsid w:val="7AB49988"/>
    <w:rsid w:val="7ABA1CDC"/>
    <w:rsid w:val="7AC1FB4F"/>
    <w:rsid w:val="7AC4A2B6"/>
    <w:rsid w:val="7AD9373A"/>
    <w:rsid w:val="7AE3E68F"/>
    <w:rsid w:val="7B0EE4A5"/>
    <w:rsid w:val="7B174389"/>
    <w:rsid w:val="7B208BE7"/>
    <w:rsid w:val="7B551E2E"/>
    <w:rsid w:val="7B660EBE"/>
    <w:rsid w:val="7B6757BB"/>
    <w:rsid w:val="7B6E2E1E"/>
    <w:rsid w:val="7B977835"/>
    <w:rsid w:val="7BA0FF65"/>
    <w:rsid w:val="7BB62CDF"/>
    <w:rsid w:val="7BD09226"/>
    <w:rsid w:val="7BD5CE2D"/>
    <w:rsid w:val="7BE6F912"/>
    <w:rsid w:val="7C09A10A"/>
    <w:rsid w:val="7C1B96A9"/>
    <w:rsid w:val="7C247B95"/>
    <w:rsid w:val="7C2C70B6"/>
    <w:rsid w:val="7C310DC0"/>
    <w:rsid w:val="7C31F45B"/>
    <w:rsid w:val="7C3BAC32"/>
    <w:rsid w:val="7C47360F"/>
    <w:rsid w:val="7C4E578B"/>
    <w:rsid w:val="7C605245"/>
    <w:rsid w:val="7C6BC957"/>
    <w:rsid w:val="7C752934"/>
    <w:rsid w:val="7C888811"/>
    <w:rsid w:val="7CA2ECDF"/>
    <w:rsid w:val="7CBCCB84"/>
    <w:rsid w:val="7CDD6B33"/>
    <w:rsid w:val="7CE9B301"/>
    <w:rsid w:val="7CF1812B"/>
    <w:rsid w:val="7D08BF4D"/>
    <w:rsid w:val="7D12821A"/>
    <w:rsid w:val="7D23AC4E"/>
    <w:rsid w:val="7D258C45"/>
    <w:rsid w:val="7D5433F9"/>
    <w:rsid w:val="7D5ADBF4"/>
    <w:rsid w:val="7D5C29DD"/>
    <w:rsid w:val="7D6442F3"/>
    <w:rsid w:val="7D6593E2"/>
    <w:rsid w:val="7D7CB0C1"/>
    <w:rsid w:val="7D9FE087"/>
    <w:rsid w:val="7DAF18BA"/>
    <w:rsid w:val="7DC231FF"/>
    <w:rsid w:val="7DCA965E"/>
    <w:rsid w:val="7DCD24F2"/>
    <w:rsid w:val="7DD34E52"/>
    <w:rsid w:val="7DD65CE7"/>
    <w:rsid w:val="7DD77C93"/>
    <w:rsid w:val="7DE64D4F"/>
    <w:rsid w:val="7DE96D05"/>
    <w:rsid w:val="7E0AAE27"/>
    <w:rsid w:val="7E10FD0A"/>
    <w:rsid w:val="7E145E60"/>
    <w:rsid w:val="7E1589AA"/>
    <w:rsid w:val="7E17E6E3"/>
    <w:rsid w:val="7E1E6694"/>
    <w:rsid w:val="7E314E81"/>
    <w:rsid w:val="7E333542"/>
    <w:rsid w:val="7E5525F0"/>
    <w:rsid w:val="7E70F769"/>
    <w:rsid w:val="7E7E8C7D"/>
    <w:rsid w:val="7E97008B"/>
    <w:rsid w:val="7E9CDBA3"/>
    <w:rsid w:val="7EC0ED67"/>
    <w:rsid w:val="7EC1563D"/>
    <w:rsid w:val="7EC9D670"/>
    <w:rsid w:val="7EF337C3"/>
    <w:rsid w:val="7EFF6DC6"/>
    <w:rsid w:val="7EFF73E1"/>
    <w:rsid w:val="7F0E8B8C"/>
    <w:rsid w:val="7F3D4C80"/>
    <w:rsid w:val="7F47660F"/>
    <w:rsid w:val="7F59B1E2"/>
    <w:rsid w:val="7F5BC6BE"/>
    <w:rsid w:val="7F8CCA48"/>
    <w:rsid w:val="7F9D5A62"/>
    <w:rsid w:val="7FD9EB59"/>
    <w:rsid w:val="7FDA09E6"/>
    <w:rsid w:val="7FE309E9"/>
    <w:rsid w:val="7FE60188"/>
    <w:rsid w:val="7FFD4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366F8B"/>
  <w15:chartTrackingRefBased/>
  <w15:docId w15:val="{6FCEAEBB-0854-4776-A166-DA240CF4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51B2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D6480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52944"/>
    <w:pPr>
      <w:keepNext/>
      <w:spacing w:after="0" w:line="240" w:lineRule="auto"/>
      <w:jc w:val="center"/>
      <w:outlineLvl w:val="1"/>
    </w:pPr>
    <w:rPr>
      <w:rFonts w:ascii="Arial Black" w:eastAsia="Times New Roman" w:hAnsi="Arial Black"/>
      <w:sz w:val="3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05A5"/>
    <w:pPr>
      <w:ind w:left="720"/>
      <w:contextualSpacing/>
    </w:pPr>
  </w:style>
  <w:style w:type="character" w:styleId="Hypertextovodkaz">
    <w:name w:val="Hyperlink"/>
    <w:uiPriority w:val="99"/>
    <w:unhideWhenUsed/>
    <w:rsid w:val="00C617BF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9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52944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52944"/>
  </w:style>
  <w:style w:type="paragraph" w:styleId="Zpat">
    <w:name w:val="footer"/>
    <w:basedOn w:val="Normln"/>
    <w:link w:val="ZpatChar"/>
    <w:uiPriority w:val="99"/>
    <w:unhideWhenUsed/>
    <w:rsid w:val="005529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2944"/>
  </w:style>
  <w:style w:type="character" w:customStyle="1" w:styleId="Nadpis2Char">
    <w:name w:val="Nadpis 2 Char"/>
    <w:link w:val="Nadpis2"/>
    <w:rsid w:val="00552944"/>
    <w:rPr>
      <w:rFonts w:ascii="Arial Black" w:eastAsia="Times New Roman" w:hAnsi="Arial Black" w:cs="Times New Roman"/>
      <w:sz w:val="36"/>
      <w:szCs w:val="24"/>
      <w:lang w:eastAsia="cs-CZ"/>
    </w:rPr>
  </w:style>
  <w:style w:type="character" w:styleId="Odkaznakoment">
    <w:name w:val="annotation reference"/>
    <w:semiHidden/>
    <w:rsid w:val="00B539A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539A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link w:val="Textkomente"/>
    <w:semiHidden/>
    <w:rsid w:val="00B539A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3B1350"/>
    <w:pPr>
      <w:spacing w:after="0" w:line="240" w:lineRule="auto"/>
      <w:jc w:val="center"/>
    </w:pPr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character" w:customStyle="1" w:styleId="ZkladntextChar">
    <w:name w:val="Základní text Char"/>
    <w:link w:val="Zkladntext"/>
    <w:rsid w:val="003B1350"/>
    <w:rPr>
      <w:rFonts w:ascii="Tahoma" w:eastAsia="Times New Roman" w:hAnsi="Tahoma" w:cs="Tahoma"/>
      <w:b/>
      <w:bCs/>
      <w:i/>
      <w:iCs/>
      <w:sz w:val="32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EC"/>
    <w:pPr>
      <w:spacing w:after="16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2811E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BC00D6"/>
    <w:rPr>
      <w:color w:val="954F72"/>
      <w:u w:val="single"/>
    </w:rPr>
  </w:style>
  <w:style w:type="paragraph" w:customStyle="1" w:styleId="Default">
    <w:name w:val="Default"/>
    <w:link w:val="DefaultChar"/>
    <w:rsid w:val="008734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Revize">
    <w:name w:val="Revision"/>
    <w:hidden/>
    <w:uiPriority w:val="99"/>
    <w:semiHidden/>
    <w:rsid w:val="00306F63"/>
    <w:rPr>
      <w:sz w:val="22"/>
      <w:szCs w:val="22"/>
      <w:lang w:eastAsia="en-US"/>
    </w:rPr>
  </w:style>
  <w:style w:type="character" w:customStyle="1" w:styleId="Internetovodkaz">
    <w:name w:val="Internetový odkaz"/>
    <w:uiPriority w:val="99"/>
    <w:unhideWhenUsed/>
    <w:rsid w:val="00A91135"/>
    <w:rPr>
      <w:color w:val="0563C1"/>
      <w:u w:val="single"/>
    </w:rPr>
  </w:style>
  <w:style w:type="character" w:customStyle="1" w:styleId="FontStyle49">
    <w:name w:val="Font Style49"/>
    <w:uiPriority w:val="99"/>
    <w:qFormat/>
    <w:rsid w:val="00A91135"/>
    <w:rPr>
      <w:rFonts w:ascii="Cambria" w:hAnsi="Cambria"/>
      <w:b/>
      <w:bCs/>
    </w:rPr>
  </w:style>
  <w:style w:type="paragraph" w:styleId="Textpoznpodarou">
    <w:name w:val="footnote text"/>
    <w:basedOn w:val="Normln"/>
    <w:link w:val="TextpoznpodarouChar"/>
    <w:unhideWhenUsed/>
    <w:rsid w:val="006602C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6602C9"/>
    <w:rPr>
      <w:lang w:eastAsia="en-US"/>
    </w:rPr>
  </w:style>
  <w:style w:type="character" w:styleId="Znakapoznpodarou">
    <w:name w:val="footnote reference"/>
    <w:semiHidden/>
    <w:unhideWhenUsed/>
    <w:rsid w:val="006602C9"/>
    <w:rPr>
      <w:vertAlign w:val="superscript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intro">
    <w:name w:val="listintro"/>
    <w:basedOn w:val="Normln"/>
    <w:rsid w:val="007D7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DefaultChar">
    <w:name w:val="Default Char"/>
    <w:link w:val="Default"/>
    <w:locked/>
    <w:rsid w:val="0022254F"/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D6480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165E2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165E2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3165E2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1B3DA8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E408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4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2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5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572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2042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91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304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158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3866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25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tace.kr-karlovarsky.cz/gordic/ginis/app/RAP05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/system/files/migrate/region/dokumenty/PRKK21_strategicka.pdf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ickk.cz/wp-content/uploads/2025/11/Region-inov-strategie-kk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czso.cz/csu/czso/klasifikace_ekonomickych_cinnosti_cz_nace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r-karlovarsky.cz/dotace/dulezite-informace-pro-zadatele-o-dotace-z-rozpoctu-karlovarskeho-kraje" TargetMode="External"/><Relationship Id="rId22" Type="http://schemas.microsoft.com/office/2020/10/relationships/intelligence" Target="intelligence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36D7FA98CF3B4CA1315229C074CC13" ma:contentTypeVersion="12" ma:contentTypeDescription="Vytvoří nový dokument" ma:contentTypeScope="" ma:versionID="d6706602a7ff31a3c32088d6f0d2cce0">
  <xsd:schema xmlns:xsd="http://www.w3.org/2001/XMLSchema" xmlns:xs="http://www.w3.org/2001/XMLSchema" xmlns:p="http://schemas.microsoft.com/office/2006/metadata/properties" xmlns:ns2="96830da7-6428-49c0-b123-465c2d8dfe23" xmlns:ns3="92c540b9-157c-4b99-943f-1b58c6d7fe1c" targetNamespace="http://schemas.microsoft.com/office/2006/metadata/properties" ma:root="true" ma:fieldsID="e5f2cea8cc568c30a57c0285591aec8b" ns2:_="" ns3:_="">
    <xsd:import namespace="96830da7-6428-49c0-b123-465c2d8dfe23"/>
    <xsd:import namespace="92c540b9-157c-4b99-943f-1b58c6d7f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830da7-6428-49c0-b123-465c2d8dfe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6d76878d-80a9-454e-a969-8242d2f40b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540b9-157c-4b99-943f-1b58c6d7fe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06d0d0-b42b-420f-8acc-c9b7608aba42}" ma:internalName="TaxCatchAll" ma:showField="CatchAllData" ma:web="92c540b9-157c-4b99-943f-1b58c6d7f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6830da7-6428-49c0-b123-465c2d8dfe23">
      <Terms xmlns="http://schemas.microsoft.com/office/infopath/2007/PartnerControls"/>
    </lcf76f155ced4ddcb4097134ff3c332f>
    <TaxCatchAll xmlns="92c540b9-157c-4b99-943f-1b58c6d7fe1c" xsi:nil="true"/>
    <SharedWithUsers xmlns="92c540b9-157c-4b99-943f-1b58c6d7fe1c">
      <UserInfo>
        <DisplayName>Iveta Grünerová</DisplayName>
        <AccountId>14</AccountId>
        <AccountType/>
      </UserInfo>
      <UserInfo>
        <DisplayName>Romana Černíková</DisplayName>
        <AccountId>132</AccountId>
        <AccountType/>
      </UserInfo>
      <UserInfo>
        <DisplayName>Kamila Krupičková</DisplayName>
        <AccountId>15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07F13-E915-445C-8675-169A39FD46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830da7-6428-49c0-b123-465c2d8dfe23"/>
    <ds:schemaRef ds:uri="92c540b9-157c-4b99-943f-1b58c6d7f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88009F-F4D7-4C85-AEA4-2AEE22AF9B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6DEE62-C496-4E87-9302-618EB38DAD27}">
  <ds:schemaRefs>
    <ds:schemaRef ds:uri="http://schemas.microsoft.com/office/2006/metadata/properties"/>
    <ds:schemaRef ds:uri="http://schemas.microsoft.com/office/infopath/2007/PartnerControls"/>
    <ds:schemaRef ds:uri="96830da7-6428-49c0-b123-465c2d8dfe23"/>
    <ds:schemaRef ds:uri="92c540b9-157c-4b99-943f-1b58c6d7fe1c"/>
  </ds:schemaRefs>
</ds:datastoreItem>
</file>

<file path=customXml/itemProps4.xml><?xml version="1.0" encoding="utf-8"?>
<ds:datastoreItem xmlns:ds="http://schemas.openxmlformats.org/officeDocument/2006/customXml" ds:itemID="{ADE275A0-2CDD-48B9-A3FC-8759C41B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3682</Words>
  <Characters>21725</Characters>
  <Application>Microsoft Office Word</Application>
  <DocSecurity>0</DocSecurity>
  <Lines>181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 Krajský úřad</Company>
  <LinksUpToDate>false</LinksUpToDate>
  <CharactersWithSpaces>25357</CharactersWithSpaces>
  <SharedDoc>false</SharedDoc>
  <HLinks>
    <vt:vector size="30" baseType="variant">
      <vt:variant>
        <vt:i4>2621479</vt:i4>
      </vt:variant>
      <vt:variant>
        <vt:i4>12</vt:i4>
      </vt:variant>
      <vt:variant>
        <vt:i4>0</vt:i4>
      </vt:variant>
      <vt:variant>
        <vt:i4>5</vt:i4>
      </vt:variant>
      <vt:variant>
        <vt:lpwstr>https://www.czso.cz/csu/czso/klasifikace_ekonomickych_cinnosti_cz_nace</vt:lpwstr>
      </vt:variant>
      <vt:variant>
        <vt:lpwstr/>
      </vt:variant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https://www.kr-karlovarsky.cz/dotace/dulezite-informace-pro-zadatele-o-dotace-z-rozpoctu-karlovarskeho-kraje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https://dotace.kr-karlovarsky.cz/gordic/ginis/app/RAP05/</vt:lpwstr>
      </vt:variant>
      <vt:variant>
        <vt:lpwstr/>
      </vt:variant>
      <vt:variant>
        <vt:i4>2293824</vt:i4>
      </vt:variant>
      <vt:variant>
        <vt:i4>3</vt:i4>
      </vt:variant>
      <vt:variant>
        <vt:i4>0</vt:i4>
      </vt:variant>
      <vt:variant>
        <vt:i4>5</vt:i4>
      </vt:variant>
      <vt:variant>
        <vt:lpwstr>https://www.kr-karlovarsky.cz/system/files/migrate/region/dokumenty/PRKK21_strategicka.pdf</vt:lpwstr>
      </vt:variant>
      <vt:variant>
        <vt:lpwstr/>
      </vt:variant>
      <vt:variant>
        <vt:i4>524303</vt:i4>
      </vt:variant>
      <vt:variant>
        <vt:i4>0</vt:i4>
      </vt:variant>
      <vt:variant>
        <vt:i4>0</vt:i4>
      </vt:variant>
      <vt:variant>
        <vt:i4>5</vt:i4>
      </vt:variant>
      <vt:variant>
        <vt:lpwstr>https://kickk.cz/wp-content/uploads/2025/11/Region-inov-strategie-kk.pdf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>Kol</cp:keywords>
  <cp:lastModifiedBy>Sobotka Jaroslav</cp:lastModifiedBy>
  <cp:revision>3</cp:revision>
  <cp:lastPrinted>2025-05-20T06:16:00Z</cp:lastPrinted>
  <dcterms:created xsi:type="dcterms:W3CDTF">2026-06-16T06:34:00Z</dcterms:created>
  <dcterms:modified xsi:type="dcterms:W3CDTF">2026-06-25T08:58:00Z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0x0101002036D7FA98CF3B4CA1315229C074CC13</vt:lpwstr>
  </property>
  <property fmtid="{D5CDD505-2E9C-101B-9397-08002B2CF9AE}" pid="3" name="MediaServiceImageTags">
    <vt:lpwstr/>
  </property>
  <property fmtid="{D5CDD505-2E9C-101B-9397-08002B2CF9AE}" pid="4" name="Order">
    <vt:r8>13000</vt:r8>
  </property>
  <property fmtid="{D5CDD505-2E9C-101B-9397-08002B2CF9AE}" pid="5" name="ComplianceAssetId">
    <vt:lpwstr/>
  </property>
  <property fmtid="{D5CDD505-2E9C-101B-9397-08002B2CF9AE}" pid="6" name="_activity">
    <vt:lpwstr>{"FileActivityType":"6","FileActivityTimeStamp":"2024-03-06T05:52:13.700Z","FileActivityUsersOnPage":[{"DisplayName":"Romana Černíková","Id":"romana.cernikova@karp-kv.cz"}],"FileActivityNavigationId":null}</vt:lpwstr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