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1A" w:rsidRPr="0091751A" w:rsidRDefault="0091751A" w:rsidP="0091751A">
      <w:pPr>
        <w:pStyle w:val="Nadpis2"/>
        <w:jc w:val="both"/>
        <w:rPr>
          <w:rFonts w:ascii="Arial Black" w:hAnsi="Arial Black"/>
          <w:b/>
          <w:sz w:val="36"/>
          <w:szCs w:val="36"/>
        </w:rPr>
      </w:pPr>
      <w:r w:rsidRPr="0091751A">
        <w:rPr>
          <w:rFonts w:ascii="Arial Black" w:hAnsi="Arial Black"/>
          <w:b/>
          <w:sz w:val="36"/>
          <w:szCs w:val="36"/>
        </w:rPr>
        <w:t xml:space="preserve">KRAJSKÝ ÚŘAD KARLOVARSKÉHO KRAJE </w:t>
      </w:r>
    </w:p>
    <w:p w:rsidR="0091751A" w:rsidRPr="00A02965" w:rsidRDefault="0091751A" w:rsidP="00A02965">
      <w:pPr>
        <w:tabs>
          <w:tab w:val="left" w:pos="7545"/>
        </w:tabs>
        <w:jc w:val="center"/>
        <w:rPr>
          <w:rFonts w:ascii="Arial Black" w:hAnsi="Arial Black"/>
          <w:i/>
          <w:sz w:val="24"/>
          <w:szCs w:val="24"/>
        </w:rPr>
      </w:pPr>
      <w:r w:rsidRPr="00A02965">
        <w:rPr>
          <w:rFonts w:ascii="Arial Black" w:hAnsi="Arial Black"/>
          <w:i/>
          <w:sz w:val="24"/>
          <w:szCs w:val="24"/>
        </w:rPr>
        <w:t>ODBOR LEGISLATIVNÍ A PRÁVNÍ</w:t>
      </w:r>
      <w:r w:rsidR="00A02965" w:rsidRPr="00A02965">
        <w:rPr>
          <w:rFonts w:ascii="Arial Black" w:hAnsi="Arial Black"/>
          <w:i/>
          <w:sz w:val="24"/>
          <w:szCs w:val="24"/>
        </w:rPr>
        <w:t xml:space="preserve">, STAVEBNÍ ÚŘAD                                                     </w:t>
      </w:r>
      <w:r w:rsidRPr="00A02965">
        <w:rPr>
          <w:rFonts w:ascii="Arial Black" w:hAnsi="Arial Black"/>
          <w:i/>
          <w:sz w:val="24"/>
          <w:szCs w:val="24"/>
        </w:rPr>
        <w:t xml:space="preserve"> A KRAJSKÝ ŽIVNOSTENSKÝ ÚŘAD</w:t>
      </w:r>
    </w:p>
    <w:p w:rsidR="00EA339C" w:rsidRDefault="0091751A" w:rsidP="00F17547">
      <w:pPr>
        <w:pStyle w:val="Zhlav"/>
        <w:spacing w:before="12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2AB86" wp14:editId="08CAE523">
                <wp:simplePos x="0" y="0"/>
                <wp:positionH relativeFrom="column">
                  <wp:posOffset>-36195</wp:posOffset>
                </wp:positionH>
                <wp:positionV relativeFrom="paragraph">
                  <wp:posOffset>19050</wp:posOffset>
                </wp:positionV>
                <wp:extent cx="5899785" cy="0"/>
                <wp:effectExtent l="6350" t="5715" r="8890" b="1333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DB17D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AIKAIAADUEAAAOAAAAZHJzL2Uyb0RvYy54bWysU8GO2jAQvVfqP1i+QxIKuxARVlUCvWxb&#10;pN1+gLEd4taxLdsQUNUP6XE/oF+x6n91bAhi20tVNQdn7Jl5fjPzPL87tBLtuXVCqwJnwxQjrqhm&#10;Qm0L/OlxNZhi5DxRjEiteIGP3OG7xetX887kfKQbLRm3CECUyztT4MZ7kyeJow1viRtqwxU4a21b&#10;4mFrtwmzpAP0ViajNL1JOm2ZsZpy5+C0OjnxIuLXNaf+Y1077pEsMHDzcbVx3YQ1WcxJvrXENIKe&#10;aZB/YNESoeDSC1RFPEE7K/6AagW12unaD6luE13XgvJYA1STpb9V89AQw2Mt0BxnLm1y/w+Wftiv&#10;LRKswCOMFGlhROuf359/tM9PyBn9WQE/NApt6ozLIbpUaxsKpQf1YO41/eKQ0mVD1JZHuo9HAxhZ&#10;yEhepISNM3DZpnuvGcSQndexZ4fatgESuoEOcTTHy2j4wSMKh5PpbHY7nWBEe19C8j7RWOffcd2i&#10;YBRYChW6RnKyv3c+ECF5HxKOlV4JKePkpUJdgWeT0SQmOC0FC84Q5ux2U0qL9iRoJ36xKvBch1m9&#10;UyyCNZyw5dn2RMiTDZdLFfCgFKBztk7i+DpLZ8vpcjoejEc3y8E4rarB21U5HtyssttJ9aYqyyr7&#10;Fqhl47wRjHEV2PVCzcZ/J4TzkzlJ7CLVSxuSl+ixX0C2/0fScZZhfCchbDQ7rm0/Y9BmDD6/oyD+&#10;6z3Y16998QsAAP//AwBQSwMEFAAGAAgAAAAhAFYqDPDbAAAABgEAAA8AAABkcnMvZG93bnJldi54&#10;bWxMj81OwzAQhO9IvIO1SFyq1iHhN8SpEJBbLxQQ1228JBHxOo3dNvD0LFzgOJrRzDfFcnK92tMY&#10;Os8GzhYJKOLa244bAy/P1fwaVIjIFnvPZOCTAizL46MCc+sP/ET7dWyUlHDI0UAb45BrHeqWHIaF&#10;H4jFe/ejwyhybLQd8SDlrtdpklxqhx3LQosD3bdUf6x3zkCoXmlbfc3qWfKWNZ7S7cPqEY05PZnu&#10;bkFFmuJfGH7wBR1KYdr4HdugegPziytJGsjkkdg3aXYOavOrdVno//jlNwAAAP//AwBQSwECLQAU&#10;AAYACAAAACEAtoM4kv4AAADhAQAAEwAAAAAAAAAAAAAAAAAAAAAAW0NvbnRlbnRfVHlwZXNdLnht&#10;bFBLAQItABQABgAIAAAAIQA4/SH/1gAAAJQBAAALAAAAAAAAAAAAAAAAAC8BAABfcmVscy8ucmVs&#10;c1BLAQItABQABgAIAAAAIQCf2BAIKAIAADUEAAAOAAAAAAAAAAAAAAAAAC4CAABkcnMvZTJvRG9j&#10;LnhtbFBLAQItABQABgAIAAAAIQBWKgzw2wAAAAYBAAAPAAAAAAAAAAAAAAAAAIIEAABkcnMvZG93&#10;bnJldi54bWxQSwUGAAAAAAQABADzAAAAigUAAAAA&#10;"/>
            </w:pict>
          </mc:Fallback>
        </mc:AlternateContent>
      </w:r>
      <w:r w:rsidRPr="0084403A">
        <w:rPr>
          <w:rFonts w:ascii="Arial" w:hAnsi="Arial" w:cs="Arial"/>
          <w:sz w:val="20"/>
          <w:szCs w:val="20"/>
        </w:rPr>
        <w:t xml:space="preserve">Se sídlem: Karlovy Vary, Závodní 353/88, 360 </w:t>
      </w:r>
      <w:r>
        <w:rPr>
          <w:rFonts w:ascii="Arial" w:hAnsi="Arial" w:cs="Arial"/>
          <w:sz w:val="20"/>
          <w:szCs w:val="20"/>
          <w:lang w:val="cs-CZ"/>
        </w:rPr>
        <w:t>06</w:t>
      </w:r>
      <w:r w:rsidRPr="0084403A">
        <w:rPr>
          <w:rFonts w:ascii="Arial" w:hAnsi="Arial" w:cs="Arial"/>
          <w:sz w:val="20"/>
          <w:szCs w:val="20"/>
        </w:rPr>
        <w:t xml:space="preserve"> Karlovy Vary – Dvory, Česká republika</w:t>
      </w:r>
    </w:p>
    <w:p w:rsidR="00F17547" w:rsidRPr="00F17547" w:rsidRDefault="00F17547" w:rsidP="00F17547">
      <w:pPr>
        <w:pStyle w:val="Zhlav"/>
        <w:spacing w:before="120" w:line="0" w:lineRule="atLeast"/>
        <w:jc w:val="both"/>
        <w:rPr>
          <w:rFonts w:ascii="Arial" w:hAnsi="Arial" w:cs="Arial"/>
          <w:sz w:val="20"/>
          <w:szCs w:val="20"/>
        </w:rPr>
      </w:pPr>
    </w:p>
    <w:p w:rsidR="00182B5A" w:rsidRDefault="00182B5A" w:rsidP="00182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</w:p>
    <w:p w:rsidR="00182B5A" w:rsidRDefault="00182B5A" w:rsidP="00182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ověření matričního dokladu, popřípadě dalšího dokladu vydaného matričním úřadem pro použití v cizině</w:t>
      </w:r>
      <w:bookmarkStart w:id="0" w:name="_GoBack"/>
      <w:bookmarkEnd w:id="0"/>
    </w:p>
    <w:p w:rsidR="00182B5A" w:rsidRPr="00B456B1" w:rsidRDefault="00182B5A" w:rsidP="00182B5A">
      <w:pPr>
        <w:jc w:val="center"/>
      </w:pPr>
      <w:r w:rsidRPr="00B456B1">
        <w:t>podle § 28 zákona č. 301/2000 Sb., o matrikách, jménu a příjmení a o změně některých souvisejících zákonů, ve znění pozdějších předpisů</w:t>
      </w:r>
    </w:p>
    <w:p w:rsidR="00182B5A" w:rsidRPr="00B456B1" w:rsidRDefault="00182B5A" w:rsidP="00182B5A">
      <w:pPr>
        <w:jc w:val="center"/>
      </w:pPr>
    </w:p>
    <w:p w:rsidR="00182B5A" w:rsidRDefault="00182B5A" w:rsidP="00182B5A">
      <w:pPr>
        <w:jc w:val="both"/>
        <w:rPr>
          <w:b/>
          <w:sz w:val="24"/>
          <w:szCs w:val="24"/>
        </w:rPr>
      </w:pPr>
      <w:r w:rsidRPr="00182B5A">
        <w:rPr>
          <w:b/>
          <w:sz w:val="24"/>
          <w:szCs w:val="24"/>
        </w:rPr>
        <w:t>ŽADATEL:</w:t>
      </w:r>
    </w:p>
    <w:p w:rsidR="00182B5A" w:rsidRPr="00B456B1" w:rsidRDefault="00182B5A" w:rsidP="00182B5A">
      <w:pPr>
        <w:jc w:val="both"/>
        <w:rPr>
          <w:sz w:val="16"/>
          <w:szCs w:val="16"/>
        </w:rPr>
      </w:pPr>
    </w:p>
    <w:p w:rsidR="00B456B1" w:rsidRDefault="00182B5A" w:rsidP="00231617">
      <w:pPr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…………………………………......................</w:t>
      </w:r>
      <w:r w:rsidR="007F34E5">
        <w:rPr>
          <w:sz w:val="24"/>
          <w:szCs w:val="24"/>
        </w:rPr>
        <w:t>..........................................</w:t>
      </w:r>
    </w:p>
    <w:p w:rsidR="00B456B1" w:rsidRDefault="00B456B1" w:rsidP="00231617">
      <w:pPr>
        <w:rPr>
          <w:sz w:val="24"/>
          <w:szCs w:val="24"/>
        </w:rPr>
      </w:pPr>
    </w:p>
    <w:p w:rsidR="00182B5A" w:rsidRDefault="00C47E3A" w:rsidP="00231617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182B5A">
        <w:rPr>
          <w:sz w:val="24"/>
          <w:szCs w:val="24"/>
        </w:rPr>
        <w:t>nar. …………………………</w:t>
      </w:r>
      <w:r w:rsidR="007F34E5">
        <w:rPr>
          <w:sz w:val="24"/>
          <w:szCs w:val="24"/>
        </w:rPr>
        <w:t>…………………………………………………………</w:t>
      </w:r>
    </w:p>
    <w:p w:rsidR="00182B5A" w:rsidRDefault="00182B5A" w:rsidP="00182B5A">
      <w:pPr>
        <w:jc w:val="both"/>
        <w:rPr>
          <w:sz w:val="24"/>
          <w:szCs w:val="24"/>
        </w:rPr>
      </w:pPr>
    </w:p>
    <w:p w:rsidR="00C47E3A" w:rsidRDefault="00C47E3A" w:rsidP="00C47E3A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</w:p>
    <w:p w:rsidR="00C47E3A" w:rsidRDefault="00C47E3A" w:rsidP="00C47E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 w:rsidR="007F34E5">
        <w:rPr>
          <w:sz w:val="24"/>
          <w:szCs w:val="24"/>
        </w:rPr>
        <w:t>……………………..</w:t>
      </w:r>
    </w:p>
    <w:p w:rsidR="00C47E3A" w:rsidRDefault="00C47E3A" w:rsidP="00182B5A">
      <w:pPr>
        <w:jc w:val="both"/>
        <w:rPr>
          <w:sz w:val="24"/>
          <w:szCs w:val="24"/>
        </w:rPr>
      </w:pPr>
    </w:p>
    <w:p w:rsidR="00B456B1" w:rsidRDefault="00182B5A" w:rsidP="00182B5A">
      <w:pPr>
        <w:jc w:val="both"/>
        <w:rPr>
          <w:sz w:val="24"/>
          <w:szCs w:val="24"/>
        </w:rPr>
      </w:pPr>
      <w:r>
        <w:rPr>
          <w:sz w:val="24"/>
          <w:szCs w:val="24"/>
        </w:rPr>
        <w:t>Doklad totožnosti: OP, CD č.: ………………….. vydán kým:……………</w:t>
      </w:r>
      <w:r w:rsidR="007F34E5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</w:t>
      </w:r>
    </w:p>
    <w:p w:rsidR="00B456B1" w:rsidRDefault="00B456B1" w:rsidP="00182B5A">
      <w:pPr>
        <w:jc w:val="both"/>
        <w:rPr>
          <w:sz w:val="24"/>
          <w:szCs w:val="24"/>
        </w:rPr>
      </w:pPr>
    </w:p>
    <w:p w:rsidR="00182B5A" w:rsidRDefault="00182B5A" w:rsidP="00182B5A">
      <w:pPr>
        <w:jc w:val="both"/>
        <w:rPr>
          <w:sz w:val="24"/>
          <w:szCs w:val="24"/>
        </w:rPr>
      </w:pPr>
      <w:r>
        <w:rPr>
          <w:sz w:val="24"/>
          <w:szCs w:val="24"/>
        </w:rPr>
        <w:t>dne ………………</w:t>
      </w:r>
      <w:r w:rsidR="00EA339C">
        <w:rPr>
          <w:sz w:val="24"/>
          <w:szCs w:val="24"/>
        </w:rPr>
        <w:t>………….. platný do ……………………………………</w:t>
      </w:r>
      <w:r w:rsidR="007F34E5">
        <w:rPr>
          <w:sz w:val="24"/>
          <w:szCs w:val="24"/>
        </w:rPr>
        <w:t>……………….</w:t>
      </w:r>
    </w:p>
    <w:p w:rsidR="00EA339C" w:rsidRDefault="00EA339C" w:rsidP="00231617">
      <w:pPr>
        <w:rPr>
          <w:sz w:val="24"/>
          <w:szCs w:val="24"/>
        </w:rPr>
      </w:pPr>
    </w:p>
    <w:p w:rsidR="00182B5A" w:rsidRDefault="00182B5A" w:rsidP="00182B5A">
      <w:pPr>
        <w:jc w:val="both"/>
        <w:rPr>
          <w:sz w:val="24"/>
          <w:szCs w:val="24"/>
        </w:rPr>
      </w:pPr>
      <w:r w:rsidRPr="00C47E3A">
        <w:rPr>
          <w:sz w:val="24"/>
          <w:szCs w:val="24"/>
          <w:u w:val="single"/>
        </w:rPr>
        <w:t>Žádám o ověření:</w:t>
      </w:r>
      <w:r>
        <w:rPr>
          <w:sz w:val="24"/>
          <w:szCs w:val="24"/>
        </w:rPr>
        <w:t xml:space="preserve">  rodného listu – oddacího listu</w:t>
      </w:r>
      <w:r w:rsidR="00C47E3A">
        <w:rPr>
          <w:sz w:val="24"/>
          <w:szCs w:val="24"/>
        </w:rPr>
        <w:t xml:space="preserve"> – dokladu o registrovaném partnerství</w:t>
      </w:r>
      <w:r>
        <w:rPr>
          <w:sz w:val="24"/>
          <w:szCs w:val="24"/>
        </w:rPr>
        <w:t xml:space="preserve"> – úmrtního listu – vysvědčení o právní způsobilosti k uzavření manželství </w:t>
      </w:r>
      <w:r w:rsidR="00C47E3A">
        <w:rPr>
          <w:sz w:val="24"/>
          <w:szCs w:val="24"/>
        </w:rPr>
        <w:t xml:space="preserve">– vysvědčení o právní způsobilosti ke vstupu do registrovaného partnerství </w:t>
      </w:r>
      <w:r>
        <w:rPr>
          <w:sz w:val="24"/>
          <w:szCs w:val="24"/>
        </w:rPr>
        <w:t>– jiné potvrzení*</w:t>
      </w:r>
    </w:p>
    <w:p w:rsidR="00182B5A" w:rsidRDefault="00182B5A" w:rsidP="00182B5A">
      <w:pPr>
        <w:jc w:val="both"/>
        <w:rPr>
          <w:sz w:val="24"/>
          <w:szCs w:val="24"/>
        </w:rPr>
      </w:pPr>
    </w:p>
    <w:p w:rsidR="00182B5A" w:rsidRDefault="00182B5A" w:rsidP="00182B5A">
      <w:pPr>
        <w:jc w:val="both"/>
        <w:rPr>
          <w:sz w:val="24"/>
          <w:szCs w:val="24"/>
        </w:rPr>
      </w:pPr>
      <w:r>
        <w:rPr>
          <w:sz w:val="24"/>
          <w:szCs w:val="24"/>
        </w:rPr>
        <w:t>vydaného matričním ú</w:t>
      </w:r>
      <w:r w:rsidR="00C47E3A">
        <w:rPr>
          <w:sz w:val="24"/>
          <w:szCs w:val="24"/>
        </w:rPr>
        <w:t>řadem ………………………………dne ………………………………..</w:t>
      </w:r>
    </w:p>
    <w:p w:rsidR="00B456B1" w:rsidRDefault="00B456B1" w:rsidP="00182B5A">
      <w:pPr>
        <w:jc w:val="both"/>
        <w:rPr>
          <w:sz w:val="24"/>
          <w:szCs w:val="24"/>
        </w:rPr>
      </w:pPr>
    </w:p>
    <w:p w:rsidR="00182B5A" w:rsidRDefault="00182B5A" w:rsidP="00182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svazek …………. </w:t>
      </w:r>
      <w:proofErr w:type="gramStart"/>
      <w:r>
        <w:rPr>
          <w:sz w:val="24"/>
          <w:szCs w:val="24"/>
        </w:rPr>
        <w:t>ročník</w:t>
      </w:r>
      <w:proofErr w:type="gramEnd"/>
      <w:r>
        <w:rPr>
          <w:sz w:val="24"/>
          <w:szCs w:val="24"/>
        </w:rPr>
        <w:t xml:space="preserve"> ……….. strana/list …………….. pořadové číslo …………...………..</w:t>
      </w:r>
    </w:p>
    <w:p w:rsidR="00B456B1" w:rsidRDefault="00B456B1" w:rsidP="00182B5A">
      <w:pPr>
        <w:jc w:val="both"/>
        <w:rPr>
          <w:sz w:val="24"/>
          <w:szCs w:val="24"/>
        </w:rPr>
      </w:pPr>
    </w:p>
    <w:p w:rsidR="00182B5A" w:rsidRDefault="00182B5A" w:rsidP="00182B5A">
      <w:pPr>
        <w:jc w:val="both"/>
        <w:rPr>
          <w:sz w:val="24"/>
          <w:szCs w:val="24"/>
        </w:rPr>
      </w:pPr>
      <w:r>
        <w:rPr>
          <w:sz w:val="24"/>
          <w:szCs w:val="24"/>
        </w:rPr>
        <w:t>č. j. ……………….</w:t>
      </w:r>
    </w:p>
    <w:p w:rsidR="00F17547" w:rsidRDefault="00F17547" w:rsidP="00182B5A">
      <w:pPr>
        <w:jc w:val="both"/>
        <w:rPr>
          <w:sz w:val="24"/>
          <w:szCs w:val="24"/>
        </w:rPr>
      </w:pPr>
    </w:p>
    <w:p w:rsidR="00F17547" w:rsidRDefault="00F17547" w:rsidP="00F17547">
      <w:pPr>
        <w:jc w:val="both"/>
        <w:rPr>
          <w:sz w:val="24"/>
          <w:szCs w:val="24"/>
        </w:rPr>
      </w:pPr>
      <w:r>
        <w:rPr>
          <w:sz w:val="24"/>
          <w:szCs w:val="24"/>
        </w:rPr>
        <w:t>vydaného matričním úřadem ………………………………dne ………………………………..</w:t>
      </w:r>
    </w:p>
    <w:p w:rsidR="00F17547" w:rsidRDefault="00F17547" w:rsidP="00F17547">
      <w:pPr>
        <w:jc w:val="both"/>
        <w:rPr>
          <w:sz w:val="24"/>
          <w:szCs w:val="24"/>
        </w:rPr>
      </w:pPr>
    </w:p>
    <w:p w:rsidR="00F17547" w:rsidRDefault="00F17547" w:rsidP="00F17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svazek …………. </w:t>
      </w:r>
      <w:proofErr w:type="gramStart"/>
      <w:r>
        <w:rPr>
          <w:sz w:val="24"/>
          <w:szCs w:val="24"/>
        </w:rPr>
        <w:t>ročník</w:t>
      </w:r>
      <w:proofErr w:type="gramEnd"/>
      <w:r>
        <w:rPr>
          <w:sz w:val="24"/>
          <w:szCs w:val="24"/>
        </w:rPr>
        <w:t xml:space="preserve"> ……….. strana/list …………….. pořadové číslo …………...………..</w:t>
      </w:r>
    </w:p>
    <w:p w:rsidR="00F17547" w:rsidRDefault="00F17547" w:rsidP="00F17547">
      <w:pPr>
        <w:jc w:val="both"/>
        <w:rPr>
          <w:sz w:val="24"/>
          <w:szCs w:val="24"/>
        </w:rPr>
      </w:pPr>
    </w:p>
    <w:p w:rsidR="00F17547" w:rsidRDefault="00F17547" w:rsidP="00F17547">
      <w:pPr>
        <w:jc w:val="both"/>
        <w:rPr>
          <w:sz w:val="24"/>
          <w:szCs w:val="24"/>
        </w:rPr>
      </w:pPr>
      <w:r>
        <w:rPr>
          <w:sz w:val="24"/>
          <w:szCs w:val="24"/>
        </w:rPr>
        <w:t>č. j. ……………….</w:t>
      </w:r>
    </w:p>
    <w:p w:rsidR="00F17547" w:rsidRDefault="00F17547" w:rsidP="00182B5A">
      <w:pPr>
        <w:jc w:val="both"/>
        <w:rPr>
          <w:sz w:val="24"/>
          <w:szCs w:val="24"/>
        </w:rPr>
      </w:pPr>
    </w:p>
    <w:p w:rsidR="00B07B5C" w:rsidRDefault="00182B5A" w:rsidP="00231617">
      <w:pPr>
        <w:rPr>
          <w:sz w:val="24"/>
          <w:szCs w:val="24"/>
        </w:rPr>
      </w:pPr>
      <w:r>
        <w:rPr>
          <w:sz w:val="24"/>
          <w:szCs w:val="24"/>
        </w:rPr>
        <w:t xml:space="preserve">Pro použití v cizině – uveďte stát: </w:t>
      </w:r>
    </w:p>
    <w:p w:rsidR="00182B5A" w:rsidRDefault="00182B5A" w:rsidP="002316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182B5A" w:rsidRPr="00343AFA" w:rsidRDefault="00182B5A" w:rsidP="00182B5A">
      <w:pPr>
        <w:jc w:val="both"/>
        <w:rPr>
          <w:b/>
          <w:i/>
        </w:rPr>
      </w:pPr>
      <w:r w:rsidRPr="00343AFA">
        <w:rPr>
          <w:b/>
          <w:i/>
        </w:rPr>
        <w:t>Poučení:</w:t>
      </w:r>
    </w:p>
    <w:p w:rsidR="00182B5A" w:rsidRPr="00343AFA" w:rsidRDefault="00182B5A" w:rsidP="00182B5A">
      <w:pPr>
        <w:jc w:val="both"/>
        <w:rPr>
          <w:b/>
          <w:i/>
        </w:rPr>
      </w:pPr>
      <w:r w:rsidRPr="00343AFA">
        <w:rPr>
          <w:b/>
          <w:i/>
        </w:rPr>
        <w:t xml:space="preserve">Žadatel byl poučen o nutnosti vyššího ověření dokladu nebo připojení </w:t>
      </w:r>
      <w:proofErr w:type="spellStart"/>
      <w:r w:rsidRPr="00343AFA">
        <w:rPr>
          <w:b/>
          <w:i/>
        </w:rPr>
        <w:t>apostilní</w:t>
      </w:r>
      <w:proofErr w:type="spellEnd"/>
      <w:r w:rsidRPr="00343AFA">
        <w:rPr>
          <w:b/>
          <w:i/>
        </w:rPr>
        <w:t xml:space="preserve"> doložky – APOSTILLE, na Ministerstvu zahraničních věcí ČR, konzulárním odboru, oddělení legalizace dokladů, Hradčanské náměstí 5, Praha 1.</w:t>
      </w:r>
      <w:r w:rsidR="00343AFA" w:rsidRPr="00343AFA">
        <w:rPr>
          <w:b/>
          <w:i/>
        </w:rPr>
        <w:t xml:space="preserve"> </w:t>
      </w:r>
      <w:r w:rsidRPr="00343AFA">
        <w:rPr>
          <w:b/>
          <w:i/>
        </w:rPr>
        <w:t>Výjimky vyplývají z uzavřených bilaterálních mezinárodních smluv.</w:t>
      </w:r>
    </w:p>
    <w:p w:rsidR="00475189" w:rsidRPr="00343AFA" w:rsidRDefault="00475189" w:rsidP="00182B5A">
      <w:pPr>
        <w:jc w:val="both"/>
        <w:rPr>
          <w:b/>
          <w:i/>
        </w:rPr>
      </w:pPr>
    </w:p>
    <w:p w:rsidR="00182B5A" w:rsidRDefault="00182B5A" w:rsidP="00182B5A">
      <w:pPr>
        <w:jc w:val="both"/>
        <w:rPr>
          <w:sz w:val="24"/>
          <w:szCs w:val="24"/>
        </w:rPr>
      </w:pPr>
    </w:p>
    <w:p w:rsidR="00182B5A" w:rsidRDefault="00EA339C" w:rsidP="00182B5A">
      <w:pPr>
        <w:jc w:val="both"/>
        <w:rPr>
          <w:sz w:val="24"/>
          <w:szCs w:val="24"/>
        </w:rPr>
      </w:pPr>
      <w:r>
        <w:rPr>
          <w:sz w:val="24"/>
          <w:szCs w:val="24"/>
        </w:rPr>
        <w:t>V ……………….. dne ………………….</w:t>
      </w:r>
      <w:r w:rsidR="00182B5A">
        <w:rPr>
          <w:sz w:val="24"/>
          <w:szCs w:val="24"/>
        </w:rPr>
        <w:tab/>
      </w:r>
      <w:r w:rsidR="00182B5A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182B5A">
        <w:rPr>
          <w:sz w:val="24"/>
          <w:szCs w:val="24"/>
        </w:rPr>
        <w:t>odpis žadatele: ………………………….</w:t>
      </w:r>
    </w:p>
    <w:p w:rsidR="00F17547" w:rsidRDefault="00F17547" w:rsidP="00182B5A">
      <w:pPr>
        <w:jc w:val="both"/>
        <w:rPr>
          <w:sz w:val="24"/>
          <w:szCs w:val="24"/>
        </w:rPr>
      </w:pPr>
    </w:p>
    <w:p w:rsidR="00182B5A" w:rsidRPr="00F17547" w:rsidRDefault="00182B5A" w:rsidP="00182B5A">
      <w:pPr>
        <w:jc w:val="both"/>
        <w:rPr>
          <w:sz w:val="22"/>
          <w:szCs w:val="22"/>
        </w:rPr>
      </w:pPr>
      <w:r w:rsidRPr="00F17547">
        <w:rPr>
          <w:sz w:val="22"/>
          <w:szCs w:val="22"/>
        </w:rPr>
        <w:lastRenderedPageBreak/>
        <w:t>* nehodící se škrtněte</w:t>
      </w:r>
    </w:p>
    <w:p w:rsidR="00C47E3A" w:rsidRDefault="00C47E3A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řízení o žádosti o ověření matričního dokladu, popřípadě dalšího dokladu vydaného matričním úřadem pro použití v cizině bylo rozhodováno v souladu s ustanovením § 180 odst. 2 a podle ustanovení § 158 odst. 1 zákona č. 500/2004 Sb., správní řád, ve znění zákona </w:t>
      </w:r>
      <w:r w:rsidR="00C47E3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č. 413/2005 Sb. (dále jen správní řád).</w:t>
      </w:r>
    </w:p>
    <w:p w:rsidR="00475189" w:rsidRDefault="00475189" w:rsidP="00182B5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91751A" w:rsidP="00182B5A">
      <w:pPr>
        <w:jc w:val="both"/>
        <w:rPr>
          <w:sz w:val="24"/>
          <w:szCs w:val="24"/>
        </w:rPr>
      </w:pPr>
      <w:r>
        <w:rPr>
          <w:sz w:val="24"/>
          <w:szCs w:val="24"/>
        </w:rPr>
        <w:t>Krajský úřad Karlovarského kraje</w:t>
      </w:r>
      <w:r w:rsidR="00475189">
        <w:rPr>
          <w:sz w:val="24"/>
          <w:szCs w:val="24"/>
        </w:rPr>
        <w:t xml:space="preserve"> zcela vyhověl výše uvedené žádosti, neboť byly splněny všechny podmínky požadované zákonem č. 301/2000 Sb., o matrikách, jménu a příjmení a změně některých zákonů, ve znění pozdějších předpisů.</w:t>
      </w: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  <w:r>
        <w:rPr>
          <w:sz w:val="24"/>
          <w:szCs w:val="24"/>
        </w:rPr>
        <w:t>Doklad byl ověřen a převzat žadatelem dne …………………..</w:t>
      </w: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  <w:r w:rsidRPr="00475189">
        <w:rPr>
          <w:b/>
          <w:sz w:val="24"/>
          <w:szCs w:val="24"/>
        </w:rPr>
        <w:t>ZÁZNAM</w:t>
      </w:r>
      <w:r>
        <w:rPr>
          <w:sz w:val="24"/>
          <w:szCs w:val="24"/>
        </w:rPr>
        <w:t xml:space="preserve"> podle ustanovení § 15 odst. 4 správního řádu</w:t>
      </w:r>
    </w:p>
    <w:p w:rsidR="00475189" w:rsidRDefault="00475189" w:rsidP="00182B5A">
      <w:pPr>
        <w:jc w:val="both"/>
        <w:rPr>
          <w:sz w:val="24"/>
          <w:szCs w:val="24"/>
        </w:rPr>
      </w:pPr>
      <w:r>
        <w:rPr>
          <w:sz w:val="24"/>
          <w:szCs w:val="24"/>
        </w:rPr>
        <w:t>Seznam oprávněných úředních osob:</w:t>
      </w: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91751A" w:rsidP="00182B5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  <w:r w:rsidR="00475189">
        <w:rPr>
          <w:sz w:val="24"/>
          <w:szCs w:val="24"/>
        </w:rPr>
        <w:t>, matrikářka</w:t>
      </w:r>
    </w:p>
    <w:p w:rsidR="00475189" w:rsidRDefault="00475189" w:rsidP="00182B5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  <w:r w:rsidRPr="00475189">
        <w:rPr>
          <w:b/>
          <w:sz w:val="24"/>
          <w:szCs w:val="24"/>
        </w:rPr>
        <w:t>SOUPIS SOUČÁSTÍ SPISU</w:t>
      </w:r>
      <w:r>
        <w:rPr>
          <w:sz w:val="24"/>
          <w:szCs w:val="24"/>
        </w:rPr>
        <w:t>: podle § 17 správní řádu</w:t>
      </w: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</w:p>
    <w:p w:rsidR="00C03B4B" w:rsidRDefault="00C03B4B" w:rsidP="00C03B4B">
      <w:pPr>
        <w:jc w:val="both"/>
        <w:rPr>
          <w:sz w:val="22"/>
          <w:szCs w:val="22"/>
        </w:rPr>
      </w:pPr>
      <w:r>
        <w:rPr>
          <w:sz w:val="22"/>
          <w:szCs w:val="22"/>
        </w:rPr>
        <w:t>Správní poplatek ve výši …………Kč byl uhrazen dne:…………………</w:t>
      </w:r>
      <w:proofErr w:type="spellStart"/>
      <w:proofErr w:type="gramStart"/>
      <w:r>
        <w:rPr>
          <w:sz w:val="22"/>
          <w:szCs w:val="22"/>
        </w:rPr>
        <w:t>č.dokladu</w:t>
      </w:r>
      <w:proofErr w:type="spellEnd"/>
      <w:proofErr w:type="gramEnd"/>
      <w:r>
        <w:rPr>
          <w:sz w:val="22"/>
          <w:szCs w:val="22"/>
        </w:rPr>
        <w:t>…………………..</w:t>
      </w:r>
    </w:p>
    <w:p w:rsidR="00C03B4B" w:rsidRDefault="00C03B4B" w:rsidP="00C03B4B">
      <w:pPr>
        <w:ind w:left="45"/>
        <w:jc w:val="both"/>
        <w:rPr>
          <w:sz w:val="22"/>
          <w:szCs w:val="22"/>
        </w:rPr>
      </w:pPr>
    </w:p>
    <w:p w:rsidR="00C03B4B" w:rsidRDefault="00C03B4B" w:rsidP="00C03B4B">
      <w:pPr>
        <w:ind w:left="45"/>
        <w:jc w:val="both"/>
        <w:rPr>
          <w:sz w:val="22"/>
          <w:szCs w:val="22"/>
        </w:rPr>
      </w:pPr>
    </w:p>
    <w:p w:rsidR="00C03B4B" w:rsidRDefault="00C03B4B" w:rsidP="00C03B4B">
      <w:pPr>
        <w:ind w:left="45"/>
        <w:jc w:val="both"/>
        <w:rPr>
          <w:sz w:val="22"/>
          <w:szCs w:val="22"/>
        </w:rPr>
      </w:pPr>
    </w:p>
    <w:p w:rsidR="00C03B4B" w:rsidRDefault="00C03B4B" w:rsidP="00C03B4B">
      <w:pPr>
        <w:ind w:left="45"/>
        <w:jc w:val="both"/>
        <w:rPr>
          <w:sz w:val="22"/>
          <w:szCs w:val="22"/>
        </w:rPr>
      </w:pPr>
    </w:p>
    <w:p w:rsidR="00C03B4B" w:rsidRDefault="00C03B4B" w:rsidP="00C03B4B">
      <w:pPr>
        <w:ind w:left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Ověření matričního dokladu podle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28 zákona č. 301/2000 Sb., o matrikách, jménu  a příjmení je zpoplatněno částkou ve výši </w:t>
      </w:r>
      <w:r>
        <w:rPr>
          <w:b/>
          <w:sz w:val="22"/>
          <w:szCs w:val="22"/>
        </w:rPr>
        <w:t>100,- Kč</w:t>
      </w:r>
      <w:r>
        <w:rPr>
          <w:sz w:val="22"/>
          <w:szCs w:val="22"/>
        </w:rPr>
        <w:t xml:space="preserve"> v souladu se zně</w:t>
      </w:r>
      <w:r w:rsidR="000D27CE">
        <w:rPr>
          <w:sz w:val="22"/>
          <w:szCs w:val="22"/>
        </w:rPr>
        <w:t xml:space="preserve">ním zákona č. 634/2004 Sb., </w:t>
      </w:r>
      <w:r>
        <w:rPr>
          <w:sz w:val="22"/>
          <w:szCs w:val="22"/>
        </w:rPr>
        <w:t>o správních poplatcích, ve znění pozdějších předpisů v položce 5, písm. d) sazebníku.</w:t>
      </w:r>
    </w:p>
    <w:p w:rsidR="00C03B4B" w:rsidRDefault="00C03B4B" w:rsidP="00C03B4B">
      <w:pPr>
        <w:ind w:left="45"/>
        <w:jc w:val="both"/>
        <w:rPr>
          <w:sz w:val="22"/>
          <w:szCs w:val="22"/>
        </w:rPr>
      </w:pP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sz w:val="24"/>
          <w:szCs w:val="24"/>
        </w:rPr>
      </w:pPr>
    </w:p>
    <w:p w:rsidR="00475189" w:rsidRDefault="00475189" w:rsidP="00182B5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Otisk úředního razítka správního orgánu:</w:t>
      </w:r>
    </w:p>
    <w:p w:rsidR="00475189" w:rsidRDefault="00475189" w:rsidP="00182B5A">
      <w:pPr>
        <w:jc w:val="both"/>
        <w:rPr>
          <w:i/>
          <w:sz w:val="24"/>
          <w:szCs w:val="24"/>
        </w:rPr>
      </w:pPr>
    </w:p>
    <w:p w:rsidR="00475189" w:rsidRDefault="00475189" w:rsidP="00182B5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Jméno, příjmení, funkce a podpis oprávněné úřední osoby (matrikář):</w:t>
      </w:r>
    </w:p>
    <w:p w:rsidR="00475189" w:rsidRDefault="00475189" w:rsidP="00182B5A">
      <w:pPr>
        <w:jc w:val="both"/>
        <w:rPr>
          <w:i/>
          <w:sz w:val="24"/>
          <w:szCs w:val="24"/>
        </w:rPr>
      </w:pPr>
    </w:p>
    <w:p w:rsidR="00182B5A" w:rsidRDefault="0091751A" w:rsidP="00182B5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475189">
        <w:rPr>
          <w:sz w:val="24"/>
          <w:szCs w:val="24"/>
        </w:rPr>
        <w:t>, matrikářka</w:t>
      </w:r>
    </w:p>
    <w:sectPr w:rsidR="0018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98"/>
    <w:rsid w:val="000276B1"/>
    <w:rsid w:val="000D27CE"/>
    <w:rsid w:val="00182B5A"/>
    <w:rsid w:val="001F4E26"/>
    <w:rsid w:val="00231617"/>
    <w:rsid w:val="00243D4C"/>
    <w:rsid w:val="00343AFA"/>
    <w:rsid w:val="00475189"/>
    <w:rsid w:val="004949CA"/>
    <w:rsid w:val="00592230"/>
    <w:rsid w:val="006261D2"/>
    <w:rsid w:val="007F34E5"/>
    <w:rsid w:val="0091751A"/>
    <w:rsid w:val="00A02965"/>
    <w:rsid w:val="00B07B5C"/>
    <w:rsid w:val="00B152C7"/>
    <w:rsid w:val="00B32AD2"/>
    <w:rsid w:val="00B456B1"/>
    <w:rsid w:val="00C03B4B"/>
    <w:rsid w:val="00C47E3A"/>
    <w:rsid w:val="00E738A1"/>
    <w:rsid w:val="00E87C98"/>
    <w:rsid w:val="00EA339C"/>
    <w:rsid w:val="00F1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0442"/>
  <w15:docId w15:val="{596B8DCB-BF92-478A-AF50-F09342EA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7C98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87C98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87C98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C9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87C9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87C9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E87C9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1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18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91751A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91751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C57A554885245A2F9165F6CEBB350" ma:contentTypeVersion="2" ma:contentTypeDescription="Vytvoří nový dokument" ma:contentTypeScope="" ma:versionID="1484bed2238b598cb9783652711da9a9">
  <xsd:schema xmlns:xsd="http://www.w3.org/2001/XMLSchema" xmlns:xs="http://www.w3.org/2001/XMLSchema" xmlns:p="http://schemas.microsoft.com/office/2006/metadata/properties" xmlns:ns1="http://schemas.microsoft.com/sharepoint/v3" xmlns:ns2="ce733779-7cf5-477d-a07b-391c55ea1e59" targetNamespace="http://schemas.microsoft.com/office/2006/metadata/properties" ma:root="true" ma:fieldsID="46d0bd5e42d4caf64c4327a8616fd056" ns1:_="" ns2:_="">
    <xsd:import namespace="http://schemas.microsoft.com/sharepoint/v3"/>
    <xsd:import namespace="ce733779-7cf5-477d-a07b-391c55ea1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3779-7cf5-477d-a07b-391c55ea1e5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e733779-7cf5-477d-a07b-391c55ea1e5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1094B6-F935-4181-A137-BCAA2C923094}"/>
</file>

<file path=customXml/itemProps2.xml><?xml version="1.0" encoding="utf-8"?>
<ds:datastoreItem xmlns:ds="http://schemas.openxmlformats.org/officeDocument/2006/customXml" ds:itemID="{226A1709-A22B-4D73-A777-FD82558FE3CB}"/>
</file>

<file path=customXml/itemProps3.xml><?xml version="1.0" encoding="utf-8"?>
<ds:datastoreItem xmlns:ds="http://schemas.openxmlformats.org/officeDocument/2006/customXml" ds:itemID="{3ABDDD6E-6A40-4AD4-946E-07129D1C04CC}"/>
</file>

<file path=customXml/itemProps4.xml><?xml version="1.0" encoding="utf-8"?>
<ds:datastoreItem xmlns:ds="http://schemas.openxmlformats.org/officeDocument/2006/customXml" ds:itemID="{BED94EC3-196B-4B3D-90E4-038A3A1B0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Zadost_o_vyssi_overeni_matricniho_dokladu_pro_pouziti_v_cizine</dc:title>
  <dc:creator>daniel.matejicek@kr-karlovarsky.cz</dc:creator>
  <cp:lastModifiedBy>Kočová Monika</cp:lastModifiedBy>
  <cp:revision>11</cp:revision>
  <cp:lastPrinted>2021-09-10T09:08:00Z</cp:lastPrinted>
  <dcterms:created xsi:type="dcterms:W3CDTF">2018-10-24T06:01:00Z</dcterms:created>
  <dcterms:modified xsi:type="dcterms:W3CDTF">2023-03-15T15:26:00Z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0x010100876C57A554885245A2F9165F6CEBB350</vt:lpwstr>
  </property>
</Properties>
</file>