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1" w:rsidRPr="00AB02B7" w:rsidRDefault="00E05661" w:rsidP="00E05661">
      <w:pPr>
        <w:spacing w:line="240" w:lineRule="auto"/>
        <w:jc w:val="both"/>
        <w:rPr>
          <w:color w:val="1D41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2087"/>
        <w:gridCol w:w="2824"/>
      </w:tblGrid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b/>
                <w:color w:val="1D4138"/>
              </w:rPr>
            </w:pPr>
            <w:r w:rsidRPr="00EE3C69">
              <w:rPr>
                <w:b/>
                <w:color w:val="1D4138"/>
              </w:rPr>
              <w:t>Ukazatel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center"/>
              <w:rPr>
                <w:b/>
                <w:color w:val="1D4138"/>
              </w:rPr>
            </w:pPr>
            <w:r w:rsidRPr="00EE3C69">
              <w:rPr>
                <w:b/>
                <w:color w:val="1D4138"/>
              </w:rPr>
              <w:t>Částka v Kč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Neinvestiční výdaje celkem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2 241 543 000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Závazný ukazatel</w:t>
            </w: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Mzdové prostředky celkem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1 629 063 000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Závazný ukazatel</w:t>
            </w: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786B15" w:rsidRDefault="00E05661" w:rsidP="00AF48F1">
            <w:pPr>
              <w:jc w:val="both"/>
              <w:rPr>
                <w:i/>
                <w:color w:val="1D4138"/>
                <w:sz w:val="20"/>
                <w:szCs w:val="20"/>
              </w:rPr>
            </w:pPr>
            <w:r w:rsidRPr="00786B15">
              <w:rPr>
                <w:i/>
                <w:color w:val="1D4138"/>
                <w:sz w:val="20"/>
                <w:szCs w:val="20"/>
              </w:rPr>
              <w:t>z toho: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 xml:space="preserve">     Platy 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1 608 253 000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Závazný ukazatel</w:t>
            </w: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 xml:space="preserve">     O</w:t>
            </w:r>
            <w:r>
              <w:rPr>
                <w:color w:val="1D4138"/>
              </w:rPr>
              <w:t xml:space="preserve">statní osobní náklady 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20 810 000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Závazný ukazatel</w:t>
            </w: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Odvody - pojistné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553 879 000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Orientační ukazatel</w:t>
            </w:r>
          </w:p>
        </w:tc>
      </w:tr>
      <w:tr w:rsidR="00E05661" w:rsidRPr="00EE3C69" w:rsidTr="00AF48F1">
        <w:trPr>
          <w:trHeight w:val="294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Odvody FKSP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16 083 000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Orientační ukazatel</w:t>
            </w:r>
          </w:p>
        </w:tc>
      </w:tr>
      <w:tr w:rsidR="00E05661" w:rsidRPr="00EE3C69" w:rsidTr="00AF48F1">
        <w:trPr>
          <w:trHeight w:val="279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Ostatní neinvestiční výdaje celkem</w:t>
            </w:r>
            <w:r>
              <w:rPr>
                <w:color w:val="1D4138"/>
              </w:rPr>
              <w:t xml:space="preserve"> (ONIV)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42 518 000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Orientační ukazatel</w:t>
            </w:r>
          </w:p>
        </w:tc>
      </w:tr>
      <w:tr w:rsidR="00E05661" w:rsidRPr="00EE3C69" w:rsidTr="00AF48F1">
        <w:trPr>
          <w:trHeight w:val="294"/>
        </w:trPr>
        <w:tc>
          <w:tcPr>
            <w:tcW w:w="4517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Limit počtu zaměstnanců</w:t>
            </w:r>
          </w:p>
        </w:tc>
        <w:tc>
          <w:tcPr>
            <w:tcW w:w="2133" w:type="dxa"/>
          </w:tcPr>
          <w:p w:rsidR="00E05661" w:rsidRPr="00EE3C69" w:rsidRDefault="00E05661" w:rsidP="00AF48F1">
            <w:pPr>
              <w:jc w:val="right"/>
              <w:rPr>
                <w:b/>
                <w:color w:val="1D4138"/>
              </w:rPr>
            </w:pPr>
            <w:r>
              <w:rPr>
                <w:b/>
                <w:color w:val="1D4138"/>
              </w:rPr>
              <w:t>5 982,8</w:t>
            </w:r>
          </w:p>
        </w:tc>
        <w:tc>
          <w:tcPr>
            <w:tcW w:w="2902" w:type="dxa"/>
          </w:tcPr>
          <w:p w:rsidR="00E05661" w:rsidRPr="00EE3C69" w:rsidRDefault="00E05661" w:rsidP="00AF48F1">
            <w:pPr>
              <w:jc w:val="both"/>
              <w:rPr>
                <w:color w:val="1D4138"/>
              </w:rPr>
            </w:pPr>
            <w:r w:rsidRPr="00EE3C69">
              <w:rPr>
                <w:color w:val="1D4138"/>
              </w:rPr>
              <w:t>Závazný ukazatel</w:t>
            </w:r>
          </w:p>
        </w:tc>
      </w:tr>
    </w:tbl>
    <w:p w:rsidR="009D700B" w:rsidRDefault="009D700B">
      <w:bookmarkStart w:id="0" w:name="_GoBack"/>
      <w:bookmarkEnd w:id="0"/>
    </w:p>
    <w:sectPr w:rsidR="009D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61"/>
    <w:rsid w:val="009D700B"/>
    <w:rsid w:val="00E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264FF-AD7A-440F-B9CB-526BB53F3866}"/>
</file>

<file path=customXml/itemProps2.xml><?xml version="1.0" encoding="utf-8"?>
<ds:datastoreItem xmlns:ds="http://schemas.openxmlformats.org/officeDocument/2006/customXml" ds:itemID="{3FF2C371-39DE-487F-B273-E030F70E8239}"/>
</file>

<file path=customXml/itemProps3.xml><?xml version="1.0" encoding="utf-8"?>
<ds:datastoreItem xmlns:ds="http://schemas.openxmlformats.org/officeDocument/2006/customXml" ds:itemID="{7C78CFED-7705-4495-93F6-2C89637E8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Bocková</dc:creator>
  <cp:lastModifiedBy>Andrea Bocková</cp:lastModifiedBy>
  <cp:revision>1</cp:revision>
  <dcterms:created xsi:type="dcterms:W3CDTF">2014-04-23T11:48:00Z</dcterms:created>
  <dcterms:modified xsi:type="dcterms:W3CDTF">2014-04-23T11:48:00Z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54100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