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E3" w:rsidRPr="00F56ACC" w:rsidRDefault="00766DE3">
      <w:pPr>
        <w:rPr>
          <w:sz w:val="28"/>
          <w:szCs w:val="28"/>
        </w:rPr>
      </w:pPr>
      <w:r>
        <w:t xml:space="preserve">                                                              </w:t>
      </w:r>
      <w:r w:rsidRPr="00F56ACC">
        <w:rPr>
          <w:sz w:val="28"/>
          <w:szCs w:val="28"/>
        </w:rPr>
        <w:t>Dotazy a odpovědi</w:t>
      </w:r>
    </w:p>
    <w:p w:rsidR="00766DE3" w:rsidRPr="009219FB" w:rsidRDefault="00766DE3" w:rsidP="00766DE3">
      <w:pPr>
        <w:rPr>
          <w:u w:val="single"/>
        </w:rPr>
      </w:pPr>
      <w:r>
        <w:rPr>
          <w:sz w:val="24"/>
          <w:szCs w:val="24"/>
        </w:rPr>
        <w:t xml:space="preserve">Informace týkající se </w:t>
      </w:r>
      <w:r w:rsidRPr="009219FB">
        <w:rPr>
          <w:b/>
          <w:u w:val="single"/>
        </w:rPr>
        <w:t>veřejných zakázek:</w:t>
      </w:r>
    </w:p>
    <w:p w:rsidR="00766DE3" w:rsidRDefault="00766DE3" w:rsidP="00766D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</w:rPr>
      </w:pPr>
      <w:r w:rsidRPr="000202FD">
        <w:rPr>
          <w:rFonts w:eastAsia="Times New Roman"/>
        </w:rPr>
        <w:t xml:space="preserve">Má kraj schválena interní pravidla pro zadávání všech veřejných zakázek (včetně veřejných zakázek malého rozsahu)? V případě existence žádáme o poskytnutí pravidel. </w:t>
      </w:r>
    </w:p>
    <w:p w:rsidR="00766DE3" w:rsidRPr="00766DE3" w:rsidRDefault="00766DE3" w:rsidP="00766DE3">
      <w:pPr>
        <w:suppressAutoHyphens/>
        <w:spacing w:after="0" w:line="240" w:lineRule="auto"/>
        <w:ind w:left="720"/>
        <w:jc w:val="both"/>
        <w:rPr>
          <w:rFonts w:eastAsia="Times New Roman"/>
          <w:b/>
        </w:rPr>
      </w:pPr>
      <w:r w:rsidRPr="00766DE3">
        <w:rPr>
          <w:rFonts w:eastAsia="Times New Roman"/>
          <w:b/>
        </w:rPr>
        <w:t>Ano (předpis PR 01/2015 přiložen v příloze).</w:t>
      </w:r>
    </w:p>
    <w:p w:rsidR="00766DE3" w:rsidRPr="000202FD" w:rsidRDefault="00766DE3" w:rsidP="00766DE3">
      <w:pPr>
        <w:suppressAutoHyphens/>
        <w:spacing w:after="0" w:line="240" w:lineRule="auto"/>
        <w:ind w:left="720"/>
        <w:jc w:val="both"/>
        <w:rPr>
          <w:rFonts w:eastAsia="Times New Roman"/>
        </w:rPr>
      </w:pPr>
    </w:p>
    <w:p w:rsidR="00766DE3" w:rsidRDefault="00766DE3" w:rsidP="00766D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</w:rPr>
      </w:pPr>
      <w:r w:rsidRPr="000202FD">
        <w:rPr>
          <w:rFonts w:eastAsia="Times New Roman"/>
        </w:rPr>
        <w:t>Jsou interní pravidla pro zadávání všech veřejných zakázek platná také pro zřízené příspěvkové organizace a obchodní společnosti?</w:t>
      </w:r>
    </w:p>
    <w:p w:rsidR="00766DE3" w:rsidRPr="009219FB" w:rsidRDefault="00766DE3" w:rsidP="009219FB">
      <w:pPr>
        <w:pStyle w:val="Odstavecseseznamem"/>
        <w:jc w:val="both"/>
        <w:rPr>
          <w:rFonts w:eastAsia="Times New Roman"/>
          <w:b/>
        </w:rPr>
      </w:pPr>
      <w:r w:rsidRPr="00766DE3">
        <w:rPr>
          <w:rFonts w:eastAsia="Times New Roman"/>
          <w:b/>
        </w:rPr>
        <w:t>Jsou platná pro příspěvkové organizace. Obchodní společnosti mají svá pravidla</w:t>
      </w:r>
      <w:r>
        <w:rPr>
          <w:rFonts w:eastAsia="Times New Roman"/>
          <w:b/>
        </w:rPr>
        <w:t>.</w:t>
      </w:r>
    </w:p>
    <w:p w:rsidR="00766DE3" w:rsidRDefault="00766DE3" w:rsidP="00766D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</w:rPr>
      </w:pPr>
      <w:r w:rsidRPr="000202FD">
        <w:rPr>
          <w:rFonts w:eastAsia="Times New Roman"/>
        </w:rPr>
        <w:t xml:space="preserve">Má kraj schváleny závazné standardy (parametrická pravidla) např. pro zadávací podmínky, smluvní podmínky apod. v rámci interních předpisů pro své veřejné zakázky? </w:t>
      </w:r>
    </w:p>
    <w:p w:rsidR="00766DE3" w:rsidRPr="009219FB" w:rsidRDefault="00F56ACC" w:rsidP="009219FB">
      <w:pPr>
        <w:pStyle w:val="Odstavecseseznamem"/>
        <w:jc w:val="both"/>
        <w:rPr>
          <w:rFonts w:eastAsia="Times New Roman"/>
          <w:b/>
        </w:rPr>
      </w:pPr>
      <w:r w:rsidRPr="00F56ACC">
        <w:rPr>
          <w:rFonts w:eastAsia="Times New Roman"/>
          <w:b/>
        </w:rPr>
        <w:t>Nemá. Zadavatelé mohou pro přípravu využít vzorových podkladů.</w:t>
      </w:r>
    </w:p>
    <w:p w:rsidR="00766DE3" w:rsidRDefault="00766DE3" w:rsidP="00766D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</w:rPr>
      </w:pPr>
      <w:r w:rsidRPr="000202FD">
        <w:rPr>
          <w:rFonts w:eastAsia="Times New Roman"/>
        </w:rPr>
        <w:t>Od jaké výše předpokládané hodnoty kraj soutěží dodavatele na své veřejné zakázky?</w:t>
      </w:r>
    </w:p>
    <w:p w:rsidR="00766DE3" w:rsidRPr="009219FB" w:rsidRDefault="00F56ACC" w:rsidP="009219FB">
      <w:pPr>
        <w:pStyle w:val="Odstavecseseznamem"/>
        <w:jc w:val="both"/>
        <w:rPr>
          <w:rFonts w:eastAsia="Times New Roman"/>
          <w:b/>
        </w:rPr>
      </w:pPr>
      <w:r w:rsidRPr="00F56ACC">
        <w:rPr>
          <w:rFonts w:eastAsia="Times New Roman"/>
          <w:b/>
        </w:rPr>
        <w:t>Od 50 tis. Kč je dokládán průzkum trhu. Od 250 tis. Kč je dodavatel vybírán v soutěži.</w:t>
      </w:r>
    </w:p>
    <w:p w:rsidR="00766DE3" w:rsidRDefault="00766DE3" w:rsidP="00766D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</w:rPr>
      </w:pPr>
      <w:r w:rsidRPr="000202FD">
        <w:rPr>
          <w:rFonts w:eastAsia="Times New Roman"/>
        </w:rPr>
        <w:t>Organizuje kraj centrální nákupy pro potřeby své, resp. pro potřeby dalších subjektů (např. příspěvkové organizace kraje, obce v územním obvodu kraje, obchodní společnosti s majetkovou účastí kraje)?</w:t>
      </w:r>
    </w:p>
    <w:p w:rsidR="009219FB" w:rsidRDefault="009219FB" w:rsidP="009219FB">
      <w:pPr>
        <w:suppressAutoHyphens/>
        <w:spacing w:after="0" w:line="240" w:lineRule="auto"/>
        <w:ind w:left="720"/>
        <w:jc w:val="both"/>
        <w:rPr>
          <w:rFonts w:eastAsia="Times New Roman"/>
          <w:b/>
        </w:rPr>
      </w:pPr>
      <w:r w:rsidRPr="009219FB">
        <w:rPr>
          <w:rFonts w:eastAsia="Times New Roman"/>
          <w:b/>
        </w:rPr>
        <w:t>Ano.</w:t>
      </w:r>
    </w:p>
    <w:p w:rsidR="009219FB" w:rsidRDefault="009219FB" w:rsidP="009219FB">
      <w:pPr>
        <w:suppressAutoHyphens/>
        <w:spacing w:after="0" w:line="240" w:lineRule="auto"/>
        <w:ind w:left="720"/>
        <w:jc w:val="both"/>
        <w:rPr>
          <w:rFonts w:eastAsia="Times New Roman"/>
          <w:b/>
        </w:rPr>
      </w:pPr>
    </w:p>
    <w:p w:rsidR="00746222" w:rsidRDefault="00746222" w:rsidP="009219FB">
      <w:pPr>
        <w:suppressAutoHyphens/>
        <w:spacing w:after="0" w:line="240" w:lineRule="auto"/>
        <w:ind w:left="720"/>
        <w:jc w:val="both"/>
        <w:rPr>
          <w:rFonts w:eastAsia="Times New Roman"/>
          <w:b/>
        </w:rPr>
      </w:pPr>
    </w:p>
    <w:p w:rsidR="009219FB" w:rsidRDefault="009219FB" w:rsidP="009219FB">
      <w:pPr>
        <w:suppressAutoHyphens/>
        <w:spacing w:after="0" w:line="24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</w:rPr>
        <w:t>I</w:t>
      </w:r>
      <w:r w:rsidRPr="009219FB">
        <w:rPr>
          <w:rFonts w:eastAsia="Times New Roman"/>
        </w:rPr>
        <w:t>nformace týkající se</w:t>
      </w:r>
      <w:r>
        <w:rPr>
          <w:rFonts w:eastAsia="Times New Roman"/>
          <w:b/>
        </w:rPr>
        <w:t xml:space="preserve"> </w:t>
      </w:r>
      <w:r w:rsidRPr="009219FB">
        <w:rPr>
          <w:rFonts w:eastAsia="Times New Roman"/>
          <w:b/>
          <w:u w:val="single"/>
        </w:rPr>
        <w:t>hospodaření s majetkem kraje:</w:t>
      </w:r>
    </w:p>
    <w:p w:rsidR="00301325" w:rsidRDefault="00301325" w:rsidP="009219FB">
      <w:pPr>
        <w:suppressAutoHyphens/>
        <w:spacing w:after="0" w:line="240" w:lineRule="auto"/>
        <w:jc w:val="both"/>
        <w:rPr>
          <w:rFonts w:eastAsia="Times New Roman"/>
          <w:b/>
          <w:u w:val="single"/>
        </w:rPr>
      </w:pPr>
    </w:p>
    <w:p w:rsidR="00301325" w:rsidRDefault="00301325" w:rsidP="00301325">
      <w:pPr>
        <w:numPr>
          <w:ilvl w:val="0"/>
          <w:numId w:val="2"/>
        </w:numPr>
        <w:spacing w:after="0"/>
        <w:jc w:val="both"/>
      </w:pPr>
      <w:r w:rsidRPr="000202FD">
        <w:t>Zveřejňuje kraj záměr prodeje či pronájmu nemovitého majetku v hodnotě vyšší než jeden milion korun také jinak než pouze na úřední desce a její elektronické verzi (např. na realitních serverech)? Pokud ano, jak?</w:t>
      </w:r>
    </w:p>
    <w:p w:rsidR="002C7C3A" w:rsidRPr="00F71F59" w:rsidRDefault="00F71F59" w:rsidP="00F71F59">
      <w:pPr>
        <w:spacing w:after="0"/>
        <w:ind w:left="720"/>
        <w:jc w:val="both"/>
        <w:rPr>
          <w:b/>
        </w:rPr>
      </w:pPr>
      <w:r w:rsidRPr="00F71F59">
        <w:rPr>
          <w:b/>
        </w:rPr>
        <w:t xml:space="preserve">Karlovarský kraj zveřejňuje všechny záměry prodeje či pronájmu kromě výše uvedených způsobů (tj. úřední deska a její elektronická verze) na stránkách Karlovarského kraje - </w:t>
      </w:r>
      <w:hyperlink r:id="rId8" w:history="1">
        <w:r w:rsidRPr="003E0142">
          <w:rPr>
            <w:rStyle w:val="Hypertextovodkaz"/>
            <w:b/>
          </w:rPr>
          <w:t xml:space="preserve">http://www.kr-karlovarsky.cz/krajsky-urad/cinnosti/Stranky/prodej-majetku/prodej-majetku.aspx. </w:t>
        </w:r>
      </w:hyperlink>
      <w:r>
        <w:rPr>
          <w:b/>
        </w:rPr>
        <w:t xml:space="preserve"> </w:t>
      </w:r>
      <w:r w:rsidRPr="00F71F59">
        <w:rPr>
          <w:b/>
        </w:rPr>
        <w:t xml:space="preserve">Současně všechny záměry prodeje nemovitého majetku zveřejňuje na webových stránkách realitního serveru Západočeské reality </w:t>
      </w:r>
      <w:hyperlink r:id="rId9" w:history="1">
        <w:r w:rsidRPr="003E0142">
          <w:rPr>
            <w:rStyle w:val="Hypertextovodkaz"/>
            <w:b/>
          </w:rPr>
          <w:t>http://zapado.ceskereality.cz/ a na portále http://www.vasmajetek.cz.</w:t>
        </w:r>
      </w:hyperlink>
      <w:r w:rsidRPr="00F71F59">
        <w:rPr>
          <w:b/>
          <w:u w:val="single"/>
        </w:rPr>
        <w:t xml:space="preserve"> </w:t>
      </w:r>
      <w:r w:rsidRPr="00F71F59">
        <w:rPr>
          <w:b/>
        </w:rPr>
        <w:t>Výjimka se týká nemovitých věcí předaných do správy k hospodaření Krajské správě a údržbě silnic Karlovarského kraje, příspěvková organizace, kdy záměry prodeje jsou zveřejňovány pouze na úřední desce a její elektronická verzi.</w:t>
      </w:r>
    </w:p>
    <w:p w:rsidR="00301325" w:rsidRPr="000202FD" w:rsidRDefault="00301325" w:rsidP="00301325">
      <w:pPr>
        <w:spacing w:after="0"/>
        <w:ind w:left="720"/>
        <w:jc w:val="both"/>
      </w:pPr>
    </w:p>
    <w:p w:rsidR="00301325" w:rsidRDefault="00301325" w:rsidP="00301325">
      <w:pPr>
        <w:numPr>
          <w:ilvl w:val="0"/>
          <w:numId w:val="2"/>
        </w:numPr>
        <w:spacing w:after="0"/>
        <w:jc w:val="both"/>
      </w:pPr>
      <w:r w:rsidRPr="000202FD">
        <w:t>Má kraj stanovena interní pravidla pro hospodaření s nemovitým majetkem? (Pokud ano, prosíme o poskytnutí.)</w:t>
      </w:r>
    </w:p>
    <w:p w:rsidR="00301325" w:rsidRPr="00F71F59" w:rsidRDefault="00F71F59" w:rsidP="00F71F59">
      <w:pPr>
        <w:pStyle w:val="Odstavecseseznamem"/>
        <w:jc w:val="both"/>
        <w:rPr>
          <w:b/>
        </w:rPr>
      </w:pPr>
      <w:r w:rsidRPr="00F71F59">
        <w:rPr>
          <w:rFonts w:eastAsia="Calibri"/>
          <w:b/>
        </w:rPr>
        <w:t>Karlovarský kraj nemá stanovena interní pravidla pro hospodaření s nemovitým majetkem, o nakládání s  nemovitým majetkem rozhodují orgány kraje v souladu se zákonem o krajích č. 129/2000 Sb., ve znění pozdějších předpisů.</w:t>
      </w:r>
    </w:p>
    <w:p w:rsidR="00301325" w:rsidRDefault="00301325" w:rsidP="00301325">
      <w:pPr>
        <w:numPr>
          <w:ilvl w:val="0"/>
          <w:numId w:val="2"/>
        </w:numPr>
        <w:spacing w:after="0"/>
        <w:jc w:val="both"/>
      </w:pPr>
      <w:r w:rsidRPr="000202FD">
        <w:t>Má kraj stanovena interní pravidla pro hospodaření s movitým majetkem? (Pokud ano, prosíme o poskytnutí.)</w:t>
      </w:r>
    </w:p>
    <w:p w:rsidR="00F71F59" w:rsidRPr="00F71F59" w:rsidRDefault="00F71F59" w:rsidP="00F71F59">
      <w:pPr>
        <w:pStyle w:val="Nzev"/>
        <w:tabs>
          <w:tab w:val="left" w:pos="709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F71F59">
        <w:rPr>
          <w:rFonts w:asciiTheme="minorHAnsi" w:hAnsiTheme="minorHAnsi"/>
          <w:b/>
          <w:sz w:val="22"/>
          <w:szCs w:val="22"/>
        </w:rPr>
        <w:lastRenderedPageBreak/>
        <w:t>Uvedená oblast je na kraji ošetřena směrnicí ředitelky úřadu č. SE 04/2013 Hospodaření s majetkem Karlovarského kraje, který spravuje krajský úřad Karlovarského kraje a pravidly rady č. PR 02/2011 Pravidla pro nakládání s nepotřebným (neupotřebitelným) majetkem kraje spravovaným krajským úřadem.</w:t>
      </w:r>
    </w:p>
    <w:p w:rsidR="00301325" w:rsidRPr="000202FD" w:rsidRDefault="00301325" w:rsidP="00833E1A">
      <w:pPr>
        <w:spacing w:after="0"/>
        <w:jc w:val="both"/>
      </w:pPr>
    </w:p>
    <w:p w:rsidR="00301325" w:rsidRDefault="00301325" w:rsidP="00301325">
      <w:pPr>
        <w:numPr>
          <w:ilvl w:val="0"/>
          <w:numId w:val="2"/>
        </w:numPr>
        <w:spacing w:after="0"/>
        <w:jc w:val="both"/>
      </w:pPr>
      <w:r w:rsidRPr="000202FD">
        <w:t>Obsahují interní pravidla kraje pro nakládání s majetkem (prodej, pronájem, pacht atd.) i použití dražby, veřejné soutěže o nejvhodnější nabídku, resp. veřejné nabídky (ve smyslu § 1771 a násl. zákona č. 89/2012 Sb., občanského zákoníku)?</w:t>
      </w:r>
    </w:p>
    <w:p w:rsidR="009219FB" w:rsidRPr="00833E1A" w:rsidRDefault="00833E1A" w:rsidP="00833E1A">
      <w:pPr>
        <w:pStyle w:val="Odstavecseseznamem"/>
        <w:jc w:val="both"/>
        <w:rPr>
          <w:b/>
        </w:rPr>
      </w:pPr>
      <w:r w:rsidRPr="00833E1A">
        <w:rPr>
          <w:b/>
        </w:rPr>
        <w:t>Viz odpověď k otázce č. 2.</w:t>
      </w:r>
    </w:p>
    <w:p w:rsidR="002C7C3A" w:rsidRDefault="002C7C3A" w:rsidP="002C7C3A">
      <w:pPr>
        <w:numPr>
          <w:ilvl w:val="0"/>
          <w:numId w:val="2"/>
        </w:numPr>
        <w:spacing w:after="0"/>
        <w:jc w:val="both"/>
      </w:pPr>
      <w:r w:rsidRPr="000202FD">
        <w:t>Je na oficiální webové stránce kraje dostupný přehledný a ucelený seznam nemovitého majetku kraje (databáze) s uvedením jeho současného využití?</w:t>
      </w:r>
    </w:p>
    <w:p w:rsidR="00833E1A" w:rsidRPr="00833E1A" w:rsidRDefault="00833E1A" w:rsidP="00833E1A">
      <w:pPr>
        <w:spacing w:after="0"/>
        <w:ind w:left="720"/>
        <w:jc w:val="both"/>
        <w:rPr>
          <w:b/>
        </w:rPr>
      </w:pPr>
      <w:r w:rsidRPr="00833E1A">
        <w:rPr>
          <w:b/>
        </w:rPr>
        <w:t xml:space="preserve">Na stránkách kraje - </w:t>
      </w:r>
      <w:hyperlink r:id="rId10" w:history="1">
        <w:r w:rsidRPr="003E0142">
          <w:rPr>
            <w:rStyle w:val="Hypertextovodkaz"/>
            <w:b/>
          </w:rPr>
          <w:t>http://www.kr-karlovarsky.cz/samosprava/Stranky/majetekKK.aspx</w:t>
        </w:r>
      </w:hyperlink>
      <w:r w:rsidRPr="00833E1A">
        <w:rPr>
          <w:b/>
        </w:rPr>
        <w:t xml:space="preserve"> je odkaz na mapu kraje i na pasport nemovitého majetku. V mapě lze vyhledat (nejlépe pomocí IČO příslušné krajské organizace) danou parcelu a následně se</w:t>
      </w:r>
      <w:r>
        <w:rPr>
          <w:b/>
        </w:rPr>
        <w:t xml:space="preserve"> </w:t>
      </w:r>
      <w:r w:rsidRPr="00833E1A">
        <w:rPr>
          <w:b/>
        </w:rPr>
        <w:t>lze přepojit na katastr nemovitostí. Většina nemovitého majetku je svěřena příspěvkovým organizacím do správy k hospodaření, popř. obchodním organizacím zřízeným krajem do pronájmu. Tyto organizace také za řádné využití majetku zodpovídají, hospodaření s majetkem svěřeným do správy příspěvkovým organizacím řeší zřizovatelská listina (zejména příloha č. 2 zřizovatelské listiny Pravidla pro správu majetku kraje), u obchodních organizací je řešeno ve smluvních podmínkách nájemních smluv.</w:t>
      </w:r>
    </w:p>
    <w:p w:rsidR="002C7C3A" w:rsidRPr="000202FD" w:rsidRDefault="002C7C3A" w:rsidP="002C7C3A">
      <w:pPr>
        <w:spacing w:after="0"/>
        <w:jc w:val="both"/>
      </w:pPr>
    </w:p>
    <w:p w:rsidR="002C7C3A" w:rsidRPr="000202FD" w:rsidRDefault="002C7C3A" w:rsidP="002C7C3A">
      <w:pPr>
        <w:numPr>
          <w:ilvl w:val="0"/>
          <w:numId w:val="2"/>
        </w:numPr>
        <w:spacing w:after="0"/>
        <w:jc w:val="both"/>
      </w:pPr>
      <w:r w:rsidRPr="000202FD">
        <w:t>Existuje v kraji mechanismus, který by řešil problematiku řešení škod způsobených na majetku kraje (např. vnitřní pravidla či škodní komise). (Pokud ano, prosíme o poskytnutí či specifikaci.)</w:t>
      </w:r>
    </w:p>
    <w:p w:rsidR="00833E1A" w:rsidRDefault="00833E1A" w:rsidP="00833E1A">
      <w:pPr>
        <w:ind w:left="720"/>
        <w:jc w:val="both"/>
        <w:rPr>
          <w:b/>
        </w:rPr>
      </w:pPr>
      <w:r w:rsidRPr="00833E1A">
        <w:rPr>
          <w:b/>
        </w:rPr>
        <w:t xml:space="preserve">Uvedená oblast je ošetřena směrnicí ředitelky kraje č. SE 03/2016 Řešení </w:t>
      </w:r>
      <w:proofErr w:type="spellStart"/>
      <w:r w:rsidRPr="00833E1A">
        <w:rPr>
          <w:b/>
        </w:rPr>
        <w:t>škodních</w:t>
      </w:r>
      <w:proofErr w:type="spellEnd"/>
      <w:r w:rsidRPr="00833E1A">
        <w:rPr>
          <w:b/>
        </w:rPr>
        <w:t xml:space="preserve"> případů.</w:t>
      </w:r>
    </w:p>
    <w:p w:rsidR="00746222" w:rsidRPr="00833E1A" w:rsidRDefault="00746222" w:rsidP="00833E1A">
      <w:pPr>
        <w:ind w:left="720"/>
        <w:jc w:val="both"/>
        <w:rPr>
          <w:b/>
        </w:rPr>
      </w:pPr>
      <w:bookmarkStart w:id="0" w:name="_GoBack"/>
      <w:bookmarkEnd w:id="0"/>
    </w:p>
    <w:p w:rsidR="00833E1A" w:rsidRPr="000202FD" w:rsidRDefault="00833E1A" w:rsidP="00833E1A">
      <w:pPr>
        <w:rPr>
          <w:b/>
          <w:u w:val="single"/>
        </w:rPr>
      </w:pPr>
      <w:r>
        <w:t>Informace týkající</w:t>
      </w:r>
      <w:r w:rsidRPr="000202FD">
        <w:t xml:space="preserve"> se </w:t>
      </w:r>
      <w:r w:rsidRPr="000202FD">
        <w:rPr>
          <w:b/>
          <w:u w:val="single"/>
        </w:rPr>
        <w:t>příspěvkových organizací a obchodních společností s majetkovou účastí kraje:</w:t>
      </w:r>
    </w:p>
    <w:p w:rsidR="00833E1A" w:rsidRDefault="00833E1A" w:rsidP="00833E1A">
      <w:pPr>
        <w:numPr>
          <w:ilvl w:val="0"/>
          <w:numId w:val="3"/>
        </w:numPr>
        <w:spacing w:after="0"/>
        <w:jc w:val="both"/>
      </w:pPr>
      <w:r w:rsidRPr="000202FD">
        <w:t>Má kraj stanovena pravidla pro nominace zástupců kraje do orgánů obchodních společností</w:t>
      </w:r>
      <w:r>
        <w:t xml:space="preserve"> s majetkovou účastí kraje</w:t>
      </w:r>
      <w:r w:rsidRPr="000202FD">
        <w:t>?</w:t>
      </w:r>
    </w:p>
    <w:p w:rsidR="007A7D4E" w:rsidRPr="00452836" w:rsidRDefault="007A7D4E" w:rsidP="00452836">
      <w:pPr>
        <w:spacing w:after="0"/>
        <w:ind w:left="720"/>
        <w:jc w:val="both"/>
        <w:rPr>
          <w:b/>
        </w:rPr>
      </w:pPr>
      <w:r w:rsidRPr="007A7D4E">
        <w:rPr>
          <w:b/>
        </w:rPr>
        <w:t>Pravidla stanovená nejsou.</w:t>
      </w:r>
    </w:p>
    <w:p w:rsidR="00833E1A" w:rsidRPr="000202FD" w:rsidRDefault="00833E1A" w:rsidP="007A7D4E">
      <w:pPr>
        <w:spacing w:after="0"/>
        <w:jc w:val="both"/>
      </w:pPr>
    </w:p>
    <w:p w:rsidR="00833E1A" w:rsidRDefault="00833E1A" w:rsidP="00833E1A">
      <w:pPr>
        <w:numPr>
          <w:ilvl w:val="0"/>
          <w:numId w:val="3"/>
        </w:numPr>
        <w:spacing w:after="0"/>
        <w:jc w:val="both"/>
      </w:pPr>
      <w:r w:rsidRPr="000202FD">
        <w:t>Má kraj stanovena pravidla pro odměňování osob pověřených krajem k výkonu činností v orgánech obchodních společností s majetkovou účastí kraje?</w:t>
      </w:r>
    </w:p>
    <w:p w:rsidR="00833E1A" w:rsidRPr="00452836" w:rsidRDefault="007A7D4E" w:rsidP="00452836">
      <w:pPr>
        <w:pStyle w:val="Odstavecseseznamem"/>
        <w:jc w:val="both"/>
        <w:rPr>
          <w:b/>
        </w:rPr>
      </w:pPr>
      <w:r w:rsidRPr="007A7D4E">
        <w:rPr>
          <w:b/>
        </w:rPr>
        <w:t>Pravidla stanovena nejsou. O Odměňování kraje rozhoduje valná hromada společnosti, za respektování zákona o střetu zájmů.</w:t>
      </w:r>
    </w:p>
    <w:p w:rsidR="00452836" w:rsidRDefault="00833E1A" w:rsidP="00452836">
      <w:pPr>
        <w:numPr>
          <w:ilvl w:val="0"/>
          <w:numId w:val="3"/>
        </w:numPr>
        <w:spacing w:after="0"/>
        <w:jc w:val="both"/>
      </w:pPr>
      <w:r w:rsidRPr="000202FD">
        <w:t xml:space="preserve">Jsou změny stanov obchodních společností 100 % vlastněných krajem schvalovány pouze zastupitelstvem kraje?  </w:t>
      </w:r>
    </w:p>
    <w:p w:rsidR="00452836" w:rsidRPr="00452836" w:rsidRDefault="00452836" w:rsidP="00452836">
      <w:pPr>
        <w:spacing w:after="0"/>
        <w:ind w:left="720"/>
        <w:jc w:val="both"/>
        <w:rPr>
          <w:b/>
        </w:rPr>
      </w:pPr>
      <w:r w:rsidRPr="00452836">
        <w:rPr>
          <w:b/>
        </w:rPr>
        <w:t xml:space="preserve">Stanovy zastupitelstvem kraje schvalované nejsou, nevyžaduje to planá legislativa. </w:t>
      </w:r>
    </w:p>
    <w:p w:rsidR="00833E1A" w:rsidRPr="00452836" w:rsidRDefault="00452836" w:rsidP="00452836">
      <w:pPr>
        <w:spacing w:after="0"/>
        <w:ind w:left="720"/>
        <w:jc w:val="both"/>
        <w:rPr>
          <w:b/>
        </w:rPr>
      </w:pPr>
      <w:r w:rsidRPr="00452836">
        <w:rPr>
          <w:b/>
        </w:rPr>
        <w:t xml:space="preserve">Avšak do působnosti valné hromady (konkrétně - Rady Karlovarského kraje vykonávající působnost valné hromady společnosti </w:t>
      </w:r>
      <w:proofErr w:type="spellStart"/>
      <w:r w:rsidRPr="00452836">
        <w:rPr>
          <w:b/>
        </w:rPr>
        <w:t>xxxx</w:t>
      </w:r>
      <w:proofErr w:type="spellEnd"/>
      <w:r w:rsidRPr="00452836">
        <w:rPr>
          <w:b/>
        </w:rPr>
        <w:t xml:space="preserve">, tj. jediného akcionáře - Karlovarského kraje dle § 59 odst. 1 písm. j) zákona č. 129/2000 Sb., o krajích (krajské zřízení), ve znění pozdějších předpisů a ve smyslu ustanovení § 12 odst. 1 zákona č. 90/2012 Sb., o obchodních </w:t>
      </w:r>
      <w:r w:rsidRPr="00452836">
        <w:rPr>
          <w:b/>
        </w:rPr>
        <w:lastRenderedPageBreak/>
        <w:t>společnostech a družstvech (zákon o obchodních korporacích) náleží rozhodování o změně stanov, nejde-li o změnu v důsledku zvýšení základního kapitálu pověřeným představenstvem (ve smyslu ustanovení § 511 a násl. zákona o obchodních korporacích) nebo o změnu, ke které došlo na základě jiných právních skutečností.</w:t>
      </w:r>
    </w:p>
    <w:p w:rsidR="003E0142" w:rsidRPr="000202FD" w:rsidRDefault="003E0142" w:rsidP="003E0142">
      <w:pPr>
        <w:rPr>
          <w:b/>
          <w:u w:val="single"/>
        </w:rPr>
      </w:pPr>
      <w:r>
        <w:t xml:space="preserve">Poskytnutí </w:t>
      </w:r>
      <w:proofErr w:type="gramStart"/>
      <w:r>
        <w:t xml:space="preserve">informací </w:t>
      </w:r>
      <w:r w:rsidRPr="000202FD">
        <w:t xml:space="preserve"> ve</w:t>
      </w:r>
      <w:proofErr w:type="gramEnd"/>
      <w:r w:rsidRPr="000202FD">
        <w:t xml:space="preserve"> věci </w:t>
      </w:r>
      <w:r w:rsidRPr="000202FD">
        <w:rPr>
          <w:b/>
          <w:u w:val="single"/>
        </w:rPr>
        <w:t>dotací a grantů:</w:t>
      </w:r>
    </w:p>
    <w:p w:rsidR="003E0142" w:rsidRPr="003E0142" w:rsidRDefault="003E0142" w:rsidP="003E0142">
      <w:pPr>
        <w:numPr>
          <w:ilvl w:val="0"/>
          <w:numId w:val="4"/>
        </w:numPr>
        <w:spacing w:after="0"/>
      </w:pPr>
      <w:r w:rsidRPr="003E0142">
        <w:t>Má kraj schváleny a zveřejněny interní směrnice pro dotační řízení?</w:t>
      </w:r>
    </w:p>
    <w:p w:rsidR="003E0142" w:rsidRPr="003E0142" w:rsidRDefault="003E0142" w:rsidP="003E0142">
      <w:pPr>
        <w:pStyle w:val="Odstavecseseznamem"/>
        <w:rPr>
          <w:b/>
        </w:rPr>
      </w:pPr>
      <w:r w:rsidRPr="003E0142">
        <w:rPr>
          <w:b/>
        </w:rPr>
        <w:t>Ano, kraj má schváleny a zveřejněny směrnice/pravidla pro dotační řízení.</w:t>
      </w:r>
    </w:p>
    <w:p w:rsidR="003E0142" w:rsidRPr="003E0142" w:rsidRDefault="003E0142" w:rsidP="003E0142">
      <w:pPr>
        <w:pStyle w:val="Odstavecseseznamem"/>
        <w:rPr>
          <w:b/>
        </w:rPr>
      </w:pPr>
      <w:r w:rsidRPr="003E0142">
        <w:rPr>
          <w:b/>
        </w:rPr>
        <w:t>Veškeré informace jsou k dispozici na internetových stránkách Karlovarského kraje</w:t>
      </w:r>
      <w:r w:rsidR="009A2E08">
        <w:rPr>
          <w:b/>
        </w:rPr>
        <w:t>:</w:t>
      </w:r>
      <w:r w:rsidRPr="003E0142">
        <w:t xml:space="preserve"> </w:t>
      </w:r>
      <w:hyperlink r:id="rId11" w:history="1">
        <w:r w:rsidRPr="003E0142">
          <w:rPr>
            <w:rStyle w:val="Hypertextovodkaz"/>
            <w:b/>
          </w:rPr>
          <w:t>http://www.kr-karlovarsky.cz/dotace/Stranky/Prehled_dotace.aspx</w:t>
        </w:r>
      </w:hyperlink>
    </w:p>
    <w:p w:rsidR="003E0142" w:rsidRDefault="003E0142">
      <w:pPr>
        <w:ind w:firstLine="708"/>
        <w:rPr>
          <w:b/>
          <w:sz w:val="24"/>
          <w:szCs w:val="24"/>
        </w:rPr>
      </w:pPr>
    </w:p>
    <w:p w:rsidR="003E0142" w:rsidRPr="000202FD" w:rsidRDefault="003E0142" w:rsidP="003E0142">
      <w:pPr>
        <w:jc w:val="both"/>
        <w:rPr>
          <w:b/>
          <w:u w:val="single"/>
        </w:rPr>
      </w:pPr>
      <w:r>
        <w:t xml:space="preserve">Poskytnutí </w:t>
      </w:r>
      <w:r w:rsidRPr="000202FD">
        <w:t xml:space="preserve">informací ve věci </w:t>
      </w:r>
      <w:r w:rsidRPr="000202FD">
        <w:rPr>
          <w:b/>
          <w:u w:val="single"/>
        </w:rPr>
        <w:t>etického kodexu, prevence střetu zájmů a ochrany oznamovatelů protiprávního jednání:</w:t>
      </w: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>Mají zastupitelé kraje schválen svůj etický kodex? (Pokud ano, prosíme o poskytnutí.)</w:t>
      </w:r>
    </w:p>
    <w:p w:rsidR="003E0142" w:rsidRPr="00D93C31" w:rsidRDefault="00D93C31" w:rsidP="00D93C31">
      <w:pPr>
        <w:spacing w:after="0"/>
        <w:ind w:left="720"/>
        <w:jc w:val="both"/>
        <w:rPr>
          <w:b/>
        </w:rPr>
      </w:pPr>
      <w:r w:rsidRPr="00D93C31">
        <w:rPr>
          <w:b/>
        </w:rPr>
        <w:t>Ne.</w:t>
      </w:r>
    </w:p>
    <w:p w:rsidR="00D93C31" w:rsidRPr="000202FD" w:rsidRDefault="00D93C31" w:rsidP="00D93C31">
      <w:pPr>
        <w:spacing w:after="0"/>
        <w:ind w:left="72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>Obsahuje etický kodex zastupitelů pravidla pro přijímání darů?</w:t>
      </w:r>
    </w:p>
    <w:p w:rsidR="003E0142" w:rsidRPr="00D93C31" w:rsidRDefault="00D93C31" w:rsidP="00D93C31">
      <w:pPr>
        <w:spacing w:after="0"/>
        <w:ind w:left="720"/>
        <w:jc w:val="both"/>
        <w:rPr>
          <w:b/>
        </w:rPr>
      </w:pPr>
      <w:r w:rsidRPr="00D93C31">
        <w:rPr>
          <w:b/>
        </w:rPr>
        <w:t>Ne.</w:t>
      </w:r>
    </w:p>
    <w:p w:rsidR="00D93C31" w:rsidRPr="000202FD" w:rsidRDefault="00D93C31" w:rsidP="00D93C31">
      <w:pPr>
        <w:spacing w:after="0"/>
        <w:ind w:left="72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>Rozšiřuje etický kodex zastupitelů kraje okruh veřejných funkcionářů zavázaných k odevzdání majetkových přiznání také na neuvolněné zastupitele?</w:t>
      </w:r>
    </w:p>
    <w:p w:rsidR="00D93C31" w:rsidRPr="00D93C31" w:rsidRDefault="00D93C31" w:rsidP="00D93C31">
      <w:pPr>
        <w:spacing w:after="0"/>
        <w:ind w:left="720"/>
        <w:jc w:val="both"/>
        <w:rPr>
          <w:b/>
        </w:rPr>
      </w:pPr>
      <w:r w:rsidRPr="00D93C31">
        <w:rPr>
          <w:b/>
        </w:rPr>
        <w:t>Ne.</w:t>
      </w:r>
    </w:p>
    <w:p w:rsidR="003E0142" w:rsidRPr="000202FD" w:rsidRDefault="003E0142" w:rsidP="003E0142">
      <w:pPr>
        <w:spacing w:after="0"/>
        <w:ind w:left="72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>Má kraj v etickém kodexu zastupitele stanovenu povinnost pro neuvolněné zastupitele nominované do orgánů organizací s majetkovou účastí kraje a státu informovat o výši odměn a požitků získaných v souvislosti s jejich členstvím v těchto orgánech?</w:t>
      </w:r>
    </w:p>
    <w:p w:rsidR="00D93C31" w:rsidRPr="00D93C31" w:rsidRDefault="00D93C31" w:rsidP="00D93C31">
      <w:pPr>
        <w:spacing w:after="0"/>
        <w:ind w:left="720"/>
        <w:jc w:val="both"/>
        <w:rPr>
          <w:b/>
        </w:rPr>
      </w:pPr>
      <w:r w:rsidRPr="00D93C31">
        <w:rPr>
          <w:b/>
        </w:rPr>
        <w:t>Ne.</w:t>
      </w:r>
    </w:p>
    <w:p w:rsidR="003E0142" w:rsidRPr="000202FD" w:rsidRDefault="003E0142" w:rsidP="00D93C31">
      <w:pPr>
        <w:spacing w:after="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 xml:space="preserve">Má krajské zastupitelstvo zřízen zvláštní orgán pro řešení porušování et. </w:t>
      </w:r>
      <w:proofErr w:type="gramStart"/>
      <w:r w:rsidRPr="000202FD">
        <w:t>kodexu</w:t>
      </w:r>
      <w:proofErr w:type="gramEnd"/>
      <w:r w:rsidRPr="000202FD">
        <w:t>? (Pokud ano, o jaký orgán jde?)</w:t>
      </w:r>
    </w:p>
    <w:p w:rsidR="00D93C31" w:rsidRPr="00D93C31" w:rsidRDefault="00D93C31" w:rsidP="00D93C31">
      <w:pPr>
        <w:spacing w:after="0"/>
        <w:ind w:left="720"/>
        <w:jc w:val="both"/>
        <w:rPr>
          <w:b/>
        </w:rPr>
      </w:pPr>
      <w:r w:rsidRPr="00D93C31">
        <w:rPr>
          <w:b/>
        </w:rPr>
        <w:t>Ne.</w:t>
      </w:r>
    </w:p>
    <w:p w:rsidR="003E0142" w:rsidRPr="000202FD" w:rsidRDefault="003E0142" w:rsidP="003E0142">
      <w:pPr>
        <w:spacing w:after="0"/>
        <w:ind w:left="72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>Má kraj v etickém kodexu zastupitele nastaveny sankční mechanismy pro případy porušení kodexu?</w:t>
      </w:r>
    </w:p>
    <w:p w:rsidR="00D93C31" w:rsidRPr="00D93C31" w:rsidRDefault="00D93C31" w:rsidP="00D93C31">
      <w:pPr>
        <w:spacing w:after="0"/>
        <w:ind w:left="720"/>
        <w:jc w:val="both"/>
        <w:rPr>
          <w:b/>
        </w:rPr>
      </w:pPr>
      <w:r w:rsidRPr="00D93C31">
        <w:rPr>
          <w:b/>
        </w:rPr>
        <w:t>Ne.</w:t>
      </w:r>
    </w:p>
    <w:p w:rsidR="003E0142" w:rsidRPr="000202FD" w:rsidRDefault="003E0142" w:rsidP="00D93C31">
      <w:pPr>
        <w:spacing w:after="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>Má kraj schválen etický kodex zaměstnanců úřadu krajské samosprávy? (Pokud ano, prosíme o poskytnutí.)</w:t>
      </w:r>
    </w:p>
    <w:p w:rsidR="00A85F40" w:rsidRDefault="00A85F40" w:rsidP="00A85F40">
      <w:pPr>
        <w:spacing w:after="0"/>
        <w:ind w:left="720"/>
        <w:jc w:val="both"/>
        <w:rPr>
          <w:b/>
        </w:rPr>
      </w:pPr>
      <w:r>
        <w:rPr>
          <w:b/>
        </w:rPr>
        <w:t>Ano. Etický kodex přiložen v příloze.</w:t>
      </w:r>
    </w:p>
    <w:p w:rsidR="00A85F40" w:rsidRDefault="00D93C31" w:rsidP="00A85F40">
      <w:pPr>
        <w:spacing w:after="0"/>
        <w:ind w:left="720"/>
        <w:jc w:val="both"/>
        <w:rPr>
          <w:b/>
        </w:rPr>
      </w:pPr>
      <w:r w:rsidRPr="00D93C31">
        <w:rPr>
          <w:b/>
        </w:rPr>
        <w:t xml:space="preserve"> </w:t>
      </w:r>
    </w:p>
    <w:p w:rsidR="003E0142" w:rsidRDefault="003E0142" w:rsidP="00A85F40">
      <w:pPr>
        <w:pStyle w:val="Odstavecseseznamem"/>
        <w:numPr>
          <w:ilvl w:val="0"/>
          <w:numId w:val="5"/>
        </w:numPr>
        <w:spacing w:after="0"/>
        <w:jc w:val="both"/>
      </w:pPr>
      <w:r w:rsidRPr="000202FD">
        <w:t>Je etický kodex zaměstnanců úřadu krajské samosprávy publikován na webových stránkách kraje?</w:t>
      </w:r>
    </w:p>
    <w:p w:rsidR="00A85F40" w:rsidRPr="00A85F40" w:rsidRDefault="00A85F40" w:rsidP="00A85F40">
      <w:pPr>
        <w:pStyle w:val="Odstavecseseznamem"/>
        <w:spacing w:after="0"/>
        <w:jc w:val="both"/>
        <w:rPr>
          <w:b/>
        </w:rPr>
      </w:pPr>
      <w:r>
        <w:rPr>
          <w:b/>
        </w:rPr>
        <w:t>Ano, etický kodex je z</w:t>
      </w:r>
      <w:r w:rsidRPr="00A85F40">
        <w:rPr>
          <w:b/>
        </w:rPr>
        <w:t>veřejněn na stránkách Karlovarského kraje</w:t>
      </w:r>
      <w:r w:rsidR="00967B4D">
        <w:rPr>
          <w:b/>
        </w:rPr>
        <w:t xml:space="preserve"> č. R 02/2012</w:t>
      </w:r>
      <w:r w:rsidRPr="00A85F40">
        <w:rPr>
          <w:b/>
        </w:rPr>
        <w:t xml:space="preserve">:  </w:t>
      </w:r>
    </w:p>
    <w:p w:rsidR="003E0142" w:rsidRPr="00A85F40" w:rsidRDefault="003F46BE" w:rsidP="00A85F40">
      <w:pPr>
        <w:pStyle w:val="Odstavecseseznamem"/>
        <w:spacing w:after="0"/>
        <w:jc w:val="both"/>
        <w:rPr>
          <w:b/>
        </w:rPr>
      </w:pPr>
      <w:hyperlink r:id="rId12" w:history="1">
        <w:r w:rsidR="00A85F40" w:rsidRPr="00A85F40">
          <w:rPr>
            <w:rStyle w:val="Hypertextovodkaz"/>
            <w:b/>
          </w:rPr>
          <w:t>http://www.kr-karlovarsky.cz/samosprava/dokumenty/Stranky/vnitrni-predpisy/vnitrni_predpisy.aspx</w:t>
        </w:r>
      </w:hyperlink>
    </w:p>
    <w:p w:rsidR="003E0142" w:rsidRPr="000202FD" w:rsidRDefault="003E0142" w:rsidP="003E0142">
      <w:pPr>
        <w:spacing w:after="0"/>
        <w:ind w:left="720"/>
        <w:jc w:val="both"/>
      </w:pPr>
    </w:p>
    <w:p w:rsidR="00A85F40" w:rsidRDefault="00A85F40" w:rsidP="00A85F40">
      <w:pPr>
        <w:spacing w:after="0"/>
        <w:ind w:left="720"/>
        <w:jc w:val="both"/>
      </w:pPr>
    </w:p>
    <w:p w:rsidR="003E0142" w:rsidRDefault="003E0142" w:rsidP="00A85F40">
      <w:pPr>
        <w:numPr>
          <w:ilvl w:val="0"/>
          <w:numId w:val="5"/>
        </w:numPr>
        <w:spacing w:after="0"/>
        <w:jc w:val="both"/>
      </w:pPr>
      <w:r>
        <w:t>Má kraj vytvořen</w:t>
      </w:r>
      <w:r w:rsidRPr="000202FD">
        <w:t xml:space="preserve"> etický kodex zaměstnanců příspěvkových organizací kraje?</w:t>
      </w:r>
    </w:p>
    <w:p w:rsidR="00A85F40" w:rsidRPr="00A85F40" w:rsidRDefault="00A85F40" w:rsidP="00A85F40">
      <w:pPr>
        <w:spacing w:after="0"/>
        <w:ind w:left="720"/>
        <w:jc w:val="both"/>
        <w:rPr>
          <w:b/>
        </w:rPr>
      </w:pPr>
      <w:r w:rsidRPr="00A85F40">
        <w:rPr>
          <w:b/>
        </w:rPr>
        <w:t>Ne.</w:t>
      </w:r>
    </w:p>
    <w:p w:rsidR="003E0142" w:rsidRPr="000202FD" w:rsidRDefault="003E0142" w:rsidP="003E0142">
      <w:pPr>
        <w:spacing w:after="0"/>
        <w:ind w:left="72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>Je etický kodex zaměstnanců příspěvkových organizací kraje publikován na webových stránkách kraje?</w:t>
      </w:r>
    </w:p>
    <w:p w:rsidR="003E0142" w:rsidRPr="00A85F40" w:rsidRDefault="00A85F40" w:rsidP="00A85F40">
      <w:pPr>
        <w:spacing w:after="0"/>
        <w:ind w:left="720"/>
        <w:jc w:val="both"/>
        <w:rPr>
          <w:b/>
        </w:rPr>
      </w:pPr>
      <w:r w:rsidRPr="00A85F40">
        <w:rPr>
          <w:b/>
        </w:rPr>
        <w:t>Ne.</w:t>
      </w:r>
    </w:p>
    <w:p w:rsidR="003E0142" w:rsidRPr="000202FD" w:rsidRDefault="003E0142" w:rsidP="003E0142">
      <w:pPr>
        <w:spacing w:after="0"/>
        <w:ind w:left="72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>Je etický kodex součástí pracovní smlouvy, pracovního řádu zaměstnanců krajského úřadu?</w:t>
      </w:r>
    </w:p>
    <w:p w:rsidR="003E0142" w:rsidRDefault="00A85F40" w:rsidP="003E0142">
      <w:pPr>
        <w:spacing w:after="0"/>
        <w:ind w:left="720"/>
        <w:jc w:val="both"/>
      </w:pPr>
      <w:r w:rsidRPr="00A85F40">
        <w:rPr>
          <w:b/>
        </w:rPr>
        <w:t>Ne, je to samostatný předpis</w:t>
      </w:r>
      <w:r>
        <w:t>.</w:t>
      </w:r>
    </w:p>
    <w:p w:rsidR="00A85F40" w:rsidRPr="000202FD" w:rsidRDefault="00A85F40" w:rsidP="003E0142">
      <w:pPr>
        <w:spacing w:after="0"/>
        <w:ind w:left="72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>Je etický kodex součástí pracovní smlouvy, pracovního řádu zaměstnanců příspěvkových organizací?</w:t>
      </w:r>
    </w:p>
    <w:p w:rsidR="003E0142" w:rsidRPr="00A85F40" w:rsidRDefault="00A85F40" w:rsidP="00A85F40">
      <w:pPr>
        <w:spacing w:after="0"/>
        <w:ind w:left="720"/>
        <w:jc w:val="both"/>
        <w:rPr>
          <w:b/>
        </w:rPr>
      </w:pPr>
      <w:r w:rsidRPr="00A85F40">
        <w:rPr>
          <w:b/>
        </w:rPr>
        <w:t>Ne.</w:t>
      </w:r>
    </w:p>
    <w:p w:rsidR="003E0142" w:rsidRPr="000202FD" w:rsidRDefault="003E0142" w:rsidP="003E0142">
      <w:pPr>
        <w:spacing w:after="0"/>
        <w:ind w:left="72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 xml:space="preserve">Má kraj stanoven samostatný mechanismus prevence protiprávních jednání pro zaměstnance (existuje možnost oznámit protiprávní jednání)? </w:t>
      </w:r>
    </w:p>
    <w:p w:rsidR="00A85F40" w:rsidRPr="00A85F40" w:rsidRDefault="00A85F40" w:rsidP="00A85F40">
      <w:pPr>
        <w:spacing w:after="0"/>
        <w:ind w:left="720"/>
        <w:jc w:val="both"/>
        <w:rPr>
          <w:b/>
        </w:rPr>
      </w:pPr>
      <w:r w:rsidRPr="00A85F40">
        <w:rPr>
          <w:b/>
        </w:rPr>
        <w:t>Nemá samostatný mechanismus.</w:t>
      </w:r>
    </w:p>
    <w:p w:rsidR="003E0142" w:rsidRPr="000202FD" w:rsidRDefault="003E0142" w:rsidP="003E0142">
      <w:pPr>
        <w:spacing w:after="0"/>
        <w:ind w:left="72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 xml:space="preserve">Umožňuje tento mechanismus zaměstnancům podat anonymní oznámení? </w:t>
      </w:r>
    </w:p>
    <w:p w:rsidR="00A85F40" w:rsidRPr="00A85F40" w:rsidRDefault="00A85F40" w:rsidP="00A85F40">
      <w:pPr>
        <w:spacing w:after="0"/>
        <w:ind w:left="720"/>
        <w:jc w:val="both"/>
        <w:rPr>
          <w:b/>
        </w:rPr>
      </w:pPr>
      <w:r w:rsidRPr="00A85F40">
        <w:rPr>
          <w:b/>
        </w:rPr>
        <w:t>Ne.</w:t>
      </w:r>
    </w:p>
    <w:p w:rsidR="003E0142" w:rsidRPr="000202FD" w:rsidRDefault="003E0142" w:rsidP="00A85F40">
      <w:pPr>
        <w:spacing w:after="0"/>
        <w:jc w:val="both"/>
      </w:pPr>
    </w:p>
    <w:p w:rsidR="003E0142" w:rsidRDefault="003E0142" w:rsidP="003E0142">
      <w:pPr>
        <w:numPr>
          <w:ilvl w:val="0"/>
          <w:numId w:val="5"/>
        </w:numPr>
        <w:spacing w:after="0"/>
        <w:jc w:val="both"/>
      </w:pPr>
      <w:r w:rsidRPr="000202FD">
        <w:t>Je možné podat oznámení o protiprávním jednání jinému orgánu či osobě nežli je přímo nadřízený zaměstnanec (uvnitř či vně úřadu)?</w:t>
      </w:r>
    </w:p>
    <w:p w:rsidR="00A85F40" w:rsidRPr="00A85F40" w:rsidRDefault="00A85F40" w:rsidP="00A85F40">
      <w:pPr>
        <w:spacing w:after="0"/>
        <w:ind w:left="720"/>
        <w:jc w:val="both"/>
        <w:rPr>
          <w:b/>
        </w:rPr>
      </w:pPr>
      <w:r w:rsidRPr="00A85F40">
        <w:rPr>
          <w:b/>
        </w:rPr>
        <w:t>Ano.</w:t>
      </w:r>
    </w:p>
    <w:p w:rsidR="00D93C31" w:rsidRDefault="00D93C31" w:rsidP="00D93C31">
      <w:pPr>
        <w:spacing w:after="0"/>
        <w:jc w:val="both"/>
      </w:pPr>
    </w:p>
    <w:p w:rsidR="00D93C31" w:rsidRDefault="00D93C31" w:rsidP="00D93C31">
      <w:pPr>
        <w:numPr>
          <w:ilvl w:val="0"/>
          <w:numId w:val="5"/>
        </w:numPr>
        <w:spacing w:after="0"/>
        <w:jc w:val="both"/>
      </w:pPr>
      <w:r w:rsidRPr="000202FD">
        <w:t>Obsahují vnitřní předpisy kraje zvláštní ochranu zaměstnancům oznamujícím protiprávní jednání (např. pozastavení účinnosti pracovněprávního úkonu)?</w:t>
      </w:r>
    </w:p>
    <w:p w:rsidR="00D93C31" w:rsidRPr="00A85F40" w:rsidRDefault="00A85F40" w:rsidP="00A85F40">
      <w:pPr>
        <w:spacing w:after="0"/>
        <w:ind w:left="720"/>
        <w:jc w:val="both"/>
        <w:rPr>
          <w:b/>
        </w:rPr>
      </w:pPr>
      <w:r w:rsidRPr="00A85F40">
        <w:rPr>
          <w:b/>
        </w:rPr>
        <w:t>Ne.</w:t>
      </w:r>
    </w:p>
    <w:p w:rsidR="00D93C31" w:rsidRPr="000202FD" w:rsidRDefault="00D93C31" w:rsidP="00D93C31">
      <w:pPr>
        <w:spacing w:after="0"/>
        <w:ind w:left="720"/>
        <w:jc w:val="both"/>
      </w:pPr>
    </w:p>
    <w:p w:rsidR="00D93C31" w:rsidRDefault="00D93C31" w:rsidP="00D93C31">
      <w:pPr>
        <w:numPr>
          <w:ilvl w:val="0"/>
          <w:numId w:val="5"/>
        </w:numPr>
        <w:spacing w:after="0"/>
        <w:jc w:val="both"/>
      </w:pPr>
      <w:r w:rsidRPr="000202FD">
        <w:t xml:space="preserve">Má kraj stanoven samostatný mechanismus prevence protiprávních jednání pro širokou veřejnost (existuje možnost oznámit protiprávní jednání) s následným sledováním vyřízení podnětu? </w:t>
      </w:r>
    </w:p>
    <w:p w:rsidR="00A85F40" w:rsidRPr="00A85F40" w:rsidRDefault="00A85F40" w:rsidP="00A85F40">
      <w:pPr>
        <w:spacing w:after="0"/>
        <w:ind w:left="720"/>
        <w:jc w:val="both"/>
        <w:rPr>
          <w:b/>
        </w:rPr>
      </w:pPr>
      <w:r w:rsidRPr="00A85F40">
        <w:rPr>
          <w:b/>
        </w:rPr>
        <w:t>Ne.</w:t>
      </w:r>
    </w:p>
    <w:p w:rsidR="00D93C31" w:rsidRPr="000202FD" w:rsidRDefault="00D93C31" w:rsidP="00D93C31">
      <w:pPr>
        <w:spacing w:after="0"/>
        <w:ind w:left="720"/>
        <w:jc w:val="both"/>
      </w:pPr>
    </w:p>
    <w:p w:rsidR="00D93C31" w:rsidRDefault="00D93C31" w:rsidP="00D93C31">
      <w:pPr>
        <w:numPr>
          <w:ilvl w:val="0"/>
          <w:numId w:val="5"/>
        </w:numPr>
        <w:spacing w:after="0"/>
        <w:jc w:val="both"/>
      </w:pPr>
      <w:r w:rsidRPr="000202FD">
        <w:t xml:space="preserve">Umožňuje tento mechanismus široké veřejnosti podat anonymní oznámení? </w:t>
      </w:r>
    </w:p>
    <w:p w:rsidR="00A85F40" w:rsidRPr="00A85F40" w:rsidRDefault="00A85F40" w:rsidP="00A85F40">
      <w:pPr>
        <w:spacing w:after="0"/>
        <w:ind w:left="720"/>
        <w:jc w:val="both"/>
        <w:rPr>
          <w:b/>
        </w:rPr>
      </w:pPr>
      <w:r w:rsidRPr="00A85F40">
        <w:rPr>
          <w:b/>
        </w:rPr>
        <w:t>Ne.</w:t>
      </w:r>
    </w:p>
    <w:p w:rsidR="00D93C31" w:rsidRPr="000202FD" w:rsidRDefault="00D93C31" w:rsidP="003571A9">
      <w:pPr>
        <w:spacing w:after="0"/>
        <w:jc w:val="both"/>
      </w:pPr>
    </w:p>
    <w:p w:rsidR="00D93C31" w:rsidRDefault="00D93C31" w:rsidP="00D93C31">
      <w:pPr>
        <w:numPr>
          <w:ilvl w:val="0"/>
          <w:numId w:val="5"/>
        </w:numPr>
        <w:spacing w:after="0"/>
        <w:jc w:val="both"/>
      </w:pPr>
      <w:r w:rsidRPr="000202FD">
        <w:t>Nachází se na oficiálních internetových stránkách kraje pracovní řád zaměstnanců samosprávy?</w:t>
      </w:r>
    </w:p>
    <w:p w:rsidR="003571A9" w:rsidRPr="00967B4D" w:rsidRDefault="003571A9" w:rsidP="003571A9">
      <w:pPr>
        <w:spacing w:after="0"/>
        <w:ind w:left="720"/>
        <w:jc w:val="both"/>
        <w:rPr>
          <w:b/>
        </w:rPr>
      </w:pPr>
      <w:r w:rsidRPr="00967B4D">
        <w:rPr>
          <w:b/>
        </w:rPr>
        <w:t>Ano. Zveřejněn na stránkách Karlovarského kraje</w:t>
      </w:r>
      <w:r w:rsidR="00967B4D">
        <w:rPr>
          <w:b/>
        </w:rPr>
        <w:t xml:space="preserve"> č.</w:t>
      </w:r>
      <w:r w:rsidR="00967B4D" w:rsidRPr="00967B4D">
        <w:rPr>
          <w:b/>
        </w:rPr>
        <w:t xml:space="preserve"> R 01/2009</w:t>
      </w:r>
      <w:r w:rsidRPr="00967B4D">
        <w:rPr>
          <w:b/>
        </w:rPr>
        <w:t>:</w:t>
      </w:r>
    </w:p>
    <w:p w:rsidR="003571A9" w:rsidRPr="00967B4D" w:rsidRDefault="003F46BE" w:rsidP="003571A9">
      <w:pPr>
        <w:spacing w:after="0"/>
        <w:ind w:left="720"/>
        <w:jc w:val="both"/>
        <w:rPr>
          <w:b/>
        </w:rPr>
      </w:pPr>
      <w:hyperlink r:id="rId13" w:history="1">
        <w:r w:rsidR="003571A9" w:rsidRPr="00967B4D">
          <w:rPr>
            <w:rStyle w:val="Hypertextovodkaz"/>
            <w:b/>
          </w:rPr>
          <w:t>http://www.kr-karlovarsky.cz/samosprava/dokumenty/Stranky/vnitrni-predpisy/vnitrni_predpisy.aspx</w:t>
        </w:r>
      </w:hyperlink>
    </w:p>
    <w:p w:rsidR="00D93C31" w:rsidRPr="00967B4D" w:rsidRDefault="00D93C31" w:rsidP="00D93C31">
      <w:pPr>
        <w:spacing w:after="0"/>
        <w:jc w:val="both"/>
        <w:rPr>
          <w:b/>
        </w:rPr>
      </w:pPr>
    </w:p>
    <w:p w:rsidR="009A2E08" w:rsidRDefault="009A2E08" w:rsidP="009A2E08"/>
    <w:p w:rsidR="009A2E08" w:rsidRPr="009A2E08" w:rsidRDefault="009A2E08" w:rsidP="009A2E08">
      <w:pPr>
        <w:rPr>
          <w:b/>
          <w:u w:val="single"/>
        </w:rPr>
      </w:pPr>
      <w:r>
        <w:t>P</w:t>
      </w:r>
      <w:r w:rsidRPr="000202FD">
        <w:t xml:space="preserve">oskytnutí informací ve věci </w:t>
      </w:r>
      <w:r w:rsidRPr="000202FD">
        <w:rPr>
          <w:b/>
          <w:u w:val="single"/>
        </w:rPr>
        <w:t>„transparentnosti rozhodování“:</w:t>
      </w:r>
    </w:p>
    <w:p w:rsidR="009A2E08" w:rsidRDefault="009A2E08" w:rsidP="009A2E08">
      <w:pPr>
        <w:numPr>
          <w:ilvl w:val="0"/>
          <w:numId w:val="6"/>
        </w:numPr>
        <w:spacing w:after="0"/>
      </w:pPr>
      <w:r w:rsidRPr="000202FD">
        <w:t>Jsou oznámení o jednáních zastupitelstva zveřejněna také jiným způsobem než na oficiální webové stránce kraje a úřední desce? Pokud ano, jak?</w:t>
      </w:r>
    </w:p>
    <w:p w:rsidR="009A2E08" w:rsidRPr="009A2E08" w:rsidRDefault="009A2E08" w:rsidP="009A2E08">
      <w:pPr>
        <w:spacing w:after="0"/>
        <w:ind w:left="720"/>
        <w:rPr>
          <w:b/>
        </w:rPr>
      </w:pPr>
      <w:r w:rsidRPr="009A2E08">
        <w:rPr>
          <w:b/>
        </w:rPr>
        <w:t>Ano, v </w:t>
      </w:r>
      <w:r w:rsidR="000E1155">
        <w:rPr>
          <w:b/>
        </w:rPr>
        <w:t>K</w:t>
      </w:r>
      <w:r w:rsidRPr="009A2E08">
        <w:rPr>
          <w:b/>
        </w:rPr>
        <w:t>rajských listech.</w:t>
      </w:r>
    </w:p>
    <w:p w:rsidR="009A2E08" w:rsidRPr="009A2E08" w:rsidRDefault="009A2E08" w:rsidP="009A2E08">
      <w:pPr>
        <w:spacing w:after="0"/>
        <w:ind w:left="720"/>
        <w:rPr>
          <w:b/>
        </w:rPr>
      </w:pPr>
    </w:p>
    <w:p w:rsidR="009A2E08" w:rsidRDefault="009A2E08" w:rsidP="009A2E08">
      <w:pPr>
        <w:numPr>
          <w:ilvl w:val="0"/>
          <w:numId w:val="6"/>
        </w:numPr>
        <w:spacing w:after="0"/>
      </w:pPr>
      <w:r w:rsidRPr="000202FD">
        <w:t>Je na oficiální webové stránce kraje zveřejněno programové prohlášení rady či jiný obdobný strategický dokument, k jehož plnění se vedení kraje zavázalo?</w:t>
      </w:r>
    </w:p>
    <w:p w:rsidR="009A2E08" w:rsidRDefault="009A2E08" w:rsidP="00CA4F96">
      <w:pPr>
        <w:spacing w:after="0"/>
        <w:ind w:left="720"/>
        <w:rPr>
          <w:b/>
        </w:rPr>
      </w:pPr>
      <w:r w:rsidRPr="009A2E08">
        <w:rPr>
          <w:b/>
        </w:rPr>
        <w:t>Ano.</w:t>
      </w:r>
    </w:p>
    <w:p w:rsidR="00CA4F96" w:rsidRPr="00CA4F96" w:rsidRDefault="00CA4F96" w:rsidP="00CA4F96">
      <w:pPr>
        <w:spacing w:after="0"/>
        <w:ind w:left="720"/>
        <w:rPr>
          <w:b/>
        </w:rPr>
      </w:pPr>
    </w:p>
    <w:p w:rsidR="009A2E08" w:rsidRDefault="009A2E08" w:rsidP="009A2E08">
      <w:pPr>
        <w:numPr>
          <w:ilvl w:val="0"/>
          <w:numId w:val="6"/>
        </w:numPr>
        <w:spacing w:after="0"/>
      </w:pPr>
      <w:r w:rsidRPr="000202FD">
        <w:t>Je na oficiální webové stránce kraje uveřejňováno plnění programové prohlášení rady či jiného obdobného strategického dokumentu?</w:t>
      </w:r>
    </w:p>
    <w:p w:rsidR="009A2E08" w:rsidRDefault="009A2E08" w:rsidP="009A2E08">
      <w:pPr>
        <w:pStyle w:val="Odstavecseseznamem"/>
        <w:rPr>
          <w:rFonts w:ascii="Calibri" w:hAnsi="Calibri"/>
          <w:b/>
        </w:rPr>
      </w:pPr>
      <w:r w:rsidRPr="009A2E08">
        <w:rPr>
          <w:rFonts w:ascii="Calibri" w:hAnsi="Calibri"/>
          <w:b/>
        </w:rPr>
        <w:t>Na informačním portálu Karlovarského kraje je zveřejněno Programové prohlášení Rady Karlovarského kraje:</w:t>
      </w:r>
    </w:p>
    <w:p w:rsidR="009A2E08" w:rsidRPr="009A2E08" w:rsidRDefault="009A2E08" w:rsidP="009A2E08">
      <w:pPr>
        <w:pStyle w:val="Odstavecseseznamem"/>
        <w:rPr>
          <w:rFonts w:ascii="Calibri" w:hAnsi="Calibri"/>
          <w:b/>
        </w:rPr>
      </w:pPr>
      <w:r w:rsidRPr="009A2E08">
        <w:rPr>
          <w:rFonts w:ascii="Calibri" w:hAnsi="Calibri"/>
          <w:b/>
        </w:rPr>
        <w:t xml:space="preserve"> </w:t>
      </w:r>
      <w:hyperlink r:id="rId14" w:history="1">
        <w:r w:rsidRPr="009A2E08">
          <w:rPr>
            <w:rStyle w:val="Hypertextovodkaz"/>
            <w:rFonts w:ascii="Calibri" w:hAnsi="Calibri"/>
            <w:b/>
          </w:rPr>
          <w:t>http://www.kr-karlovarsky.cz/samosprava/Documents/prohlaseni_rada_2015_2016.pdf</w:t>
        </w:r>
      </w:hyperlink>
    </w:p>
    <w:p w:rsidR="009A2E08" w:rsidRPr="009A2E08" w:rsidRDefault="009A2E08" w:rsidP="009A2E08">
      <w:pPr>
        <w:pStyle w:val="Odstavecseseznamem"/>
        <w:rPr>
          <w:rFonts w:ascii="Calibri" w:hAnsi="Calibri"/>
          <w:b/>
        </w:rPr>
      </w:pPr>
      <w:r w:rsidRPr="009A2E08">
        <w:rPr>
          <w:rFonts w:ascii="Calibri" w:hAnsi="Calibri"/>
          <w:b/>
        </w:rPr>
        <w:t>Plnění programového prohlášení uveřejněno není.</w:t>
      </w:r>
    </w:p>
    <w:p w:rsidR="009A2E08" w:rsidRDefault="009A2E08" w:rsidP="009A2E08">
      <w:pPr>
        <w:spacing w:after="0"/>
        <w:ind w:left="720"/>
      </w:pPr>
    </w:p>
    <w:p w:rsidR="00CA4F96" w:rsidRPr="000202FD" w:rsidRDefault="00CA4F96" w:rsidP="009A2E08">
      <w:pPr>
        <w:spacing w:after="0"/>
        <w:ind w:left="720"/>
      </w:pPr>
    </w:p>
    <w:p w:rsidR="009A2E08" w:rsidRPr="000202FD" w:rsidRDefault="009A2E08" w:rsidP="009A2E08">
      <w:r>
        <w:t>P</w:t>
      </w:r>
      <w:r w:rsidRPr="000202FD">
        <w:t xml:space="preserve">oskytnutí informací ve věci </w:t>
      </w:r>
      <w:r w:rsidRPr="000202FD">
        <w:rPr>
          <w:b/>
          <w:u w:val="single"/>
        </w:rPr>
        <w:t>„mediální politiky“ kraje:</w:t>
      </w:r>
      <w:r w:rsidRPr="000202FD">
        <w:t xml:space="preserve"> </w:t>
      </w:r>
    </w:p>
    <w:p w:rsidR="009A2E08" w:rsidRDefault="009A2E08" w:rsidP="009A2E08">
      <w:pPr>
        <w:numPr>
          <w:ilvl w:val="0"/>
          <w:numId w:val="7"/>
        </w:numPr>
        <w:spacing w:after="0"/>
        <w:jc w:val="both"/>
      </w:pPr>
      <w:r>
        <w:t>Provozuje kraj některé z těchto médií?</w:t>
      </w:r>
    </w:p>
    <w:p w:rsidR="009A2E08" w:rsidRDefault="009A2E08" w:rsidP="009A2E08">
      <w:pPr>
        <w:spacing w:after="0"/>
        <w:ind w:left="720"/>
        <w:jc w:val="both"/>
      </w:pPr>
      <w:r>
        <w:t>- tištěné periodikum (zpravodaj)</w:t>
      </w:r>
    </w:p>
    <w:p w:rsidR="009A2E08" w:rsidRDefault="009A2E08" w:rsidP="009A2E08">
      <w:pPr>
        <w:spacing w:after="0"/>
        <w:ind w:left="720"/>
        <w:jc w:val="both"/>
      </w:pPr>
      <w:r>
        <w:t xml:space="preserve">- TV vysílání (kabel, </w:t>
      </w:r>
      <w:proofErr w:type="spellStart"/>
      <w:r>
        <w:t>stream</w:t>
      </w:r>
      <w:proofErr w:type="spellEnd"/>
      <w:r>
        <w:t xml:space="preserve"> – např. </w:t>
      </w:r>
      <w:proofErr w:type="spellStart"/>
      <w:r>
        <w:t>Youtube</w:t>
      </w:r>
      <w:proofErr w:type="spellEnd"/>
      <w:r>
        <w:t xml:space="preserve"> kanál)</w:t>
      </w:r>
    </w:p>
    <w:p w:rsidR="009A2E08" w:rsidRDefault="009A2E08" w:rsidP="009A2E08">
      <w:pPr>
        <w:spacing w:after="0"/>
        <w:ind w:left="720"/>
        <w:jc w:val="both"/>
      </w:pPr>
      <w:r>
        <w:t>- rozhlas</w:t>
      </w:r>
    </w:p>
    <w:p w:rsidR="009A2E08" w:rsidRDefault="009A2E08" w:rsidP="009A2E08">
      <w:pPr>
        <w:spacing w:after="0"/>
        <w:ind w:left="720"/>
        <w:jc w:val="both"/>
      </w:pPr>
      <w:r>
        <w:t>- sociální sítě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 apod.)</w:t>
      </w:r>
      <w:r w:rsidRPr="000202FD">
        <w:t>Má kraj schválen interní předpis pro tvorbu obsahu provozovaných médií (tisk, TV, rozhlas, sociální sítě)?</w:t>
      </w:r>
    </w:p>
    <w:p w:rsidR="000E1155" w:rsidRPr="000E1155" w:rsidRDefault="000E1155" w:rsidP="000E1155">
      <w:pPr>
        <w:spacing w:after="0"/>
        <w:ind w:left="720"/>
        <w:jc w:val="both"/>
        <w:rPr>
          <w:b/>
        </w:rPr>
      </w:pPr>
      <w:r w:rsidRPr="000E1155">
        <w:rPr>
          <w:b/>
        </w:rPr>
        <w:t xml:space="preserve">Karlovarský kraj je vydavatelem měsíčníku Krajské listy. </w:t>
      </w:r>
    </w:p>
    <w:p w:rsidR="000E1155" w:rsidRDefault="000E1155" w:rsidP="000E1155">
      <w:pPr>
        <w:spacing w:after="0"/>
        <w:ind w:left="720"/>
        <w:jc w:val="both"/>
        <w:rPr>
          <w:b/>
        </w:rPr>
      </w:pPr>
      <w:r w:rsidRPr="000E1155">
        <w:rPr>
          <w:b/>
        </w:rPr>
        <w:t xml:space="preserve">Dále má svoji stránku na </w:t>
      </w:r>
      <w:proofErr w:type="spellStart"/>
      <w:r w:rsidRPr="000E1155">
        <w:rPr>
          <w:b/>
        </w:rPr>
        <w:t>Facebooku</w:t>
      </w:r>
      <w:proofErr w:type="spellEnd"/>
      <w:r w:rsidRPr="000E1155">
        <w:rPr>
          <w:b/>
        </w:rPr>
        <w:t xml:space="preserve">: Karlovarský kraj – oficiální stránka a oficiální profil na   </w:t>
      </w:r>
      <w:proofErr w:type="spellStart"/>
      <w:r w:rsidRPr="000E1155">
        <w:rPr>
          <w:b/>
        </w:rPr>
        <w:t>Twitteru</w:t>
      </w:r>
      <w:proofErr w:type="spellEnd"/>
      <w:r w:rsidRPr="000E1155">
        <w:rPr>
          <w:b/>
        </w:rPr>
        <w:t>.</w:t>
      </w:r>
    </w:p>
    <w:p w:rsidR="000E1155" w:rsidRDefault="000E1155" w:rsidP="000E1155">
      <w:pPr>
        <w:spacing w:after="0"/>
        <w:ind w:left="720"/>
        <w:jc w:val="both"/>
      </w:pPr>
    </w:p>
    <w:p w:rsidR="000E1155" w:rsidRDefault="000E1155" w:rsidP="000E1155">
      <w:pPr>
        <w:numPr>
          <w:ilvl w:val="0"/>
          <w:numId w:val="7"/>
        </w:numPr>
        <w:spacing w:after="0"/>
        <w:jc w:val="both"/>
      </w:pPr>
      <w:r w:rsidRPr="000202FD">
        <w:t>Má kraj schválen interní předpis pro tvorbu obsahu provozovaných médií (tisk, TV, rozhlas, sociální sítě)?</w:t>
      </w:r>
    </w:p>
    <w:p w:rsidR="000E1155" w:rsidRPr="00CA4F96" w:rsidRDefault="000E1155" w:rsidP="00CA4F96">
      <w:pPr>
        <w:pStyle w:val="Odstavecseseznamem"/>
        <w:jc w:val="both"/>
        <w:rPr>
          <w:b/>
        </w:rPr>
      </w:pPr>
      <w:r w:rsidRPr="000E1155">
        <w:rPr>
          <w:b/>
        </w:rPr>
        <w:t>Zastupitelstvo Karlovarského kraje schválilo usnesením č. ZK 396/12/14 Vnitřní pravidla pro publikování příspěvků v rubrice Názory Krajských listů. Pravidla vznikla za účelem umožnit prezentaci v Krajských listech členům všech stran a hnutí, které jsou v daném volebním období v Zastupitelstvu Karlovarského kraje.</w:t>
      </w:r>
    </w:p>
    <w:p w:rsidR="000E1155" w:rsidRDefault="000E1155" w:rsidP="000E1155">
      <w:pPr>
        <w:numPr>
          <w:ilvl w:val="0"/>
          <w:numId w:val="7"/>
        </w:numPr>
        <w:spacing w:after="0"/>
        <w:jc w:val="both"/>
      </w:pPr>
      <w:r w:rsidRPr="000202FD">
        <w:t>Obsahuje interní předpis povinnost objektivně a vyváženě informovat o dění v kraji?</w:t>
      </w:r>
    </w:p>
    <w:p w:rsidR="00CA4F96" w:rsidRPr="00CA4F96" w:rsidRDefault="00CA4F96" w:rsidP="00CA4F96">
      <w:pPr>
        <w:pStyle w:val="Odstavecseseznamem"/>
        <w:jc w:val="both"/>
        <w:rPr>
          <w:b/>
        </w:rPr>
      </w:pPr>
      <w:r w:rsidRPr="00CA4F96">
        <w:rPr>
          <w:b/>
        </w:rPr>
        <w:t>Viz výňatek z článku 5) Vnitřních pravidel pro publikování příspěvků v rubrice Názory Krajských listů:</w:t>
      </w:r>
    </w:p>
    <w:p w:rsidR="00CA4F96" w:rsidRDefault="00CA4F96" w:rsidP="00CA4F96">
      <w:pPr>
        <w:pStyle w:val="Odstavecseseznamem"/>
        <w:jc w:val="both"/>
        <w:rPr>
          <w:b/>
        </w:rPr>
      </w:pPr>
      <w:r w:rsidRPr="00CA4F96">
        <w:rPr>
          <w:b/>
        </w:rPr>
        <w:lastRenderedPageBreak/>
        <w:t>Zveřejňování textů se dále řídí zákonem č. 46/2000 Sb., o právech a povinnostech při vydávání periodického tisku a o změně některých dalších zákonů (tiskový zákon), se zřetelem k ustanovení § 4a tiskového zákona, „Sdělení v periodickém tisku územního samosprávného celku“, které zní „vydavatel periodického tisku územního samosprávného celku je povinen poskytovat objektivní a vyvážené informace o územním samosprávném celku a poskytnout přiměřený prostor pro uveřejnění sdělení, které vyjadřuje názory členů zastupitelstva územního samosprávného celku, týkající se tohoto územního samosprávného celku.“</w:t>
      </w:r>
    </w:p>
    <w:p w:rsidR="00CA4F96" w:rsidRDefault="00CA4F96" w:rsidP="00CA4F96">
      <w:pPr>
        <w:pStyle w:val="Odstavecseseznamem"/>
        <w:jc w:val="both"/>
        <w:rPr>
          <w:b/>
        </w:rPr>
      </w:pPr>
    </w:p>
    <w:p w:rsidR="000E1155" w:rsidRPr="00CA4F96" w:rsidRDefault="00CA4F96" w:rsidP="00CA4F96">
      <w:pPr>
        <w:pStyle w:val="Odstavecseseznamem"/>
        <w:jc w:val="both"/>
        <w:rPr>
          <w:b/>
        </w:rPr>
      </w:pPr>
      <w:r w:rsidRPr="000B2C19">
        <w:rPr>
          <w:b/>
        </w:rPr>
        <w:t>Podle článku 7) vnitřních pravidel by se tematicky měly příspěvky do rubriky Názory soustředit na informace a věcné údaje o činnosti Karlovarského kraje a jednotlivých zastupitelů (tedy např. informace o hospodářské, sociální, kulturní či bezpečnostní situaci regionu, návrhy řešení).</w:t>
      </w:r>
    </w:p>
    <w:p w:rsidR="000E1155" w:rsidRDefault="000E1155" w:rsidP="000E1155">
      <w:pPr>
        <w:numPr>
          <w:ilvl w:val="0"/>
          <w:numId w:val="7"/>
        </w:numPr>
        <w:spacing w:after="0"/>
        <w:jc w:val="both"/>
      </w:pPr>
      <w:r w:rsidRPr="000202FD">
        <w:t xml:space="preserve">Obsahuje interní předpis pravidla pro uveřejňování názorů a sdělení zastupitelů v médiích? </w:t>
      </w:r>
    </w:p>
    <w:p w:rsidR="000E1155" w:rsidRPr="00CA4F96" w:rsidRDefault="00CA4F96" w:rsidP="00CA4F96">
      <w:pPr>
        <w:pStyle w:val="Odstavecseseznamem"/>
        <w:jc w:val="both"/>
        <w:rPr>
          <w:b/>
        </w:rPr>
      </w:pPr>
      <w:r w:rsidRPr="00CA4F96">
        <w:rPr>
          <w:b/>
        </w:rPr>
        <w:t>Ano, obsahuje.</w:t>
      </w:r>
    </w:p>
    <w:p w:rsidR="000E1155" w:rsidRDefault="000E1155" w:rsidP="000E1155">
      <w:pPr>
        <w:numPr>
          <w:ilvl w:val="0"/>
          <w:numId w:val="7"/>
        </w:numPr>
        <w:spacing w:after="0"/>
        <w:jc w:val="both"/>
      </w:pPr>
      <w:r w:rsidRPr="000202FD">
        <w:t xml:space="preserve">Má kraj zřízen dohledový orgán (redakční rada, výbor, komise) pro provoz médií? </w:t>
      </w:r>
    </w:p>
    <w:p w:rsidR="000E1155" w:rsidRPr="00CA4F96" w:rsidRDefault="00CA4F96" w:rsidP="00CA4F96">
      <w:pPr>
        <w:pStyle w:val="Odstavecseseznamem"/>
        <w:jc w:val="both"/>
        <w:rPr>
          <w:b/>
        </w:rPr>
      </w:pPr>
      <w:r w:rsidRPr="00CA4F96">
        <w:rPr>
          <w:b/>
        </w:rPr>
        <w:t>Vydávání měsíčníku Krajské listy připravuje a koordinuje redakční rada.</w:t>
      </w:r>
    </w:p>
    <w:p w:rsidR="000E1155" w:rsidRDefault="000E1155" w:rsidP="000E1155">
      <w:pPr>
        <w:numPr>
          <w:ilvl w:val="0"/>
          <w:numId w:val="7"/>
        </w:numPr>
        <w:spacing w:after="0"/>
        <w:jc w:val="both"/>
      </w:pPr>
      <w:r w:rsidRPr="000202FD">
        <w:t>Má redakční rada statut odpovídající zákonu o krajích (komise rady/výbor zastupitelstva)?</w:t>
      </w:r>
    </w:p>
    <w:p w:rsidR="000E1155" w:rsidRPr="00CA4F96" w:rsidRDefault="00CA4F96" w:rsidP="00CA4F96">
      <w:pPr>
        <w:pStyle w:val="Odstavecseseznamem"/>
        <w:jc w:val="both"/>
        <w:rPr>
          <w:b/>
        </w:rPr>
      </w:pPr>
      <w:r w:rsidRPr="00CA4F96">
        <w:rPr>
          <w:b/>
        </w:rPr>
        <w:t>Redakční rada není komisí ani výborem zastupitelstva.</w:t>
      </w:r>
    </w:p>
    <w:p w:rsidR="000E1155" w:rsidRDefault="000E1155" w:rsidP="000E1155">
      <w:pPr>
        <w:numPr>
          <w:ilvl w:val="0"/>
          <w:numId w:val="7"/>
        </w:numPr>
        <w:spacing w:after="0"/>
        <w:jc w:val="both"/>
      </w:pPr>
      <w:r w:rsidRPr="000202FD">
        <w:t>Je redakční rada zřízena jako výbor zastupitelstva?</w:t>
      </w:r>
    </w:p>
    <w:p w:rsidR="000E1155" w:rsidRPr="00CA4F96" w:rsidRDefault="00CA4F96" w:rsidP="00CA4F96">
      <w:pPr>
        <w:pStyle w:val="Odstavecseseznamem"/>
        <w:jc w:val="both"/>
        <w:rPr>
          <w:b/>
        </w:rPr>
      </w:pPr>
      <w:r w:rsidRPr="00CA4F96">
        <w:rPr>
          <w:b/>
        </w:rPr>
        <w:t>Viz odpověď č. 6.</w:t>
      </w:r>
    </w:p>
    <w:p w:rsidR="000E1155" w:rsidRDefault="000E1155" w:rsidP="000E1155">
      <w:pPr>
        <w:numPr>
          <w:ilvl w:val="0"/>
          <w:numId w:val="7"/>
        </w:numPr>
        <w:spacing w:after="0"/>
        <w:jc w:val="both"/>
      </w:pPr>
      <w:r w:rsidRPr="000202FD">
        <w:t>Je v redakční radě zastoupen alespoň jeden člen opozice?</w:t>
      </w:r>
    </w:p>
    <w:p w:rsidR="00CA4F96" w:rsidRDefault="00CA4F96" w:rsidP="00CA4F96">
      <w:pPr>
        <w:spacing w:after="0"/>
        <w:ind w:left="720"/>
        <w:jc w:val="both"/>
      </w:pPr>
      <w:r w:rsidRPr="000B2C19">
        <w:rPr>
          <w:b/>
        </w:rPr>
        <w:t>Členem redakční rady Krajských listů Karlovarského kraje není žádný politik.</w:t>
      </w:r>
    </w:p>
    <w:p w:rsidR="000E1155" w:rsidRPr="000202FD" w:rsidRDefault="000E1155" w:rsidP="000E1155">
      <w:pPr>
        <w:spacing w:after="0"/>
        <w:ind w:left="720"/>
        <w:jc w:val="both"/>
      </w:pPr>
    </w:p>
    <w:p w:rsidR="000E1155" w:rsidRDefault="000E1155" w:rsidP="000E1155">
      <w:pPr>
        <w:numPr>
          <w:ilvl w:val="0"/>
          <w:numId w:val="7"/>
        </w:numPr>
        <w:spacing w:after="0"/>
        <w:jc w:val="both"/>
      </w:pPr>
      <w:r w:rsidRPr="000202FD">
        <w:t>Je členství v redakční radě neslučitelné s funkcí hejtmana, radního, ředitele nebo zaměstnance KÚ?</w:t>
      </w:r>
    </w:p>
    <w:p w:rsidR="000E1155" w:rsidRPr="00CA4F96" w:rsidRDefault="00CA4F96" w:rsidP="00CA4F96">
      <w:pPr>
        <w:pStyle w:val="Odstavecseseznamem"/>
        <w:jc w:val="both"/>
        <w:rPr>
          <w:b/>
        </w:rPr>
      </w:pPr>
      <w:r w:rsidRPr="00CA4F96">
        <w:rPr>
          <w:b/>
        </w:rPr>
        <w:t>Členy redakční rady jsou dva zaměstnanci Krajského úřadu Karlovarského kraje.</w:t>
      </w:r>
    </w:p>
    <w:p w:rsidR="000E1155" w:rsidRDefault="000E1155" w:rsidP="000E1155">
      <w:pPr>
        <w:numPr>
          <w:ilvl w:val="0"/>
          <w:numId w:val="7"/>
        </w:numPr>
        <w:spacing w:after="0"/>
        <w:jc w:val="both"/>
      </w:pPr>
      <w:r w:rsidRPr="000202FD">
        <w:t>Činí konečné rozhodnutí o obsahu konkrétního vydání/relace/postu… odpovědný redaktor?</w:t>
      </w:r>
    </w:p>
    <w:p w:rsidR="000E1155" w:rsidRPr="00CA4F96" w:rsidRDefault="00CA4F96" w:rsidP="00CA4F96">
      <w:pPr>
        <w:pStyle w:val="Odstavecseseznamem"/>
        <w:jc w:val="both"/>
        <w:rPr>
          <w:b/>
        </w:rPr>
      </w:pPr>
      <w:r w:rsidRPr="00CA4F96">
        <w:rPr>
          <w:b/>
        </w:rPr>
        <w:t>Ano, konečné rozhodnutí o obsahu konkrétního vydání činí šéfredaktor Krajských listů.</w:t>
      </w:r>
    </w:p>
    <w:p w:rsidR="000E1155" w:rsidRDefault="000E1155" w:rsidP="000E1155">
      <w:pPr>
        <w:numPr>
          <w:ilvl w:val="0"/>
          <w:numId w:val="7"/>
        </w:numPr>
        <w:spacing w:after="0"/>
        <w:jc w:val="both"/>
      </w:pPr>
      <w:r w:rsidRPr="000202FD">
        <w:t>Zodpovídá se redaktor svojí činností redakční radě?</w:t>
      </w:r>
    </w:p>
    <w:p w:rsidR="00CA4F96" w:rsidRPr="00CA4F96" w:rsidRDefault="00CA4F96" w:rsidP="00205CA3">
      <w:pPr>
        <w:pStyle w:val="Odstavecseseznamem"/>
        <w:jc w:val="both"/>
        <w:rPr>
          <w:b/>
        </w:rPr>
      </w:pPr>
      <w:r w:rsidRPr="00CA4F96">
        <w:rPr>
          <w:b/>
        </w:rPr>
        <w:t>Šéfredaktor je členem redakční rady, s ostatními členy svou činnost konzultuje a koordinuje.</w:t>
      </w:r>
    </w:p>
    <w:p w:rsidR="00CA4F96" w:rsidRPr="000202FD" w:rsidRDefault="00CA4F96" w:rsidP="00CA4F96">
      <w:pPr>
        <w:spacing w:after="0"/>
        <w:ind w:left="720"/>
        <w:jc w:val="both"/>
      </w:pPr>
    </w:p>
    <w:p w:rsidR="000E1155" w:rsidRPr="000202FD" w:rsidRDefault="000E1155" w:rsidP="000E1155">
      <w:pPr>
        <w:jc w:val="both"/>
      </w:pPr>
    </w:p>
    <w:p w:rsidR="00452836" w:rsidRPr="003E0142" w:rsidRDefault="00452836" w:rsidP="003E0142">
      <w:pPr>
        <w:rPr>
          <w:sz w:val="24"/>
          <w:szCs w:val="24"/>
        </w:rPr>
      </w:pPr>
    </w:p>
    <w:sectPr w:rsidR="00452836" w:rsidRPr="003E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BE" w:rsidRDefault="003F46BE" w:rsidP="00766DE3">
      <w:pPr>
        <w:spacing w:after="0" w:line="240" w:lineRule="auto"/>
      </w:pPr>
      <w:r>
        <w:separator/>
      </w:r>
    </w:p>
  </w:endnote>
  <w:endnote w:type="continuationSeparator" w:id="0">
    <w:p w:rsidR="003F46BE" w:rsidRDefault="003F46BE" w:rsidP="0076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BE" w:rsidRDefault="003F46BE" w:rsidP="00766DE3">
      <w:pPr>
        <w:spacing w:after="0" w:line="240" w:lineRule="auto"/>
      </w:pPr>
      <w:r>
        <w:separator/>
      </w:r>
    </w:p>
  </w:footnote>
  <w:footnote w:type="continuationSeparator" w:id="0">
    <w:p w:rsidR="003F46BE" w:rsidRDefault="003F46BE" w:rsidP="0076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9D0"/>
    <w:multiLevelType w:val="hybridMultilevel"/>
    <w:tmpl w:val="FA8C8748"/>
    <w:lvl w:ilvl="0" w:tplc="21F62296">
      <w:start w:val="1"/>
      <w:numFmt w:val="decimal"/>
      <w:lvlText w:val="%1."/>
      <w:lvlJc w:val="left"/>
      <w:pPr>
        <w:ind w:left="720" w:hanging="360"/>
      </w:pPr>
    </w:lvl>
    <w:lvl w:ilvl="1" w:tplc="2BDCEC30" w:tentative="1">
      <w:start w:val="1"/>
      <w:numFmt w:val="lowerLetter"/>
      <w:lvlText w:val="%2."/>
      <w:lvlJc w:val="left"/>
      <w:pPr>
        <w:ind w:left="1440" w:hanging="360"/>
      </w:pPr>
    </w:lvl>
    <w:lvl w:ilvl="2" w:tplc="B3461B20" w:tentative="1">
      <w:start w:val="1"/>
      <w:numFmt w:val="lowerRoman"/>
      <w:lvlText w:val="%3."/>
      <w:lvlJc w:val="right"/>
      <w:pPr>
        <w:ind w:left="2160" w:hanging="180"/>
      </w:pPr>
    </w:lvl>
    <w:lvl w:ilvl="3" w:tplc="FD16FD86" w:tentative="1">
      <w:start w:val="1"/>
      <w:numFmt w:val="decimal"/>
      <w:lvlText w:val="%4."/>
      <w:lvlJc w:val="left"/>
      <w:pPr>
        <w:ind w:left="2880" w:hanging="360"/>
      </w:pPr>
    </w:lvl>
    <w:lvl w:ilvl="4" w:tplc="931653A6" w:tentative="1">
      <w:start w:val="1"/>
      <w:numFmt w:val="lowerLetter"/>
      <w:lvlText w:val="%5."/>
      <w:lvlJc w:val="left"/>
      <w:pPr>
        <w:ind w:left="3600" w:hanging="360"/>
      </w:pPr>
    </w:lvl>
    <w:lvl w:ilvl="5" w:tplc="678AA0EC" w:tentative="1">
      <w:start w:val="1"/>
      <w:numFmt w:val="lowerRoman"/>
      <w:lvlText w:val="%6."/>
      <w:lvlJc w:val="right"/>
      <w:pPr>
        <w:ind w:left="4320" w:hanging="180"/>
      </w:pPr>
    </w:lvl>
    <w:lvl w:ilvl="6" w:tplc="1BFA901A" w:tentative="1">
      <w:start w:val="1"/>
      <w:numFmt w:val="decimal"/>
      <w:lvlText w:val="%7."/>
      <w:lvlJc w:val="left"/>
      <w:pPr>
        <w:ind w:left="5040" w:hanging="360"/>
      </w:pPr>
    </w:lvl>
    <w:lvl w:ilvl="7" w:tplc="CCB0F982" w:tentative="1">
      <w:start w:val="1"/>
      <w:numFmt w:val="lowerLetter"/>
      <w:lvlText w:val="%8."/>
      <w:lvlJc w:val="left"/>
      <w:pPr>
        <w:ind w:left="5760" w:hanging="360"/>
      </w:pPr>
    </w:lvl>
    <w:lvl w:ilvl="8" w:tplc="8E389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0DAD"/>
    <w:multiLevelType w:val="hybridMultilevel"/>
    <w:tmpl w:val="C43A9F64"/>
    <w:lvl w:ilvl="0" w:tplc="FC62EE14">
      <w:start w:val="1"/>
      <w:numFmt w:val="decimal"/>
      <w:lvlText w:val="%1."/>
      <w:lvlJc w:val="left"/>
      <w:pPr>
        <w:ind w:left="720" w:hanging="360"/>
      </w:pPr>
    </w:lvl>
    <w:lvl w:ilvl="1" w:tplc="FD5AF5CE" w:tentative="1">
      <w:start w:val="1"/>
      <w:numFmt w:val="lowerLetter"/>
      <w:lvlText w:val="%2."/>
      <w:lvlJc w:val="left"/>
      <w:pPr>
        <w:ind w:left="1440" w:hanging="360"/>
      </w:pPr>
    </w:lvl>
    <w:lvl w:ilvl="2" w:tplc="9BB017DA" w:tentative="1">
      <w:start w:val="1"/>
      <w:numFmt w:val="lowerRoman"/>
      <w:lvlText w:val="%3."/>
      <w:lvlJc w:val="right"/>
      <w:pPr>
        <w:ind w:left="2160" w:hanging="180"/>
      </w:pPr>
    </w:lvl>
    <w:lvl w:ilvl="3" w:tplc="4A2017C2" w:tentative="1">
      <w:start w:val="1"/>
      <w:numFmt w:val="decimal"/>
      <w:lvlText w:val="%4."/>
      <w:lvlJc w:val="left"/>
      <w:pPr>
        <w:ind w:left="2880" w:hanging="360"/>
      </w:pPr>
    </w:lvl>
    <w:lvl w:ilvl="4" w:tplc="BB0654AA" w:tentative="1">
      <w:start w:val="1"/>
      <w:numFmt w:val="lowerLetter"/>
      <w:lvlText w:val="%5."/>
      <w:lvlJc w:val="left"/>
      <w:pPr>
        <w:ind w:left="3600" w:hanging="360"/>
      </w:pPr>
    </w:lvl>
    <w:lvl w:ilvl="5" w:tplc="76FE50C4" w:tentative="1">
      <w:start w:val="1"/>
      <w:numFmt w:val="lowerRoman"/>
      <w:lvlText w:val="%6."/>
      <w:lvlJc w:val="right"/>
      <w:pPr>
        <w:ind w:left="4320" w:hanging="180"/>
      </w:pPr>
    </w:lvl>
    <w:lvl w:ilvl="6" w:tplc="CC8A5686" w:tentative="1">
      <w:start w:val="1"/>
      <w:numFmt w:val="decimal"/>
      <w:lvlText w:val="%7."/>
      <w:lvlJc w:val="left"/>
      <w:pPr>
        <w:ind w:left="5040" w:hanging="360"/>
      </w:pPr>
    </w:lvl>
    <w:lvl w:ilvl="7" w:tplc="C9D82232" w:tentative="1">
      <w:start w:val="1"/>
      <w:numFmt w:val="lowerLetter"/>
      <w:lvlText w:val="%8."/>
      <w:lvlJc w:val="left"/>
      <w:pPr>
        <w:ind w:left="5760" w:hanging="360"/>
      </w:pPr>
    </w:lvl>
    <w:lvl w:ilvl="8" w:tplc="273A5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112B"/>
    <w:multiLevelType w:val="hybridMultilevel"/>
    <w:tmpl w:val="EF4821A6"/>
    <w:lvl w:ilvl="0" w:tplc="EF8A3C20">
      <w:start w:val="1"/>
      <w:numFmt w:val="decimal"/>
      <w:lvlText w:val="%1."/>
      <w:lvlJc w:val="left"/>
      <w:pPr>
        <w:ind w:left="720" w:hanging="360"/>
      </w:pPr>
    </w:lvl>
    <w:lvl w:ilvl="1" w:tplc="FCD8B03E" w:tentative="1">
      <w:start w:val="1"/>
      <w:numFmt w:val="lowerLetter"/>
      <w:lvlText w:val="%2."/>
      <w:lvlJc w:val="left"/>
      <w:pPr>
        <w:ind w:left="1440" w:hanging="360"/>
      </w:pPr>
    </w:lvl>
    <w:lvl w:ilvl="2" w:tplc="B5E6EB66" w:tentative="1">
      <w:start w:val="1"/>
      <w:numFmt w:val="lowerRoman"/>
      <w:lvlText w:val="%3."/>
      <w:lvlJc w:val="right"/>
      <w:pPr>
        <w:ind w:left="2160" w:hanging="180"/>
      </w:pPr>
    </w:lvl>
    <w:lvl w:ilvl="3" w:tplc="70640754" w:tentative="1">
      <w:start w:val="1"/>
      <w:numFmt w:val="decimal"/>
      <w:lvlText w:val="%4."/>
      <w:lvlJc w:val="left"/>
      <w:pPr>
        <w:ind w:left="2880" w:hanging="360"/>
      </w:pPr>
    </w:lvl>
    <w:lvl w:ilvl="4" w:tplc="99084BE8" w:tentative="1">
      <w:start w:val="1"/>
      <w:numFmt w:val="lowerLetter"/>
      <w:lvlText w:val="%5."/>
      <w:lvlJc w:val="left"/>
      <w:pPr>
        <w:ind w:left="3600" w:hanging="360"/>
      </w:pPr>
    </w:lvl>
    <w:lvl w:ilvl="5" w:tplc="5DF4ADBA" w:tentative="1">
      <w:start w:val="1"/>
      <w:numFmt w:val="lowerRoman"/>
      <w:lvlText w:val="%6."/>
      <w:lvlJc w:val="right"/>
      <w:pPr>
        <w:ind w:left="4320" w:hanging="180"/>
      </w:pPr>
    </w:lvl>
    <w:lvl w:ilvl="6" w:tplc="22C8A158" w:tentative="1">
      <w:start w:val="1"/>
      <w:numFmt w:val="decimal"/>
      <w:lvlText w:val="%7."/>
      <w:lvlJc w:val="left"/>
      <w:pPr>
        <w:ind w:left="5040" w:hanging="360"/>
      </w:pPr>
    </w:lvl>
    <w:lvl w:ilvl="7" w:tplc="59AA63D0" w:tentative="1">
      <w:start w:val="1"/>
      <w:numFmt w:val="lowerLetter"/>
      <w:lvlText w:val="%8."/>
      <w:lvlJc w:val="left"/>
      <w:pPr>
        <w:ind w:left="5760" w:hanging="360"/>
      </w:pPr>
    </w:lvl>
    <w:lvl w:ilvl="8" w:tplc="7E7A7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22CE"/>
    <w:multiLevelType w:val="hybridMultilevel"/>
    <w:tmpl w:val="3BC67C62"/>
    <w:lvl w:ilvl="0" w:tplc="1BBA13E8">
      <w:start w:val="1"/>
      <w:numFmt w:val="decimal"/>
      <w:lvlText w:val="%1."/>
      <w:lvlJc w:val="left"/>
      <w:pPr>
        <w:ind w:left="720" w:hanging="360"/>
      </w:pPr>
    </w:lvl>
    <w:lvl w:ilvl="1" w:tplc="FB2C7CD0" w:tentative="1">
      <w:start w:val="1"/>
      <w:numFmt w:val="lowerLetter"/>
      <w:lvlText w:val="%2."/>
      <w:lvlJc w:val="left"/>
      <w:pPr>
        <w:ind w:left="1440" w:hanging="360"/>
      </w:pPr>
    </w:lvl>
    <w:lvl w:ilvl="2" w:tplc="AF2CDB36" w:tentative="1">
      <w:start w:val="1"/>
      <w:numFmt w:val="lowerRoman"/>
      <w:lvlText w:val="%3."/>
      <w:lvlJc w:val="right"/>
      <w:pPr>
        <w:ind w:left="2160" w:hanging="180"/>
      </w:pPr>
    </w:lvl>
    <w:lvl w:ilvl="3" w:tplc="5AE6A3F8" w:tentative="1">
      <w:start w:val="1"/>
      <w:numFmt w:val="decimal"/>
      <w:lvlText w:val="%4."/>
      <w:lvlJc w:val="left"/>
      <w:pPr>
        <w:ind w:left="2880" w:hanging="360"/>
      </w:pPr>
    </w:lvl>
    <w:lvl w:ilvl="4" w:tplc="0C44DFAA" w:tentative="1">
      <w:start w:val="1"/>
      <w:numFmt w:val="lowerLetter"/>
      <w:lvlText w:val="%5."/>
      <w:lvlJc w:val="left"/>
      <w:pPr>
        <w:ind w:left="3600" w:hanging="360"/>
      </w:pPr>
    </w:lvl>
    <w:lvl w:ilvl="5" w:tplc="0352A83C" w:tentative="1">
      <w:start w:val="1"/>
      <w:numFmt w:val="lowerRoman"/>
      <w:lvlText w:val="%6."/>
      <w:lvlJc w:val="right"/>
      <w:pPr>
        <w:ind w:left="4320" w:hanging="180"/>
      </w:pPr>
    </w:lvl>
    <w:lvl w:ilvl="6" w:tplc="8E20E88A" w:tentative="1">
      <w:start w:val="1"/>
      <w:numFmt w:val="decimal"/>
      <w:lvlText w:val="%7."/>
      <w:lvlJc w:val="left"/>
      <w:pPr>
        <w:ind w:left="5040" w:hanging="360"/>
      </w:pPr>
    </w:lvl>
    <w:lvl w:ilvl="7" w:tplc="94DE99EC" w:tentative="1">
      <w:start w:val="1"/>
      <w:numFmt w:val="lowerLetter"/>
      <w:lvlText w:val="%8."/>
      <w:lvlJc w:val="left"/>
      <w:pPr>
        <w:ind w:left="5760" w:hanging="360"/>
      </w:pPr>
    </w:lvl>
    <w:lvl w:ilvl="8" w:tplc="79EA6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55A96"/>
    <w:multiLevelType w:val="hybridMultilevel"/>
    <w:tmpl w:val="FB102F64"/>
    <w:lvl w:ilvl="0" w:tplc="9496B42E">
      <w:start w:val="1"/>
      <w:numFmt w:val="decimal"/>
      <w:lvlText w:val="%1."/>
      <w:lvlJc w:val="left"/>
      <w:pPr>
        <w:ind w:left="720" w:hanging="360"/>
      </w:pPr>
    </w:lvl>
    <w:lvl w:ilvl="1" w:tplc="F254344E" w:tentative="1">
      <w:start w:val="1"/>
      <w:numFmt w:val="lowerLetter"/>
      <w:lvlText w:val="%2."/>
      <w:lvlJc w:val="left"/>
      <w:pPr>
        <w:ind w:left="1440" w:hanging="360"/>
      </w:pPr>
    </w:lvl>
    <w:lvl w:ilvl="2" w:tplc="E4CC0C06" w:tentative="1">
      <w:start w:val="1"/>
      <w:numFmt w:val="lowerRoman"/>
      <w:lvlText w:val="%3."/>
      <w:lvlJc w:val="right"/>
      <w:pPr>
        <w:ind w:left="2160" w:hanging="180"/>
      </w:pPr>
    </w:lvl>
    <w:lvl w:ilvl="3" w:tplc="92508698" w:tentative="1">
      <w:start w:val="1"/>
      <w:numFmt w:val="decimal"/>
      <w:lvlText w:val="%4."/>
      <w:lvlJc w:val="left"/>
      <w:pPr>
        <w:ind w:left="2880" w:hanging="360"/>
      </w:pPr>
    </w:lvl>
    <w:lvl w:ilvl="4" w:tplc="1A243C5A" w:tentative="1">
      <w:start w:val="1"/>
      <w:numFmt w:val="lowerLetter"/>
      <w:lvlText w:val="%5."/>
      <w:lvlJc w:val="left"/>
      <w:pPr>
        <w:ind w:left="3600" w:hanging="360"/>
      </w:pPr>
    </w:lvl>
    <w:lvl w:ilvl="5" w:tplc="A99C45CE" w:tentative="1">
      <w:start w:val="1"/>
      <w:numFmt w:val="lowerRoman"/>
      <w:lvlText w:val="%6."/>
      <w:lvlJc w:val="right"/>
      <w:pPr>
        <w:ind w:left="4320" w:hanging="180"/>
      </w:pPr>
    </w:lvl>
    <w:lvl w:ilvl="6" w:tplc="4BC415EA" w:tentative="1">
      <w:start w:val="1"/>
      <w:numFmt w:val="decimal"/>
      <w:lvlText w:val="%7."/>
      <w:lvlJc w:val="left"/>
      <w:pPr>
        <w:ind w:left="5040" w:hanging="360"/>
      </w:pPr>
    </w:lvl>
    <w:lvl w:ilvl="7" w:tplc="177C73E4" w:tentative="1">
      <w:start w:val="1"/>
      <w:numFmt w:val="lowerLetter"/>
      <w:lvlText w:val="%8."/>
      <w:lvlJc w:val="left"/>
      <w:pPr>
        <w:ind w:left="5760" w:hanging="360"/>
      </w:pPr>
    </w:lvl>
    <w:lvl w:ilvl="8" w:tplc="6F267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D4A8F"/>
    <w:multiLevelType w:val="hybridMultilevel"/>
    <w:tmpl w:val="188037E4"/>
    <w:lvl w:ilvl="0" w:tplc="2DCC5D5C">
      <w:start w:val="1"/>
      <w:numFmt w:val="decimal"/>
      <w:lvlText w:val="%1."/>
      <w:lvlJc w:val="left"/>
      <w:pPr>
        <w:ind w:left="720" w:hanging="360"/>
      </w:pPr>
    </w:lvl>
    <w:lvl w:ilvl="1" w:tplc="142056EC" w:tentative="1">
      <w:start w:val="1"/>
      <w:numFmt w:val="lowerLetter"/>
      <w:lvlText w:val="%2."/>
      <w:lvlJc w:val="left"/>
      <w:pPr>
        <w:ind w:left="1440" w:hanging="360"/>
      </w:pPr>
    </w:lvl>
    <w:lvl w:ilvl="2" w:tplc="29A02648" w:tentative="1">
      <w:start w:val="1"/>
      <w:numFmt w:val="lowerRoman"/>
      <w:lvlText w:val="%3."/>
      <w:lvlJc w:val="right"/>
      <w:pPr>
        <w:ind w:left="2160" w:hanging="180"/>
      </w:pPr>
    </w:lvl>
    <w:lvl w:ilvl="3" w:tplc="E8B4E46E" w:tentative="1">
      <w:start w:val="1"/>
      <w:numFmt w:val="decimal"/>
      <w:lvlText w:val="%4."/>
      <w:lvlJc w:val="left"/>
      <w:pPr>
        <w:ind w:left="2880" w:hanging="360"/>
      </w:pPr>
    </w:lvl>
    <w:lvl w:ilvl="4" w:tplc="FC6EBE4C" w:tentative="1">
      <w:start w:val="1"/>
      <w:numFmt w:val="lowerLetter"/>
      <w:lvlText w:val="%5."/>
      <w:lvlJc w:val="left"/>
      <w:pPr>
        <w:ind w:left="3600" w:hanging="360"/>
      </w:pPr>
    </w:lvl>
    <w:lvl w:ilvl="5" w:tplc="2016345C" w:tentative="1">
      <w:start w:val="1"/>
      <w:numFmt w:val="lowerRoman"/>
      <w:lvlText w:val="%6."/>
      <w:lvlJc w:val="right"/>
      <w:pPr>
        <w:ind w:left="4320" w:hanging="180"/>
      </w:pPr>
    </w:lvl>
    <w:lvl w:ilvl="6" w:tplc="3B823D98" w:tentative="1">
      <w:start w:val="1"/>
      <w:numFmt w:val="decimal"/>
      <w:lvlText w:val="%7."/>
      <w:lvlJc w:val="left"/>
      <w:pPr>
        <w:ind w:left="5040" w:hanging="360"/>
      </w:pPr>
    </w:lvl>
    <w:lvl w:ilvl="7" w:tplc="7680976C" w:tentative="1">
      <w:start w:val="1"/>
      <w:numFmt w:val="lowerLetter"/>
      <w:lvlText w:val="%8."/>
      <w:lvlJc w:val="left"/>
      <w:pPr>
        <w:ind w:left="5760" w:hanging="360"/>
      </w:pPr>
    </w:lvl>
    <w:lvl w:ilvl="8" w:tplc="7ED89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41BC4"/>
    <w:multiLevelType w:val="hybridMultilevel"/>
    <w:tmpl w:val="EB583B02"/>
    <w:lvl w:ilvl="0" w:tplc="ECA2BCC0">
      <w:start w:val="1"/>
      <w:numFmt w:val="decimal"/>
      <w:lvlText w:val="%1."/>
      <w:lvlJc w:val="left"/>
      <w:pPr>
        <w:ind w:left="720" w:hanging="360"/>
      </w:pPr>
    </w:lvl>
    <w:lvl w:ilvl="1" w:tplc="883E5B92" w:tentative="1">
      <w:start w:val="1"/>
      <w:numFmt w:val="lowerLetter"/>
      <w:lvlText w:val="%2."/>
      <w:lvlJc w:val="left"/>
      <w:pPr>
        <w:ind w:left="1440" w:hanging="360"/>
      </w:pPr>
    </w:lvl>
    <w:lvl w:ilvl="2" w:tplc="42CE5D7C" w:tentative="1">
      <w:start w:val="1"/>
      <w:numFmt w:val="lowerRoman"/>
      <w:lvlText w:val="%3."/>
      <w:lvlJc w:val="right"/>
      <w:pPr>
        <w:ind w:left="2160" w:hanging="180"/>
      </w:pPr>
    </w:lvl>
    <w:lvl w:ilvl="3" w:tplc="DAA6A7E8" w:tentative="1">
      <w:start w:val="1"/>
      <w:numFmt w:val="decimal"/>
      <w:lvlText w:val="%4."/>
      <w:lvlJc w:val="left"/>
      <w:pPr>
        <w:ind w:left="2880" w:hanging="360"/>
      </w:pPr>
    </w:lvl>
    <w:lvl w:ilvl="4" w:tplc="1ECE1CB6" w:tentative="1">
      <w:start w:val="1"/>
      <w:numFmt w:val="lowerLetter"/>
      <w:lvlText w:val="%5."/>
      <w:lvlJc w:val="left"/>
      <w:pPr>
        <w:ind w:left="3600" w:hanging="360"/>
      </w:pPr>
    </w:lvl>
    <w:lvl w:ilvl="5" w:tplc="C980B730" w:tentative="1">
      <w:start w:val="1"/>
      <w:numFmt w:val="lowerRoman"/>
      <w:lvlText w:val="%6."/>
      <w:lvlJc w:val="right"/>
      <w:pPr>
        <w:ind w:left="4320" w:hanging="180"/>
      </w:pPr>
    </w:lvl>
    <w:lvl w:ilvl="6" w:tplc="25DA8168" w:tentative="1">
      <w:start w:val="1"/>
      <w:numFmt w:val="decimal"/>
      <w:lvlText w:val="%7."/>
      <w:lvlJc w:val="left"/>
      <w:pPr>
        <w:ind w:left="5040" w:hanging="360"/>
      </w:pPr>
    </w:lvl>
    <w:lvl w:ilvl="7" w:tplc="EC309476" w:tentative="1">
      <w:start w:val="1"/>
      <w:numFmt w:val="lowerLetter"/>
      <w:lvlText w:val="%8."/>
      <w:lvlJc w:val="left"/>
      <w:pPr>
        <w:ind w:left="5760" w:hanging="360"/>
      </w:pPr>
    </w:lvl>
    <w:lvl w:ilvl="8" w:tplc="EBEEAE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E3"/>
    <w:rsid w:val="000E1155"/>
    <w:rsid w:val="00205CA3"/>
    <w:rsid w:val="002C7C3A"/>
    <w:rsid w:val="002E5530"/>
    <w:rsid w:val="00301325"/>
    <w:rsid w:val="003571A9"/>
    <w:rsid w:val="003E0142"/>
    <w:rsid w:val="003F46BE"/>
    <w:rsid w:val="00452836"/>
    <w:rsid w:val="00746222"/>
    <w:rsid w:val="00766DE3"/>
    <w:rsid w:val="007A7D4E"/>
    <w:rsid w:val="00833E1A"/>
    <w:rsid w:val="009219FB"/>
    <w:rsid w:val="00967B4D"/>
    <w:rsid w:val="009A2E08"/>
    <w:rsid w:val="00A85F40"/>
    <w:rsid w:val="00AC1CF7"/>
    <w:rsid w:val="00CA4F96"/>
    <w:rsid w:val="00D93C31"/>
    <w:rsid w:val="00EB6E0F"/>
    <w:rsid w:val="00F56ACC"/>
    <w:rsid w:val="00F71784"/>
    <w:rsid w:val="00F71F59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7D4E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DE3"/>
  </w:style>
  <w:style w:type="paragraph" w:styleId="Zpat">
    <w:name w:val="footer"/>
    <w:basedOn w:val="Normln"/>
    <w:link w:val="ZpatChar"/>
    <w:uiPriority w:val="99"/>
    <w:unhideWhenUsed/>
    <w:rsid w:val="0076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DE3"/>
  </w:style>
  <w:style w:type="paragraph" w:styleId="Odstavecseseznamem">
    <w:name w:val="List Paragraph"/>
    <w:basedOn w:val="Normln"/>
    <w:uiPriority w:val="34"/>
    <w:qFormat/>
    <w:rsid w:val="00766D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C3A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71F59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71F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7A7D4E"/>
    <w:rPr>
      <w:rFonts w:ascii="Times New Roman" w:eastAsia="Times New Roman" w:hAnsi="Times New Roman" w:cs="Times New Roman"/>
      <w:b/>
      <w:bCs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7D4E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DE3"/>
  </w:style>
  <w:style w:type="paragraph" w:styleId="Zpat">
    <w:name w:val="footer"/>
    <w:basedOn w:val="Normln"/>
    <w:link w:val="ZpatChar"/>
    <w:uiPriority w:val="99"/>
    <w:unhideWhenUsed/>
    <w:rsid w:val="0076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DE3"/>
  </w:style>
  <w:style w:type="paragraph" w:styleId="Odstavecseseznamem">
    <w:name w:val="List Paragraph"/>
    <w:basedOn w:val="Normln"/>
    <w:uiPriority w:val="34"/>
    <w:qFormat/>
    <w:rsid w:val="00766DE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C3A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F71F59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71F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7A7D4E"/>
    <w:rPr>
      <w:rFonts w:ascii="Times New Roman" w:eastAsia="Times New Roman" w:hAnsi="Times New Roman" w:cs="Times New Roman"/>
      <w:b/>
      <w:bCs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krajsky-urad/cinnosti/Stranky/prodej-majetku/prodej-majetku.aspx.%20%20" TargetMode="External"/><Relationship Id="rId13" Type="http://schemas.openxmlformats.org/officeDocument/2006/relationships/hyperlink" Target="http://www.kr-karlovarsky.cz/samosprava/dokumenty/Stranky/vnitrni-predpisy/vnitrni-predpisy.aspx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-karlovarsky.cz/samosprava/dokumenty/Stranky/vnitrni-predpisy/vnitrni-predpisy.asp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-karlovarsky.cz/samosprava/Stranky/majetekKK.aspx%20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zapado.ceskereality.cz/%20a%20na%20port&#225;le%20http:/www.vasmajetek.cz." TargetMode="External"/><Relationship Id="rId14" Type="http://schemas.openxmlformats.org/officeDocument/2006/relationships/hyperlink" Target="http://www.kr-karlovarsky.cz/krajsky-urad/Documents/prohlaseni-rada-2015-2016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C1882-6F1B-4318-B719-85C46E04D3F1}"/>
</file>

<file path=customXml/itemProps2.xml><?xml version="1.0" encoding="utf-8"?>
<ds:datastoreItem xmlns:ds="http://schemas.openxmlformats.org/officeDocument/2006/customXml" ds:itemID="{4F55095B-A384-4C77-AA5D-855020D81D96}"/>
</file>

<file path=customXml/itemProps3.xml><?xml version="1.0" encoding="utf-8"?>
<ds:datastoreItem xmlns:ds="http://schemas.openxmlformats.org/officeDocument/2006/customXml" ds:itemID="{6CF5A1D0-89B9-4912-949C-F514DEB9A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1924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Eiseltová Lenka</dc:creator>
  <cp:keywords/>
  <dc:description/>
  <cp:lastModifiedBy>Eiseltová Lenka</cp:lastModifiedBy>
  <cp:revision>5</cp:revision>
  <cp:lastPrinted>2016-06-14T11:04:00Z</cp:lastPrinted>
  <dcterms:created xsi:type="dcterms:W3CDTF">2016-06-10T11:04:00Z</dcterms:created>
  <dcterms:modified xsi:type="dcterms:W3CDTF">2016-06-14T11:43:00Z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